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2C" w:rsidRPr="00B72C2C" w:rsidRDefault="00B72C2C" w:rsidP="00B72C2C">
      <w:pPr>
        <w:pStyle w:val="Galvene"/>
        <w:tabs>
          <w:tab w:val="clear" w:pos="4153"/>
          <w:tab w:val="clear" w:pos="8306"/>
        </w:tabs>
        <w:ind w:right="49"/>
        <w:jc w:val="right"/>
        <w:rPr>
          <w:b/>
          <w:sz w:val="22"/>
        </w:rPr>
      </w:pPr>
      <w:r w:rsidRPr="00B72C2C">
        <w:rPr>
          <w:b/>
          <w:sz w:val="22"/>
        </w:rPr>
        <w:t>APSTIPRINĀTS:</w:t>
      </w:r>
    </w:p>
    <w:p w:rsidR="00B72C2C" w:rsidRPr="00B72C2C" w:rsidRDefault="00B72C2C" w:rsidP="00B72C2C">
      <w:pPr>
        <w:ind w:right="49"/>
        <w:jc w:val="right"/>
        <w:rPr>
          <w:rFonts w:ascii="Times New Roman" w:hAnsi="Times New Roman" w:cs="Times New Roman"/>
          <w:b/>
          <w:bCs/>
        </w:rPr>
      </w:pPr>
      <w:r w:rsidRPr="00B72C2C">
        <w:rPr>
          <w:rFonts w:ascii="Times New Roman" w:hAnsi="Times New Roman" w:cs="Times New Roman"/>
          <w:b/>
          <w:bCs/>
        </w:rPr>
        <w:t>Vidzemes Augstskolas</w:t>
      </w:r>
    </w:p>
    <w:p w:rsidR="00B72C2C" w:rsidRPr="00B72C2C" w:rsidRDefault="00B72C2C" w:rsidP="00B72C2C">
      <w:pPr>
        <w:ind w:right="49"/>
        <w:jc w:val="right"/>
        <w:rPr>
          <w:rFonts w:ascii="Times New Roman" w:hAnsi="Times New Roman" w:cs="Times New Roman"/>
          <w:b/>
          <w:bCs/>
        </w:rPr>
      </w:pPr>
      <w:r w:rsidRPr="00B72C2C">
        <w:rPr>
          <w:rFonts w:ascii="Times New Roman" w:hAnsi="Times New Roman" w:cs="Times New Roman"/>
          <w:b/>
          <w:bCs/>
        </w:rPr>
        <w:t>iepirkuma komisijas sēdē</w:t>
      </w:r>
    </w:p>
    <w:p w:rsidR="00B72C2C" w:rsidRPr="00B72C2C" w:rsidRDefault="00C31140" w:rsidP="00B72C2C">
      <w:pPr>
        <w:ind w:right="49"/>
        <w:jc w:val="right"/>
        <w:rPr>
          <w:rFonts w:ascii="Times New Roman" w:hAnsi="Times New Roman" w:cs="Times New Roman"/>
          <w:b/>
          <w:bCs/>
        </w:rPr>
      </w:pPr>
      <w:r>
        <w:rPr>
          <w:rFonts w:ascii="Times New Roman" w:hAnsi="Times New Roman" w:cs="Times New Roman"/>
          <w:b/>
          <w:bCs/>
        </w:rPr>
        <w:t xml:space="preserve">2017.gada </w:t>
      </w:r>
      <w:r w:rsidR="00B72C2C">
        <w:rPr>
          <w:rFonts w:ascii="Times New Roman" w:hAnsi="Times New Roman" w:cs="Times New Roman"/>
          <w:b/>
          <w:bCs/>
        </w:rPr>
        <w:t>1.augustā</w:t>
      </w:r>
    </w:p>
    <w:p w:rsidR="00B72C2C" w:rsidRPr="00B72C2C" w:rsidRDefault="00B72C2C" w:rsidP="00B72C2C">
      <w:pPr>
        <w:ind w:right="49"/>
        <w:jc w:val="right"/>
        <w:rPr>
          <w:rFonts w:ascii="Times New Roman" w:hAnsi="Times New Roman" w:cs="Times New Roman"/>
          <w:bCs/>
        </w:rPr>
      </w:pPr>
      <w:r w:rsidRPr="00B72C2C">
        <w:rPr>
          <w:rFonts w:ascii="Times New Roman" w:hAnsi="Times New Roman" w:cs="Times New Roman"/>
          <w:bCs/>
        </w:rPr>
        <w:t>(protokols nr.</w:t>
      </w:r>
      <w:r w:rsidR="009143C7">
        <w:rPr>
          <w:rFonts w:ascii="Times New Roman" w:hAnsi="Times New Roman" w:cs="Times New Roman"/>
          <w:bCs/>
        </w:rPr>
        <w:t xml:space="preserve"> </w:t>
      </w:r>
      <w:r w:rsidR="00D346C8">
        <w:rPr>
          <w:rFonts w:ascii="Times New Roman" w:hAnsi="Times New Roman" w:cs="Times New Roman"/>
          <w:bCs/>
        </w:rPr>
        <w:t>10</w:t>
      </w:r>
      <w:r w:rsidR="009143C7">
        <w:rPr>
          <w:rFonts w:ascii="Times New Roman" w:hAnsi="Times New Roman" w:cs="Times New Roman"/>
          <w:bCs/>
        </w:rPr>
        <w:t xml:space="preserve">  </w:t>
      </w:r>
      <w:r>
        <w:rPr>
          <w:rFonts w:ascii="Times New Roman" w:hAnsi="Times New Roman" w:cs="Times New Roman"/>
          <w:bCs/>
        </w:rPr>
        <w:t>)</w:t>
      </w:r>
    </w:p>
    <w:p w:rsidR="00B72C2C" w:rsidRPr="00B72C2C" w:rsidRDefault="00B72C2C"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B72C2C" w:rsidRPr="00B72C2C" w:rsidRDefault="00B72C2C" w:rsidP="00B72C2C">
      <w:pPr>
        <w:jc w:val="center"/>
        <w:rPr>
          <w:rFonts w:ascii="Times New Roman" w:hAnsi="Times New Roman" w:cs="Times New Roman"/>
          <w:b/>
          <w:sz w:val="32"/>
          <w:szCs w:val="32"/>
        </w:rPr>
      </w:pPr>
      <w:r w:rsidRPr="00B72C2C">
        <w:rPr>
          <w:rFonts w:ascii="Times New Roman" w:hAnsi="Times New Roman" w:cs="Times New Roman"/>
          <w:b/>
          <w:sz w:val="32"/>
          <w:szCs w:val="32"/>
        </w:rPr>
        <w:t>IEPIRKUMA NOLIKUMS</w:t>
      </w:r>
    </w:p>
    <w:p w:rsidR="00B72C2C" w:rsidRPr="00B72C2C" w:rsidRDefault="00B72C2C" w:rsidP="00B72C2C">
      <w:pPr>
        <w:rPr>
          <w:rFonts w:ascii="Times New Roman" w:hAnsi="Times New Roman" w:cs="Times New Roman"/>
        </w:rPr>
      </w:pPr>
    </w:p>
    <w:p w:rsidR="00B72C2C" w:rsidRPr="00B72C2C" w:rsidRDefault="00B72C2C" w:rsidP="00B72C2C">
      <w:pPr>
        <w:pStyle w:val="Pamatteksts"/>
        <w:rPr>
          <w:rFonts w:ascii="Times New Roman" w:hAnsi="Times New Roman"/>
        </w:rPr>
      </w:pPr>
    </w:p>
    <w:p w:rsidR="00B72C2C" w:rsidRPr="0003285D" w:rsidRDefault="00B72C2C" w:rsidP="00B72C2C">
      <w:pPr>
        <w:jc w:val="center"/>
        <w:rPr>
          <w:rFonts w:ascii="Times New Roman" w:hAnsi="Times New Roman" w:cs="Times New Roman"/>
          <w:b/>
          <w:sz w:val="24"/>
          <w:szCs w:val="24"/>
        </w:rPr>
      </w:pPr>
      <w:r w:rsidRPr="0003285D">
        <w:rPr>
          <w:rFonts w:ascii="Times New Roman" w:hAnsi="Times New Roman" w:cs="Times New Roman"/>
          <w:b/>
          <w:color w:val="000000"/>
          <w:sz w:val="24"/>
          <w:szCs w:val="24"/>
        </w:rPr>
        <w:t>Vidzemes Augstskolas telpu atjaunošana un pielāgošana zinātniskās infrastruktūras attīstībai</w:t>
      </w:r>
    </w:p>
    <w:p w:rsidR="00B72C2C" w:rsidRPr="00B72C2C" w:rsidRDefault="00B72C2C" w:rsidP="00B72C2C">
      <w:pPr>
        <w:jc w:val="center"/>
        <w:rPr>
          <w:rFonts w:ascii="Times New Roman" w:hAnsi="Times New Roman" w:cs="Times New Roman"/>
          <w:b/>
          <w:sz w:val="28"/>
          <w:szCs w:val="28"/>
        </w:rPr>
      </w:pPr>
    </w:p>
    <w:p w:rsidR="00B72C2C" w:rsidRPr="00B72C2C" w:rsidRDefault="00B72C2C" w:rsidP="00B72C2C">
      <w:pPr>
        <w:ind w:left="441"/>
        <w:jc w:val="center"/>
        <w:rPr>
          <w:rFonts w:ascii="Times New Roman" w:hAnsi="Times New Roman" w:cs="Times New Roman"/>
          <w:b/>
          <w:bCs/>
          <w:sz w:val="28"/>
          <w:szCs w:val="28"/>
        </w:rPr>
      </w:pPr>
    </w:p>
    <w:p w:rsidR="00B72C2C" w:rsidRPr="00B72C2C" w:rsidRDefault="00B72C2C" w:rsidP="00B72C2C">
      <w:pPr>
        <w:jc w:val="both"/>
        <w:rPr>
          <w:rFonts w:ascii="Times New Roman" w:hAnsi="Times New Roman" w:cs="Times New Roman"/>
          <w:b/>
          <w:smallCaps/>
          <w:sz w:val="28"/>
        </w:rPr>
      </w:pPr>
    </w:p>
    <w:p w:rsidR="00B72C2C" w:rsidRPr="00B72C2C" w:rsidRDefault="00B72C2C" w:rsidP="00B72C2C">
      <w:pPr>
        <w:jc w:val="center"/>
        <w:rPr>
          <w:rFonts w:ascii="Times New Roman" w:hAnsi="Times New Roman" w:cs="Times New Roman"/>
          <w:b/>
          <w:sz w:val="28"/>
        </w:rPr>
      </w:pPr>
    </w:p>
    <w:p w:rsidR="00B72C2C" w:rsidRPr="00B72C2C" w:rsidRDefault="00B72C2C" w:rsidP="00B72C2C">
      <w:pPr>
        <w:jc w:val="center"/>
        <w:rPr>
          <w:rFonts w:ascii="Times New Roman" w:hAnsi="Times New Roman" w:cs="Times New Roman"/>
          <w:b/>
        </w:rPr>
      </w:pPr>
    </w:p>
    <w:p w:rsidR="00B72C2C" w:rsidRPr="00B72C2C" w:rsidRDefault="00B72C2C" w:rsidP="00B72C2C">
      <w:pPr>
        <w:pStyle w:val="Pamatteksts"/>
        <w:tabs>
          <w:tab w:val="left" w:pos="900"/>
          <w:tab w:val="left" w:pos="1080"/>
          <w:tab w:val="left" w:pos="1276"/>
        </w:tabs>
        <w:rPr>
          <w:rFonts w:ascii="Times New Roman" w:hAnsi="Times New Roman"/>
          <w:b/>
          <w:szCs w:val="24"/>
          <w:shd w:val="clear" w:color="auto" w:fill="FFFF00"/>
        </w:rPr>
      </w:pPr>
      <w:r w:rsidRPr="00B72C2C">
        <w:rPr>
          <w:rFonts w:ascii="Times New Roman" w:hAnsi="Times New Roman"/>
          <w:b/>
          <w:sz w:val="28"/>
          <w:szCs w:val="28"/>
        </w:rPr>
        <w:t xml:space="preserve">Iepirkuma identifikācijas Nr.: </w:t>
      </w:r>
      <w:proofErr w:type="spellStart"/>
      <w:r w:rsidRPr="00B72C2C">
        <w:rPr>
          <w:rFonts w:ascii="Times New Roman" w:hAnsi="Times New Roman"/>
          <w:b/>
          <w:sz w:val="28"/>
          <w:szCs w:val="28"/>
        </w:rPr>
        <w:t>ViA</w:t>
      </w:r>
      <w:proofErr w:type="spellEnd"/>
      <w:r w:rsidRPr="00B72C2C">
        <w:rPr>
          <w:rFonts w:ascii="Times New Roman" w:hAnsi="Times New Roman"/>
          <w:b/>
          <w:sz w:val="28"/>
          <w:szCs w:val="28"/>
        </w:rPr>
        <w:t xml:space="preserve"> 2017 / 7-10/06</w:t>
      </w:r>
    </w:p>
    <w:p w:rsidR="00B72C2C" w:rsidRPr="00B72C2C" w:rsidRDefault="00B72C2C" w:rsidP="00B72C2C">
      <w:pPr>
        <w:jc w:val="center"/>
        <w:rPr>
          <w:rFonts w:ascii="Times New Roman" w:hAnsi="Times New Roman" w:cs="Times New Roman"/>
          <w:b/>
          <w:caps/>
        </w:rPr>
      </w:pPr>
    </w:p>
    <w:p w:rsidR="00B72C2C" w:rsidRPr="00B72C2C" w:rsidRDefault="00B72C2C" w:rsidP="00B72C2C">
      <w:pPr>
        <w:pStyle w:val="Virsraksts9"/>
        <w:keepNext w:val="0"/>
        <w:rPr>
          <w:rFonts w:ascii="Times New Roman" w:hAnsi="Times New Roman" w:cs="Times New Roman"/>
          <w:b/>
          <w:szCs w:val="28"/>
        </w:rPr>
      </w:pPr>
    </w:p>
    <w:p w:rsidR="00B72C2C" w:rsidRPr="00B72C2C" w:rsidRDefault="00B72C2C" w:rsidP="00B72C2C">
      <w:pPr>
        <w:pStyle w:val="Virsraksts9"/>
        <w:keepNext w:val="0"/>
        <w:rPr>
          <w:rFonts w:ascii="Times New Roman" w:hAnsi="Times New Roman" w:cs="Times New Roman"/>
          <w:b/>
          <w:szCs w:val="28"/>
        </w:rPr>
      </w:pPr>
    </w:p>
    <w:p w:rsidR="00B72C2C" w:rsidRPr="00B72C2C" w:rsidRDefault="00B72C2C" w:rsidP="00B72C2C">
      <w:pPr>
        <w:pStyle w:val="Virsraksts9"/>
        <w:keepNext w:val="0"/>
        <w:rPr>
          <w:rFonts w:ascii="Times New Roman" w:hAnsi="Times New Roman" w:cs="Times New Roman"/>
          <w:b/>
          <w:szCs w:val="28"/>
        </w:rPr>
      </w:pPr>
    </w:p>
    <w:p w:rsidR="00B72C2C" w:rsidRPr="00B72C2C" w:rsidRDefault="00B72C2C" w:rsidP="00B72C2C">
      <w:pPr>
        <w:pStyle w:val="Virsraksts9"/>
        <w:keepNext w:val="0"/>
        <w:rPr>
          <w:rFonts w:ascii="Times New Roman" w:hAnsi="Times New Roman" w:cs="Times New Roman"/>
          <w:b/>
          <w:szCs w:val="28"/>
        </w:rPr>
      </w:pPr>
    </w:p>
    <w:p w:rsidR="00B72C2C" w:rsidRPr="00B72C2C" w:rsidRDefault="00B72C2C" w:rsidP="00B72C2C">
      <w:pPr>
        <w:pStyle w:val="Virsraksts9"/>
        <w:keepNext w:val="0"/>
        <w:rPr>
          <w:rFonts w:ascii="Times New Roman" w:hAnsi="Times New Roman" w:cs="Times New Roman"/>
          <w:b/>
          <w:szCs w:val="28"/>
        </w:rPr>
      </w:pPr>
    </w:p>
    <w:p w:rsidR="00B72C2C" w:rsidRPr="00B72C2C" w:rsidRDefault="00B72C2C" w:rsidP="00B72C2C">
      <w:pPr>
        <w:pStyle w:val="Virsraksts9"/>
        <w:keepNext w:val="0"/>
        <w:jc w:val="center"/>
        <w:rPr>
          <w:rFonts w:ascii="Times New Roman" w:hAnsi="Times New Roman" w:cs="Times New Roman"/>
          <w:b/>
          <w:i w:val="0"/>
          <w:sz w:val="28"/>
          <w:szCs w:val="28"/>
        </w:rPr>
      </w:pPr>
      <w:r w:rsidRPr="00B72C2C">
        <w:rPr>
          <w:rFonts w:ascii="Times New Roman" w:hAnsi="Times New Roman" w:cs="Times New Roman"/>
          <w:b/>
          <w:i w:val="0"/>
          <w:sz w:val="28"/>
          <w:szCs w:val="28"/>
        </w:rPr>
        <w:t>Pasūtītājs: Vidzemes Augstskola</w:t>
      </w:r>
    </w:p>
    <w:p w:rsidR="00B72C2C" w:rsidRPr="00B72C2C" w:rsidRDefault="00B72C2C" w:rsidP="00B72C2C">
      <w:pPr>
        <w:jc w:val="center"/>
        <w:rPr>
          <w:rFonts w:ascii="Times New Roman" w:hAnsi="Times New Roman" w:cs="Times New Roman"/>
          <w:b/>
          <w:caps/>
        </w:rPr>
      </w:pPr>
    </w:p>
    <w:p w:rsidR="00B72C2C" w:rsidRPr="00B72C2C" w:rsidRDefault="00B72C2C"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B72C2C" w:rsidRPr="00B72C2C" w:rsidRDefault="00B72C2C" w:rsidP="00B72C2C">
      <w:pPr>
        <w:jc w:val="center"/>
        <w:rPr>
          <w:rFonts w:ascii="Times New Roman" w:hAnsi="Times New Roman" w:cs="Times New Roman"/>
          <w:b/>
          <w:sz w:val="24"/>
          <w:szCs w:val="24"/>
        </w:rPr>
      </w:pPr>
      <w:r w:rsidRPr="00B72C2C">
        <w:rPr>
          <w:rFonts w:ascii="Times New Roman" w:hAnsi="Times New Roman" w:cs="Times New Roman"/>
          <w:b/>
          <w:sz w:val="24"/>
          <w:szCs w:val="24"/>
        </w:rPr>
        <w:t>2017</w:t>
      </w:r>
    </w:p>
    <w:p w:rsidR="00B72C2C" w:rsidRPr="00B72C2C" w:rsidRDefault="00B72C2C" w:rsidP="00B72C2C">
      <w:pPr>
        <w:rPr>
          <w:rFonts w:ascii="Times New Roman" w:hAnsi="Times New Roman" w:cs="Times New Roman"/>
        </w:rPr>
      </w:pPr>
    </w:p>
    <w:p w:rsidR="00B72C2C" w:rsidRDefault="00B72C2C" w:rsidP="00B72C2C">
      <w:pPr>
        <w:rPr>
          <w:rFonts w:ascii="Times New Roman" w:hAnsi="Times New Roman" w:cs="Times New Roman"/>
        </w:rPr>
      </w:pPr>
    </w:p>
    <w:p w:rsidR="009143C7" w:rsidRDefault="009143C7" w:rsidP="00B72C2C">
      <w:pPr>
        <w:rPr>
          <w:rFonts w:ascii="Times New Roman" w:hAnsi="Times New Roman" w:cs="Times New Roman"/>
        </w:rPr>
      </w:pPr>
    </w:p>
    <w:p w:rsidR="005B6616" w:rsidRPr="00B72C2C" w:rsidRDefault="005B6616"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B72C2C" w:rsidRPr="00B72C2C" w:rsidRDefault="00B72C2C" w:rsidP="00B72C2C">
      <w:pPr>
        <w:rPr>
          <w:rFonts w:ascii="Times New Roman" w:hAnsi="Times New Roman" w:cs="Times New Roman"/>
        </w:rPr>
      </w:pPr>
    </w:p>
    <w:p w:rsidR="00547E13" w:rsidRDefault="00547E13" w:rsidP="009E2014">
      <w:pPr>
        <w:pStyle w:val="Sarakstarindkopa"/>
        <w:numPr>
          <w:ilvl w:val="0"/>
          <w:numId w:val="2"/>
        </w:numPr>
        <w:ind w:left="284" w:hanging="284"/>
        <w:rPr>
          <w:rFonts w:ascii="Times New Roman" w:hAnsi="Times New Roman"/>
          <w:b/>
          <w:sz w:val="24"/>
          <w:szCs w:val="24"/>
          <w:lang w:val="lv-LV"/>
        </w:rPr>
      </w:pPr>
      <w:r w:rsidRPr="008851C1">
        <w:rPr>
          <w:rFonts w:ascii="Times New Roman" w:hAnsi="Times New Roman"/>
          <w:b/>
          <w:sz w:val="24"/>
          <w:szCs w:val="24"/>
          <w:lang w:val="lv-LV"/>
        </w:rPr>
        <w:t>Informācija par iepirkumu</w:t>
      </w:r>
    </w:p>
    <w:p w:rsidR="00B9192A" w:rsidRPr="00111185" w:rsidRDefault="00286CC5" w:rsidP="009E2014">
      <w:pPr>
        <w:pStyle w:val="Sarakstarindkopa"/>
        <w:ind w:left="284"/>
        <w:rPr>
          <w:rFonts w:ascii="Times New Roman" w:hAnsi="Times New Roman"/>
          <w:b/>
          <w:sz w:val="24"/>
          <w:szCs w:val="24"/>
          <w:lang w:val="lv-LV"/>
        </w:rPr>
      </w:pPr>
      <w:r>
        <w:rPr>
          <w:rFonts w:ascii="Times New Roman" w:hAnsi="Times New Roman"/>
          <w:sz w:val="24"/>
          <w:szCs w:val="24"/>
          <w:lang w:val="lv-LV"/>
        </w:rPr>
        <w:t>Telpu vienkāršota</w:t>
      </w:r>
      <w:r w:rsidR="00111185" w:rsidRPr="00373481">
        <w:rPr>
          <w:rFonts w:ascii="Times New Roman" w:hAnsi="Times New Roman"/>
          <w:sz w:val="24"/>
          <w:szCs w:val="24"/>
          <w:lang w:val="lv-LV"/>
        </w:rPr>
        <w:t xml:space="preserve"> atjaunošana - Vidzemes Augstskolas telpu atjaunošanas un pielāgošanas darbi</w:t>
      </w:r>
      <w:r w:rsidR="00203F77" w:rsidRPr="00373481">
        <w:rPr>
          <w:rFonts w:ascii="Times New Roman" w:hAnsi="Times New Roman"/>
          <w:sz w:val="24"/>
          <w:szCs w:val="24"/>
          <w:lang w:val="lv-LV"/>
        </w:rPr>
        <w:t xml:space="preserve"> ēkā Cēsu ielā 4, Valmierā</w:t>
      </w:r>
      <w:r w:rsidR="00111185">
        <w:rPr>
          <w:rFonts w:ascii="Times New Roman" w:hAnsi="Times New Roman"/>
          <w:sz w:val="24"/>
          <w:szCs w:val="24"/>
        </w:rPr>
        <w:t>.</w:t>
      </w:r>
    </w:p>
    <w:p w:rsidR="00547E13" w:rsidRPr="008851C1" w:rsidRDefault="00547E13" w:rsidP="005E137E">
      <w:pPr>
        <w:jc w:val="both"/>
        <w:rPr>
          <w:rFonts w:ascii="Times New Roman" w:hAnsi="Times New Roman" w:cs="Times New Roman"/>
          <w:sz w:val="24"/>
          <w:szCs w:val="24"/>
        </w:rPr>
      </w:pPr>
      <w:r w:rsidRPr="008851C1">
        <w:rPr>
          <w:rFonts w:ascii="Times New Roman" w:hAnsi="Times New Roman" w:cs="Times New Roman"/>
          <w:sz w:val="24"/>
          <w:szCs w:val="24"/>
        </w:rPr>
        <w:t xml:space="preserve">Iepirkums tiek organizēts </w:t>
      </w:r>
      <w:r w:rsidRPr="008851C1">
        <w:rPr>
          <w:rFonts w:ascii="Times New Roman" w:hAnsi="Times New Roman" w:cs="Times New Roman"/>
          <w:bCs/>
          <w:sz w:val="24"/>
          <w:szCs w:val="24"/>
          <w:lang w:bidi="lo-LA"/>
        </w:rPr>
        <w:t xml:space="preserve">pamatojoties </w:t>
      </w:r>
      <w:r w:rsidRPr="008851C1">
        <w:rPr>
          <w:rFonts w:ascii="Times New Roman" w:hAnsi="Times New Roman" w:cs="Times New Roman"/>
          <w:sz w:val="24"/>
          <w:szCs w:val="24"/>
        </w:rPr>
        <w:t>uz Centrālās finanšu un līguma izsludināto projektu konkursu 1.1.1.4. pasākumā “P&amp;A infrastruktūras attīstīšana viedās specializācijas jomās un zinātnisko institūciju institucionālās kapacitātes stiprināšana” saskaņā ar 2016.gada 16.augusta Ministru kabineta noteikumiem Nr.562</w:t>
      </w:r>
      <w:r w:rsidRPr="008851C1">
        <w:rPr>
          <w:rStyle w:val="Vresatsauce"/>
          <w:rFonts w:ascii="Times New Roman" w:hAnsi="Times New Roman" w:cs="Times New Roman"/>
          <w:sz w:val="24"/>
          <w:szCs w:val="24"/>
        </w:rPr>
        <w:footnoteReference w:id="1"/>
      </w:r>
      <w:r w:rsidR="005E137E" w:rsidRPr="008851C1">
        <w:rPr>
          <w:rFonts w:ascii="Times New Roman" w:hAnsi="Times New Roman" w:cs="Times New Roman"/>
          <w:sz w:val="24"/>
          <w:szCs w:val="24"/>
        </w:rPr>
        <w:t>, īstenojot projektu “Vidzemes Augstskolas zinātniskās infrastruktūras attīstīšana pētnieciskās un inovatīvās kapacitātes stiprināšanai”.</w:t>
      </w:r>
    </w:p>
    <w:p w:rsidR="00547E13" w:rsidRPr="008851C1" w:rsidRDefault="00547E13" w:rsidP="00547E13">
      <w:pPr>
        <w:rPr>
          <w:rFonts w:ascii="Times New Roman" w:hAnsi="Times New Roman" w:cs="Times New Roman"/>
          <w:b/>
          <w:sz w:val="24"/>
          <w:szCs w:val="24"/>
          <w:u w:val="single"/>
        </w:rPr>
      </w:pPr>
      <w:r w:rsidRPr="008851C1">
        <w:rPr>
          <w:rFonts w:ascii="Times New Roman" w:hAnsi="Times New Roman" w:cs="Times New Roman"/>
          <w:b/>
          <w:bCs/>
          <w:sz w:val="24"/>
          <w:szCs w:val="24"/>
          <w:lang w:bidi="lo-LA"/>
        </w:rPr>
        <w:t>2. Informācija par iepirkuma organizētāju:</w:t>
      </w:r>
    </w:p>
    <w:p w:rsidR="00547E13" w:rsidRPr="000C2FD4" w:rsidRDefault="00B9192A" w:rsidP="00C31140">
      <w:pPr>
        <w:pStyle w:val="Pamatteksts"/>
        <w:tabs>
          <w:tab w:val="left" w:pos="1260"/>
        </w:tabs>
        <w:ind w:left="284" w:right="49" w:hanging="284"/>
        <w:jc w:val="left"/>
        <w:rPr>
          <w:rFonts w:ascii="Times New Roman" w:hAnsi="Times New Roman"/>
          <w:b/>
          <w:bCs/>
          <w:sz w:val="24"/>
          <w:szCs w:val="24"/>
        </w:rPr>
      </w:pPr>
      <w:r>
        <w:rPr>
          <w:rFonts w:ascii="Times New Roman" w:hAnsi="Times New Roman"/>
          <w:b/>
          <w:bCs/>
          <w:sz w:val="24"/>
          <w:szCs w:val="24"/>
        </w:rPr>
        <w:t xml:space="preserve">2.1. </w:t>
      </w:r>
      <w:r w:rsidR="00547E13" w:rsidRPr="000C2FD4">
        <w:rPr>
          <w:rFonts w:ascii="Times New Roman" w:hAnsi="Times New Roman"/>
          <w:b/>
          <w:bCs/>
          <w:sz w:val="24"/>
          <w:szCs w:val="24"/>
        </w:rPr>
        <w:t>Vidzemes Augstskola</w:t>
      </w:r>
      <w:r w:rsidR="00547E13">
        <w:rPr>
          <w:rFonts w:ascii="Times New Roman" w:hAnsi="Times New Roman"/>
          <w:b/>
          <w:bCs/>
          <w:sz w:val="24"/>
          <w:szCs w:val="24"/>
        </w:rPr>
        <w:t xml:space="preserve"> ( </w:t>
      </w:r>
      <w:r w:rsidR="00547E13" w:rsidRPr="009E4A8D">
        <w:rPr>
          <w:rFonts w:ascii="Times New Roman" w:hAnsi="Times New Roman"/>
          <w:bCs/>
          <w:sz w:val="24"/>
          <w:szCs w:val="24"/>
        </w:rPr>
        <w:t>turpmāk</w:t>
      </w:r>
      <w:r w:rsidR="00547E13">
        <w:rPr>
          <w:rFonts w:ascii="Times New Roman" w:hAnsi="Times New Roman"/>
          <w:bCs/>
          <w:sz w:val="24"/>
          <w:szCs w:val="24"/>
        </w:rPr>
        <w:t xml:space="preserve"> -</w:t>
      </w:r>
      <w:r w:rsidR="00547E13" w:rsidRPr="009E4A8D">
        <w:rPr>
          <w:rFonts w:ascii="Times New Roman" w:hAnsi="Times New Roman"/>
          <w:bCs/>
          <w:sz w:val="24"/>
          <w:szCs w:val="24"/>
        </w:rPr>
        <w:t xml:space="preserve"> </w:t>
      </w:r>
      <w:r w:rsidR="00547E13">
        <w:rPr>
          <w:rFonts w:ascii="Times New Roman" w:hAnsi="Times New Roman"/>
          <w:b/>
          <w:bCs/>
          <w:sz w:val="24"/>
          <w:szCs w:val="24"/>
        </w:rPr>
        <w:t>Pasūtītājs)</w:t>
      </w:r>
    </w:p>
    <w:p w:rsidR="00547E13" w:rsidRPr="00286CC5" w:rsidRDefault="00547E13" w:rsidP="00C31140">
      <w:pPr>
        <w:pStyle w:val="Sarakstarindkopa"/>
        <w:tabs>
          <w:tab w:val="left" w:pos="1260"/>
        </w:tabs>
        <w:ind w:left="709" w:right="49"/>
        <w:rPr>
          <w:rFonts w:ascii="Times New Roman" w:hAnsi="Times New Roman"/>
          <w:sz w:val="24"/>
          <w:szCs w:val="24"/>
          <w:lang w:val="lv-LV"/>
        </w:rPr>
      </w:pPr>
      <w:r w:rsidRPr="00286CC5">
        <w:rPr>
          <w:rFonts w:ascii="Times New Roman" w:hAnsi="Times New Roman"/>
          <w:sz w:val="24"/>
          <w:szCs w:val="24"/>
          <w:lang w:val="lv-LV"/>
        </w:rPr>
        <w:t xml:space="preserve">Adrese:   Cēsu iela 4, Valmiera </w:t>
      </w:r>
      <w:r w:rsidRPr="00286CC5">
        <w:rPr>
          <w:rFonts w:ascii="Times New Roman" w:hAnsi="Times New Roman"/>
          <w:sz w:val="24"/>
          <w:szCs w:val="24"/>
          <w:lang w:val="lv-LV"/>
        </w:rPr>
        <w:br/>
      </w:r>
      <w:proofErr w:type="spellStart"/>
      <w:r w:rsidRPr="00286CC5">
        <w:rPr>
          <w:rFonts w:ascii="Times New Roman" w:hAnsi="Times New Roman"/>
          <w:sz w:val="24"/>
          <w:szCs w:val="24"/>
          <w:lang w:val="lv-LV"/>
        </w:rPr>
        <w:t>Reģ.nr</w:t>
      </w:r>
      <w:proofErr w:type="spellEnd"/>
      <w:r w:rsidRPr="00286CC5">
        <w:rPr>
          <w:rFonts w:ascii="Times New Roman" w:hAnsi="Times New Roman"/>
          <w:sz w:val="24"/>
          <w:szCs w:val="24"/>
          <w:lang w:val="lv-LV"/>
        </w:rPr>
        <w:t xml:space="preserve">.    LV90001342592 </w:t>
      </w:r>
      <w:r w:rsidRPr="00286CC5">
        <w:rPr>
          <w:rFonts w:ascii="Times New Roman" w:hAnsi="Times New Roman"/>
          <w:sz w:val="24"/>
          <w:szCs w:val="24"/>
          <w:lang w:val="lv-LV"/>
        </w:rPr>
        <w:br/>
        <w:t>Tālr.</w:t>
      </w:r>
      <w:r w:rsidR="00C31140">
        <w:rPr>
          <w:rFonts w:ascii="Times New Roman" w:hAnsi="Times New Roman"/>
          <w:sz w:val="24"/>
          <w:szCs w:val="24"/>
          <w:lang w:val="lv-LV"/>
        </w:rPr>
        <w:t>       </w:t>
      </w:r>
      <w:r w:rsidRPr="00286CC5">
        <w:rPr>
          <w:rFonts w:ascii="Times New Roman" w:hAnsi="Times New Roman"/>
          <w:sz w:val="24"/>
          <w:szCs w:val="24"/>
          <w:lang w:val="lv-LV"/>
        </w:rPr>
        <w:t xml:space="preserve"> </w:t>
      </w:r>
      <w:r w:rsidR="00C31140">
        <w:rPr>
          <w:rFonts w:ascii="Times New Roman" w:hAnsi="Times New Roman"/>
          <w:sz w:val="24"/>
          <w:szCs w:val="24"/>
          <w:lang w:val="lv-LV"/>
        </w:rPr>
        <w:t xml:space="preserve">+371 64207230 </w:t>
      </w:r>
      <w:r w:rsidR="00C31140">
        <w:rPr>
          <w:rFonts w:ascii="Times New Roman" w:hAnsi="Times New Roman"/>
          <w:sz w:val="24"/>
          <w:szCs w:val="24"/>
          <w:lang w:val="lv-LV"/>
        </w:rPr>
        <w:br/>
        <w:t>Fakss</w:t>
      </w:r>
      <w:r w:rsidRPr="00286CC5">
        <w:rPr>
          <w:rFonts w:ascii="Times New Roman" w:hAnsi="Times New Roman"/>
          <w:sz w:val="24"/>
          <w:szCs w:val="24"/>
          <w:lang w:val="lv-LV"/>
        </w:rPr>
        <w:t xml:space="preserve">       +371 64207229 </w:t>
      </w:r>
      <w:r w:rsidRPr="00286CC5">
        <w:rPr>
          <w:rFonts w:ascii="Times New Roman" w:hAnsi="Times New Roman"/>
          <w:sz w:val="24"/>
          <w:szCs w:val="24"/>
          <w:lang w:val="lv-LV"/>
        </w:rPr>
        <w:br/>
        <w:t>e-pasts:   </w:t>
      </w:r>
      <w:r w:rsidRPr="00C31140">
        <w:rPr>
          <w:rFonts w:ascii="Times New Roman" w:hAnsi="Times New Roman"/>
          <w:sz w:val="24"/>
          <w:szCs w:val="24"/>
          <w:lang w:val="lv-LV"/>
        </w:rPr>
        <w:t xml:space="preserve"> </w:t>
      </w:r>
      <w:hyperlink r:id="rId8" w:history="1">
        <w:r w:rsidRPr="00C31140">
          <w:rPr>
            <w:rStyle w:val="Hipersaite"/>
            <w:rFonts w:ascii="Times New Roman" w:hAnsi="Times New Roman"/>
            <w:color w:val="auto"/>
            <w:sz w:val="24"/>
            <w:szCs w:val="24"/>
            <w:u w:val="none"/>
            <w:lang w:val="lv-LV"/>
          </w:rPr>
          <w:t>info@va.lv</w:t>
        </w:r>
      </w:hyperlink>
    </w:p>
    <w:p w:rsidR="00547E13" w:rsidRDefault="00547E13" w:rsidP="00547E13">
      <w:pPr>
        <w:pStyle w:val="Pamatteksts"/>
        <w:tabs>
          <w:tab w:val="left" w:pos="1260"/>
        </w:tabs>
        <w:ind w:left="360" w:right="49"/>
        <w:jc w:val="left"/>
        <w:rPr>
          <w:rFonts w:ascii="Times New Roman" w:hAnsi="Times New Roman"/>
          <w:sz w:val="24"/>
          <w:szCs w:val="24"/>
        </w:rPr>
      </w:pPr>
      <w:r w:rsidRPr="000C2FD4">
        <w:rPr>
          <w:rFonts w:ascii="Times New Roman" w:hAnsi="Times New Roman"/>
          <w:sz w:val="24"/>
          <w:szCs w:val="24"/>
        </w:rPr>
        <w:t>Iepirkuma procedūru veic a</w:t>
      </w:r>
      <w:r w:rsidR="00286CC5">
        <w:rPr>
          <w:rFonts w:ascii="Times New Roman" w:hAnsi="Times New Roman"/>
          <w:sz w:val="24"/>
          <w:szCs w:val="24"/>
        </w:rPr>
        <w:t xml:space="preserve">r </w:t>
      </w:r>
      <w:proofErr w:type="spellStart"/>
      <w:r w:rsidR="00286CC5">
        <w:rPr>
          <w:rFonts w:ascii="Times New Roman" w:hAnsi="Times New Roman"/>
          <w:sz w:val="24"/>
          <w:szCs w:val="24"/>
        </w:rPr>
        <w:t>ViA</w:t>
      </w:r>
      <w:proofErr w:type="spellEnd"/>
      <w:r w:rsidR="00286CC5">
        <w:rPr>
          <w:rFonts w:ascii="Times New Roman" w:hAnsi="Times New Roman"/>
          <w:sz w:val="24"/>
          <w:szCs w:val="24"/>
        </w:rPr>
        <w:t xml:space="preserve"> rektora rīkojumu Nr.33-r,</w:t>
      </w:r>
      <w:r w:rsidRPr="000C2FD4">
        <w:rPr>
          <w:rFonts w:ascii="Times New Roman" w:hAnsi="Times New Roman"/>
          <w:sz w:val="24"/>
          <w:szCs w:val="24"/>
        </w:rPr>
        <w:t xml:space="preserve"> </w:t>
      </w:r>
      <w:r w:rsidR="00286CC5">
        <w:rPr>
          <w:rFonts w:ascii="Times New Roman" w:hAnsi="Times New Roman"/>
          <w:sz w:val="24"/>
          <w:szCs w:val="24"/>
        </w:rPr>
        <w:t>14.10.2015.</w:t>
      </w:r>
      <w:r w:rsidRPr="000C2FD4">
        <w:rPr>
          <w:rFonts w:ascii="Times New Roman" w:hAnsi="Times New Roman"/>
          <w:sz w:val="24"/>
          <w:szCs w:val="24"/>
        </w:rPr>
        <w:t xml:space="preserve"> izveidota iepirkumu komisija (turpmāk – </w:t>
      </w:r>
      <w:r w:rsidRPr="00286CC5">
        <w:rPr>
          <w:rFonts w:ascii="Times New Roman" w:hAnsi="Times New Roman"/>
          <w:b/>
          <w:sz w:val="24"/>
          <w:szCs w:val="24"/>
        </w:rPr>
        <w:t>Iepirkumu komisija</w:t>
      </w:r>
      <w:r w:rsidRPr="000C2FD4">
        <w:rPr>
          <w:rFonts w:ascii="Times New Roman" w:hAnsi="Times New Roman"/>
          <w:sz w:val="24"/>
          <w:szCs w:val="24"/>
        </w:rPr>
        <w:t>).</w:t>
      </w:r>
    </w:p>
    <w:p w:rsidR="00547E13" w:rsidRDefault="00547E13" w:rsidP="00547E13">
      <w:pPr>
        <w:pStyle w:val="Pamatteksts"/>
        <w:tabs>
          <w:tab w:val="left" w:pos="1260"/>
        </w:tabs>
        <w:ind w:right="49"/>
        <w:jc w:val="left"/>
        <w:rPr>
          <w:rFonts w:ascii="Times New Roman" w:hAnsi="Times New Roman"/>
          <w:sz w:val="24"/>
          <w:szCs w:val="24"/>
        </w:rPr>
      </w:pPr>
    </w:p>
    <w:p w:rsidR="00547E13" w:rsidRPr="00C31140" w:rsidRDefault="00B9192A" w:rsidP="00C31140">
      <w:pPr>
        <w:autoSpaceDE w:val="0"/>
        <w:autoSpaceDN w:val="0"/>
        <w:adjustRightInd w:val="0"/>
        <w:ind w:left="142" w:hanging="142"/>
        <w:rPr>
          <w:rFonts w:ascii="Times New Roman" w:hAnsi="Times New Roman" w:cs="Times New Roman"/>
          <w:b/>
          <w:bCs/>
          <w:sz w:val="24"/>
          <w:szCs w:val="24"/>
          <w:lang w:bidi="lo-LA"/>
        </w:rPr>
      </w:pPr>
      <w:r>
        <w:rPr>
          <w:rFonts w:ascii="Times New Roman" w:hAnsi="Times New Roman" w:cs="Times New Roman"/>
          <w:b/>
          <w:bCs/>
          <w:sz w:val="24"/>
          <w:szCs w:val="24"/>
          <w:lang w:bidi="lo-LA"/>
        </w:rPr>
        <w:t xml:space="preserve">2.2. </w:t>
      </w:r>
      <w:r w:rsidR="00C31140" w:rsidRPr="00C31140">
        <w:rPr>
          <w:rFonts w:ascii="Times New Roman" w:hAnsi="Times New Roman"/>
          <w:b/>
          <w:sz w:val="24"/>
          <w:szCs w:val="24"/>
        </w:rPr>
        <w:t>Iepirkuma komisijas noteiktās</w:t>
      </w:r>
      <w:r w:rsidR="00C31140" w:rsidRPr="008851C1">
        <w:rPr>
          <w:rFonts w:ascii="Times New Roman" w:hAnsi="Times New Roman"/>
          <w:sz w:val="24"/>
          <w:szCs w:val="24"/>
        </w:rPr>
        <w:t xml:space="preserve"> </w:t>
      </w:r>
      <w:r w:rsidR="00C31140">
        <w:rPr>
          <w:rFonts w:ascii="Times New Roman" w:hAnsi="Times New Roman" w:cs="Times New Roman"/>
          <w:b/>
          <w:bCs/>
          <w:sz w:val="24"/>
          <w:szCs w:val="24"/>
          <w:lang w:bidi="lo-LA"/>
        </w:rPr>
        <w:t>k</w:t>
      </w:r>
      <w:r w:rsidR="00547E13" w:rsidRPr="008851C1">
        <w:rPr>
          <w:rFonts w:ascii="Times New Roman" w:hAnsi="Times New Roman" w:cs="Times New Roman"/>
          <w:b/>
          <w:bCs/>
          <w:sz w:val="24"/>
          <w:szCs w:val="24"/>
          <w:lang w:bidi="lo-LA"/>
        </w:rPr>
        <w:t>ontaktpersona</w:t>
      </w:r>
      <w:r w:rsidR="00C31140">
        <w:rPr>
          <w:rFonts w:ascii="Times New Roman" w:hAnsi="Times New Roman" w:cs="Times New Roman"/>
          <w:b/>
          <w:bCs/>
          <w:sz w:val="24"/>
          <w:szCs w:val="24"/>
          <w:lang w:bidi="lo-LA"/>
        </w:rPr>
        <w:t>s</w:t>
      </w:r>
      <w:r w:rsidR="00547E13" w:rsidRPr="008851C1">
        <w:rPr>
          <w:rFonts w:ascii="Times New Roman" w:hAnsi="Times New Roman" w:cs="Times New Roman"/>
          <w:b/>
          <w:bCs/>
          <w:sz w:val="24"/>
          <w:szCs w:val="24"/>
          <w:lang w:bidi="lo-LA"/>
        </w:rPr>
        <w:t xml:space="preserve"> iepirkuma procedūras jautājumos: </w:t>
      </w:r>
    </w:p>
    <w:p w:rsidR="00547E13" w:rsidRPr="008851C1" w:rsidRDefault="00B9192A" w:rsidP="00547E13">
      <w:pPr>
        <w:pStyle w:val="Pamatteksts"/>
        <w:tabs>
          <w:tab w:val="left" w:pos="900"/>
          <w:tab w:val="left" w:pos="1080"/>
          <w:tab w:val="left" w:pos="1276"/>
        </w:tabs>
        <w:ind w:left="1560" w:right="49" w:hanging="1560"/>
        <w:jc w:val="left"/>
        <w:rPr>
          <w:rFonts w:ascii="Times New Roman" w:hAnsi="Times New Roman"/>
          <w:sz w:val="24"/>
          <w:szCs w:val="24"/>
        </w:rPr>
      </w:pPr>
      <w:r>
        <w:rPr>
          <w:rFonts w:ascii="Times New Roman" w:hAnsi="Times New Roman"/>
          <w:sz w:val="24"/>
          <w:szCs w:val="24"/>
        </w:rPr>
        <w:t>2.2.1.</w:t>
      </w:r>
      <w:r w:rsidR="00547E13" w:rsidRPr="008851C1">
        <w:rPr>
          <w:rFonts w:ascii="Times New Roman" w:hAnsi="Times New Roman"/>
          <w:sz w:val="24"/>
          <w:szCs w:val="24"/>
        </w:rPr>
        <w:t xml:space="preserve">iepirkuma komisijas noteiktā kontaktpersona par piedāvājumu iesniegšanas kārtību: </w:t>
      </w:r>
    </w:p>
    <w:p w:rsidR="00547E13" w:rsidRPr="008851C1" w:rsidRDefault="00C31140" w:rsidP="00256B22">
      <w:pPr>
        <w:pStyle w:val="Pamatteksts"/>
        <w:tabs>
          <w:tab w:val="left" w:pos="900"/>
          <w:tab w:val="left" w:pos="1080"/>
          <w:tab w:val="left" w:pos="1276"/>
          <w:tab w:val="left" w:pos="1875"/>
        </w:tabs>
        <w:ind w:left="567" w:right="49"/>
        <w:jc w:val="left"/>
        <w:rPr>
          <w:rFonts w:ascii="Times New Roman" w:hAnsi="Times New Roman"/>
          <w:sz w:val="24"/>
          <w:szCs w:val="24"/>
        </w:rPr>
      </w:pPr>
      <w:r>
        <w:rPr>
          <w:rFonts w:ascii="Times New Roman" w:hAnsi="Times New Roman"/>
          <w:sz w:val="24"/>
          <w:szCs w:val="24"/>
        </w:rPr>
        <w:t xml:space="preserve">Iepirkumu speciāliste </w:t>
      </w:r>
      <w:r w:rsidR="00547E13" w:rsidRPr="008851C1">
        <w:rPr>
          <w:rFonts w:ascii="Times New Roman" w:hAnsi="Times New Roman"/>
          <w:sz w:val="24"/>
          <w:szCs w:val="24"/>
        </w:rPr>
        <w:t>Inita Sakne</w:t>
      </w:r>
    </w:p>
    <w:p w:rsidR="00547E13" w:rsidRPr="008851C1" w:rsidRDefault="00C31140" w:rsidP="00256B22">
      <w:pPr>
        <w:pStyle w:val="Pamatteksts"/>
        <w:tabs>
          <w:tab w:val="left" w:pos="900"/>
          <w:tab w:val="left" w:pos="1080"/>
          <w:tab w:val="left" w:pos="1276"/>
          <w:tab w:val="left" w:pos="1875"/>
        </w:tabs>
        <w:ind w:left="567" w:right="49"/>
        <w:jc w:val="left"/>
        <w:rPr>
          <w:rFonts w:ascii="Times New Roman" w:hAnsi="Times New Roman"/>
          <w:sz w:val="24"/>
          <w:szCs w:val="24"/>
        </w:rPr>
      </w:pPr>
      <w:r>
        <w:rPr>
          <w:rFonts w:ascii="Times New Roman" w:hAnsi="Times New Roman"/>
          <w:sz w:val="24"/>
          <w:szCs w:val="24"/>
        </w:rPr>
        <w:t xml:space="preserve">Tālrunis: </w:t>
      </w:r>
      <w:r w:rsidR="00547E13" w:rsidRPr="008851C1">
        <w:rPr>
          <w:rFonts w:ascii="Times New Roman" w:hAnsi="Times New Roman"/>
          <w:sz w:val="24"/>
          <w:szCs w:val="24"/>
        </w:rPr>
        <w:t>+371 26681800</w:t>
      </w:r>
    </w:p>
    <w:p w:rsidR="00547E13" w:rsidRPr="008851C1" w:rsidRDefault="00547E13" w:rsidP="00256B22">
      <w:pPr>
        <w:tabs>
          <w:tab w:val="left" w:pos="1260"/>
        </w:tabs>
        <w:ind w:left="567" w:right="49"/>
        <w:rPr>
          <w:rFonts w:ascii="Times New Roman" w:hAnsi="Times New Roman" w:cs="Times New Roman"/>
          <w:sz w:val="24"/>
          <w:szCs w:val="24"/>
        </w:rPr>
      </w:pPr>
      <w:r w:rsidRPr="008851C1">
        <w:rPr>
          <w:rFonts w:ascii="Times New Roman" w:hAnsi="Times New Roman" w:cs="Times New Roman"/>
          <w:sz w:val="24"/>
          <w:szCs w:val="24"/>
        </w:rPr>
        <w:t>E-pasts: inita.sakne@va.lv</w:t>
      </w:r>
    </w:p>
    <w:p w:rsidR="00547E13" w:rsidRPr="008851C1" w:rsidRDefault="00B9192A" w:rsidP="00547E13">
      <w:pPr>
        <w:pStyle w:val="Pamatteksts"/>
        <w:tabs>
          <w:tab w:val="left" w:pos="900"/>
          <w:tab w:val="left" w:pos="1276"/>
        </w:tabs>
        <w:ind w:right="49"/>
        <w:jc w:val="left"/>
        <w:rPr>
          <w:rFonts w:ascii="Times New Roman" w:hAnsi="Times New Roman"/>
          <w:sz w:val="24"/>
          <w:szCs w:val="24"/>
        </w:rPr>
      </w:pPr>
      <w:r>
        <w:rPr>
          <w:rFonts w:ascii="Times New Roman" w:hAnsi="Times New Roman"/>
          <w:sz w:val="24"/>
          <w:szCs w:val="24"/>
        </w:rPr>
        <w:t>2.2.2.</w:t>
      </w:r>
      <w:r w:rsidR="00547E13" w:rsidRPr="008851C1">
        <w:rPr>
          <w:rFonts w:ascii="Times New Roman" w:hAnsi="Times New Roman"/>
          <w:sz w:val="24"/>
          <w:szCs w:val="24"/>
        </w:rPr>
        <w:t xml:space="preserve">iepirkuma komisijas noteiktā kontaktpersona par </w:t>
      </w:r>
      <w:r w:rsidR="008851C1" w:rsidRPr="008851C1">
        <w:rPr>
          <w:rFonts w:ascii="Times New Roman" w:hAnsi="Times New Roman"/>
          <w:sz w:val="24"/>
          <w:szCs w:val="24"/>
        </w:rPr>
        <w:t>T</w:t>
      </w:r>
      <w:r w:rsidR="00547E13" w:rsidRPr="008851C1">
        <w:rPr>
          <w:rFonts w:ascii="Times New Roman" w:hAnsi="Times New Roman"/>
          <w:sz w:val="24"/>
          <w:szCs w:val="24"/>
        </w:rPr>
        <w:t xml:space="preserve">ehnisko specifikāciju: </w:t>
      </w:r>
    </w:p>
    <w:p w:rsidR="00547E13" w:rsidRPr="008851C1" w:rsidRDefault="00547E13" w:rsidP="00256B22">
      <w:pPr>
        <w:pStyle w:val="Pamatteksts"/>
        <w:tabs>
          <w:tab w:val="left" w:pos="900"/>
          <w:tab w:val="left" w:pos="1276"/>
        </w:tabs>
        <w:ind w:left="567" w:right="49"/>
        <w:jc w:val="left"/>
        <w:rPr>
          <w:rFonts w:ascii="Times New Roman" w:hAnsi="Times New Roman"/>
          <w:sz w:val="24"/>
          <w:szCs w:val="24"/>
        </w:rPr>
      </w:pPr>
      <w:proofErr w:type="spellStart"/>
      <w:r w:rsidRPr="008851C1">
        <w:rPr>
          <w:rFonts w:ascii="Times New Roman" w:hAnsi="Times New Roman"/>
          <w:sz w:val="24"/>
          <w:szCs w:val="24"/>
        </w:rPr>
        <w:t>Būvprocesa</w:t>
      </w:r>
      <w:proofErr w:type="spellEnd"/>
      <w:r w:rsidRPr="008851C1">
        <w:rPr>
          <w:rFonts w:ascii="Times New Roman" w:hAnsi="Times New Roman"/>
          <w:sz w:val="24"/>
          <w:szCs w:val="24"/>
        </w:rPr>
        <w:t xml:space="preserve"> vadītājs Alvis Bērziņš</w:t>
      </w:r>
    </w:p>
    <w:p w:rsidR="00547E13" w:rsidRPr="008851C1" w:rsidRDefault="00C31140" w:rsidP="00256B22">
      <w:pPr>
        <w:pStyle w:val="Pamatteksts"/>
        <w:tabs>
          <w:tab w:val="left" w:pos="900"/>
          <w:tab w:val="left" w:pos="1276"/>
        </w:tabs>
        <w:ind w:left="567" w:right="49"/>
        <w:jc w:val="left"/>
        <w:rPr>
          <w:rFonts w:ascii="Times New Roman" w:hAnsi="Times New Roman"/>
          <w:sz w:val="24"/>
          <w:szCs w:val="24"/>
        </w:rPr>
      </w:pPr>
      <w:r>
        <w:rPr>
          <w:rFonts w:ascii="Times New Roman" w:hAnsi="Times New Roman"/>
          <w:sz w:val="24"/>
          <w:szCs w:val="24"/>
        </w:rPr>
        <w:t>Tālrunis:</w:t>
      </w:r>
      <w:r>
        <w:rPr>
          <w:rFonts w:ascii="Times New Roman" w:hAnsi="Times New Roman"/>
          <w:sz w:val="24"/>
          <w:szCs w:val="24"/>
        </w:rPr>
        <w:tab/>
        <w:t xml:space="preserve">+371 </w:t>
      </w:r>
      <w:r w:rsidR="00547E13" w:rsidRPr="008851C1">
        <w:rPr>
          <w:rFonts w:ascii="Times New Roman" w:hAnsi="Times New Roman"/>
          <w:sz w:val="24"/>
          <w:szCs w:val="24"/>
        </w:rPr>
        <w:t>26537402</w:t>
      </w:r>
    </w:p>
    <w:p w:rsidR="00547E13" w:rsidRPr="008851C1" w:rsidRDefault="00547E13" w:rsidP="00256B22">
      <w:pPr>
        <w:tabs>
          <w:tab w:val="left" w:pos="1260"/>
        </w:tabs>
        <w:ind w:left="567" w:right="49"/>
        <w:rPr>
          <w:rFonts w:ascii="Times New Roman" w:hAnsi="Times New Roman" w:cs="Times New Roman"/>
          <w:sz w:val="24"/>
          <w:szCs w:val="24"/>
        </w:rPr>
      </w:pPr>
      <w:r w:rsidRPr="008851C1">
        <w:rPr>
          <w:rFonts w:ascii="Times New Roman" w:hAnsi="Times New Roman" w:cs="Times New Roman"/>
          <w:sz w:val="24"/>
          <w:szCs w:val="24"/>
        </w:rPr>
        <w:t>E-pasts: bmck.alvis@inbox.lv</w:t>
      </w:r>
    </w:p>
    <w:p w:rsidR="00B9192A" w:rsidRPr="00256B22" w:rsidRDefault="00256B22" w:rsidP="00256B22">
      <w:pPr>
        <w:spacing w:after="0" w:line="240" w:lineRule="auto"/>
        <w:rPr>
          <w:rFonts w:ascii="Times New Roman" w:hAnsi="Times New Roman" w:cs="Times New Roman"/>
          <w:sz w:val="24"/>
          <w:szCs w:val="24"/>
        </w:rPr>
      </w:pPr>
      <w:r w:rsidRPr="00256B22">
        <w:rPr>
          <w:rFonts w:ascii="Times New Roman" w:hAnsi="Times New Roman" w:cs="Times New Roman"/>
          <w:sz w:val="24"/>
          <w:szCs w:val="24"/>
        </w:rPr>
        <w:t>2.2.3. kontaktpersona par projekta vispārējo vadību:</w:t>
      </w:r>
    </w:p>
    <w:p w:rsidR="00256B22" w:rsidRDefault="00256B22" w:rsidP="00256B22">
      <w:pPr>
        <w:spacing w:after="0" w:line="240" w:lineRule="auto"/>
        <w:ind w:left="567"/>
        <w:rPr>
          <w:rFonts w:ascii="Times New Roman" w:hAnsi="Times New Roman" w:cs="Times New Roman"/>
          <w:b/>
          <w:sz w:val="24"/>
          <w:szCs w:val="24"/>
        </w:rPr>
      </w:pPr>
      <w:r w:rsidRPr="00256B22">
        <w:rPr>
          <w:rFonts w:ascii="Times New Roman" w:hAnsi="Times New Roman" w:cs="Times New Roman"/>
          <w:sz w:val="24"/>
          <w:szCs w:val="24"/>
        </w:rPr>
        <w:t xml:space="preserve">Projektu vadītāja Svetlana </w:t>
      </w:r>
      <w:proofErr w:type="spellStart"/>
      <w:r w:rsidRPr="00256B22">
        <w:rPr>
          <w:rFonts w:ascii="Times New Roman" w:hAnsi="Times New Roman" w:cs="Times New Roman"/>
          <w:sz w:val="24"/>
          <w:szCs w:val="24"/>
        </w:rPr>
        <w:t>Tomsone</w:t>
      </w:r>
      <w:proofErr w:type="spellEnd"/>
    </w:p>
    <w:p w:rsidR="00256B22" w:rsidRDefault="00256B22" w:rsidP="00256B22">
      <w:pPr>
        <w:spacing w:after="0" w:line="240" w:lineRule="auto"/>
        <w:ind w:left="567"/>
        <w:rPr>
          <w:rFonts w:ascii="Times New Roman" w:hAnsi="Times New Roman" w:cs="Times New Roman"/>
          <w:sz w:val="24"/>
          <w:szCs w:val="24"/>
        </w:rPr>
      </w:pPr>
      <w:r w:rsidRPr="00256B22">
        <w:rPr>
          <w:rFonts w:ascii="Times New Roman" w:hAnsi="Times New Roman" w:cs="Times New Roman"/>
          <w:sz w:val="24"/>
          <w:szCs w:val="24"/>
        </w:rPr>
        <w:t>Tālrunis</w:t>
      </w:r>
      <w:r>
        <w:rPr>
          <w:rFonts w:ascii="Times New Roman" w:hAnsi="Times New Roman" w:cs="Times New Roman"/>
          <w:sz w:val="24"/>
          <w:szCs w:val="24"/>
        </w:rPr>
        <w:t>: +371 26691977</w:t>
      </w:r>
    </w:p>
    <w:p w:rsidR="00256B22" w:rsidRPr="00256B22" w:rsidRDefault="00256B22" w:rsidP="00256B2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e-pasts: svetlana.tomsone@va.lv</w:t>
      </w:r>
    </w:p>
    <w:p w:rsidR="00C31140" w:rsidRDefault="00C31140" w:rsidP="005E137E">
      <w:pPr>
        <w:rPr>
          <w:rFonts w:ascii="Times New Roman" w:hAnsi="Times New Roman" w:cs="Times New Roman"/>
          <w:b/>
          <w:sz w:val="24"/>
          <w:szCs w:val="24"/>
        </w:rPr>
      </w:pPr>
    </w:p>
    <w:p w:rsidR="005E137E" w:rsidRPr="008851C1" w:rsidRDefault="005E137E" w:rsidP="005E137E">
      <w:pPr>
        <w:rPr>
          <w:rFonts w:ascii="Times New Roman" w:hAnsi="Times New Roman" w:cs="Times New Roman"/>
          <w:b/>
          <w:sz w:val="24"/>
          <w:szCs w:val="24"/>
        </w:rPr>
      </w:pPr>
      <w:r w:rsidRPr="008851C1">
        <w:rPr>
          <w:rFonts w:ascii="Times New Roman" w:hAnsi="Times New Roman" w:cs="Times New Roman"/>
          <w:b/>
          <w:sz w:val="24"/>
          <w:szCs w:val="24"/>
        </w:rPr>
        <w:lastRenderedPageBreak/>
        <w:t>3.Iepirkuma priekšmets</w:t>
      </w:r>
    </w:p>
    <w:p w:rsidR="005E137E" w:rsidRPr="008851C1" w:rsidRDefault="00B9192A" w:rsidP="000640B3">
      <w:pPr>
        <w:jc w:val="both"/>
        <w:rPr>
          <w:rFonts w:ascii="Times New Roman" w:hAnsi="Times New Roman" w:cs="Times New Roman"/>
          <w:sz w:val="24"/>
          <w:szCs w:val="24"/>
        </w:rPr>
      </w:pPr>
      <w:r>
        <w:rPr>
          <w:rFonts w:ascii="Times New Roman" w:hAnsi="Times New Roman" w:cs="Times New Roman"/>
          <w:sz w:val="24"/>
          <w:szCs w:val="24"/>
        </w:rPr>
        <w:t xml:space="preserve">3.1. </w:t>
      </w:r>
      <w:r w:rsidR="005E137E" w:rsidRPr="008851C1">
        <w:rPr>
          <w:rFonts w:ascii="Times New Roman" w:hAnsi="Times New Roman" w:cs="Times New Roman"/>
          <w:sz w:val="24"/>
          <w:szCs w:val="24"/>
        </w:rPr>
        <w:t xml:space="preserve">Vidzemes Augstskolas telpu atjaunošanas un pielāgošanas darbi Cēsu ielā 4, Valmierā (turpmāk tekstā </w:t>
      </w:r>
      <w:r w:rsidR="00203F77">
        <w:rPr>
          <w:rFonts w:ascii="Times New Roman" w:hAnsi="Times New Roman" w:cs="Times New Roman"/>
          <w:sz w:val="24"/>
          <w:szCs w:val="24"/>
        </w:rPr>
        <w:t xml:space="preserve">- </w:t>
      </w:r>
      <w:r w:rsidR="005E137E" w:rsidRPr="00286CC5">
        <w:rPr>
          <w:rFonts w:ascii="Times New Roman" w:hAnsi="Times New Roman" w:cs="Times New Roman"/>
          <w:b/>
          <w:sz w:val="24"/>
          <w:szCs w:val="24"/>
        </w:rPr>
        <w:t>Būvdarbi</w:t>
      </w:r>
      <w:r w:rsidR="005E137E" w:rsidRPr="008851C1">
        <w:rPr>
          <w:rFonts w:ascii="Times New Roman" w:hAnsi="Times New Roman" w:cs="Times New Roman"/>
          <w:sz w:val="24"/>
          <w:szCs w:val="24"/>
        </w:rPr>
        <w:t>). Telpu atjaunošanas un pielāgošanas darbu mērķis ir uzlabot pētniecības un studiju vides infrastruktūru Vidzemes Augstskolā un nodrošināt vides pi</w:t>
      </w:r>
      <w:r w:rsidR="008851C1">
        <w:rPr>
          <w:rFonts w:ascii="Times New Roman" w:hAnsi="Times New Roman" w:cs="Times New Roman"/>
          <w:sz w:val="24"/>
          <w:szCs w:val="24"/>
        </w:rPr>
        <w:t>eejamību cilvēkiem ar kustību traucējumiem.</w:t>
      </w:r>
    </w:p>
    <w:p w:rsidR="005E137E" w:rsidRPr="008851C1" w:rsidRDefault="00B9192A" w:rsidP="005B6616">
      <w:pPr>
        <w:rPr>
          <w:rFonts w:ascii="Times New Roman" w:hAnsi="Times New Roman" w:cs="Times New Roman"/>
          <w:sz w:val="24"/>
          <w:szCs w:val="24"/>
        </w:rPr>
      </w:pPr>
      <w:r>
        <w:rPr>
          <w:rFonts w:ascii="Times New Roman" w:hAnsi="Times New Roman" w:cs="Times New Roman"/>
          <w:sz w:val="24"/>
          <w:szCs w:val="24"/>
        </w:rPr>
        <w:t xml:space="preserve">3.2. </w:t>
      </w:r>
      <w:r w:rsidR="005E137E" w:rsidRPr="008851C1">
        <w:rPr>
          <w:rFonts w:ascii="Times New Roman" w:hAnsi="Times New Roman" w:cs="Times New Roman"/>
          <w:sz w:val="24"/>
          <w:szCs w:val="24"/>
        </w:rPr>
        <w:t xml:space="preserve">Būvdarbi sniedzami saskaņā ar </w:t>
      </w:r>
      <w:r w:rsidR="005E137E" w:rsidRPr="004278BB">
        <w:rPr>
          <w:rFonts w:ascii="Times New Roman" w:hAnsi="Times New Roman" w:cs="Times New Roman"/>
          <w:sz w:val="24"/>
          <w:szCs w:val="24"/>
        </w:rPr>
        <w:t xml:space="preserve">Tehniskās specifikācijas </w:t>
      </w:r>
      <w:r w:rsidR="00286CC5">
        <w:rPr>
          <w:rFonts w:ascii="Times New Roman" w:hAnsi="Times New Roman" w:cs="Times New Roman"/>
          <w:sz w:val="24"/>
          <w:szCs w:val="24"/>
        </w:rPr>
        <w:t>(</w:t>
      </w:r>
      <w:r w:rsidR="004278BB" w:rsidRPr="004278BB">
        <w:rPr>
          <w:rFonts w:ascii="Times New Roman" w:hAnsi="Times New Roman" w:cs="Times New Roman"/>
          <w:sz w:val="24"/>
          <w:szCs w:val="24"/>
        </w:rPr>
        <w:t xml:space="preserve">1.pielikums) </w:t>
      </w:r>
      <w:r w:rsidR="005E137E" w:rsidRPr="004278BB">
        <w:rPr>
          <w:rFonts w:ascii="Times New Roman" w:hAnsi="Times New Roman" w:cs="Times New Roman"/>
          <w:sz w:val="24"/>
          <w:szCs w:val="24"/>
        </w:rPr>
        <w:t>prasībām.</w:t>
      </w:r>
    </w:p>
    <w:p w:rsidR="00263592" w:rsidRPr="008851C1" w:rsidRDefault="00B9192A" w:rsidP="005E137E">
      <w:pPr>
        <w:rPr>
          <w:rFonts w:ascii="Times New Roman" w:hAnsi="Times New Roman" w:cs="Times New Roman"/>
          <w:sz w:val="24"/>
          <w:szCs w:val="24"/>
        </w:rPr>
      </w:pPr>
      <w:r>
        <w:rPr>
          <w:rFonts w:ascii="Times New Roman" w:hAnsi="Times New Roman" w:cs="Times New Roman"/>
          <w:sz w:val="24"/>
          <w:szCs w:val="24"/>
        </w:rPr>
        <w:t xml:space="preserve">3.3. </w:t>
      </w:r>
      <w:r w:rsidR="00C31140">
        <w:rPr>
          <w:rFonts w:ascii="Times New Roman" w:hAnsi="Times New Roman" w:cs="Times New Roman"/>
          <w:sz w:val="24"/>
          <w:szCs w:val="24"/>
        </w:rPr>
        <w:t>Būvdarbu</w:t>
      </w:r>
      <w:r w:rsidR="00263592" w:rsidRPr="008851C1">
        <w:rPr>
          <w:rFonts w:ascii="Times New Roman" w:hAnsi="Times New Roman" w:cs="Times New Roman"/>
          <w:sz w:val="24"/>
          <w:szCs w:val="24"/>
        </w:rPr>
        <w:t xml:space="preserve"> izpildes laiks ir </w:t>
      </w:r>
      <w:r w:rsidR="00692C5E" w:rsidRPr="00286CC5">
        <w:rPr>
          <w:rFonts w:ascii="Times New Roman" w:hAnsi="Times New Roman" w:cs="Times New Roman"/>
          <w:b/>
          <w:sz w:val="24"/>
          <w:szCs w:val="24"/>
        </w:rPr>
        <w:t>3 mēneši</w:t>
      </w:r>
      <w:r w:rsidR="008851C1">
        <w:rPr>
          <w:rFonts w:ascii="Times New Roman" w:hAnsi="Times New Roman" w:cs="Times New Roman"/>
          <w:sz w:val="24"/>
          <w:szCs w:val="24"/>
        </w:rPr>
        <w:t>.</w:t>
      </w:r>
    </w:p>
    <w:p w:rsidR="008044E7" w:rsidRDefault="00B9192A" w:rsidP="00111185">
      <w:pPr>
        <w:pStyle w:val="ListParagraph1"/>
        <w:suppressAutoHyphens/>
        <w:ind w:left="0"/>
        <w:contextualSpacing w:val="0"/>
        <w:jc w:val="both"/>
      </w:pPr>
      <w:r>
        <w:t xml:space="preserve">3.4. </w:t>
      </w:r>
      <w:r w:rsidR="00263592" w:rsidRPr="008851C1">
        <w:t xml:space="preserve">Iepirkuma CPV kods: </w:t>
      </w:r>
      <w:r w:rsidR="008044E7">
        <w:t>45</w:t>
      </w:r>
      <w:r w:rsidR="00D91BA6">
        <w:t>453</w:t>
      </w:r>
      <w:r w:rsidR="008044E7">
        <w:t>000-7</w:t>
      </w:r>
      <w:r w:rsidR="00C31140">
        <w:t xml:space="preserve"> (</w:t>
      </w:r>
      <w:r w:rsidR="00D91BA6">
        <w:t>kapitālais remonts un kosmētiskais remonts</w:t>
      </w:r>
      <w:r w:rsidR="008044E7">
        <w:t>)</w:t>
      </w:r>
      <w:r w:rsidR="00286CC5">
        <w:t>.</w:t>
      </w:r>
    </w:p>
    <w:p w:rsidR="00286CC5" w:rsidRDefault="00286CC5" w:rsidP="00111185">
      <w:pPr>
        <w:pStyle w:val="ListParagraph1"/>
        <w:suppressAutoHyphens/>
        <w:ind w:left="0"/>
        <w:contextualSpacing w:val="0"/>
        <w:jc w:val="both"/>
      </w:pPr>
    </w:p>
    <w:p w:rsidR="00263592" w:rsidRDefault="00B9192A" w:rsidP="005E137E">
      <w:pPr>
        <w:rPr>
          <w:rFonts w:ascii="Times New Roman" w:hAnsi="Times New Roman" w:cs="Times New Roman"/>
          <w:sz w:val="24"/>
          <w:szCs w:val="24"/>
        </w:rPr>
      </w:pPr>
      <w:r>
        <w:rPr>
          <w:rFonts w:ascii="Times New Roman" w:hAnsi="Times New Roman" w:cs="Times New Roman"/>
          <w:sz w:val="24"/>
          <w:szCs w:val="24"/>
        </w:rPr>
        <w:t xml:space="preserve">3.5. </w:t>
      </w:r>
      <w:r w:rsidR="00263592" w:rsidRPr="008851C1">
        <w:rPr>
          <w:rFonts w:ascii="Times New Roman" w:hAnsi="Times New Roman" w:cs="Times New Roman"/>
          <w:sz w:val="24"/>
          <w:szCs w:val="24"/>
        </w:rPr>
        <w:t>Līguma izpildes vieta: Cēsu iela 4, Valmiera.</w:t>
      </w:r>
    </w:p>
    <w:p w:rsidR="00435B21" w:rsidRDefault="00435B21" w:rsidP="00435B21">
      <w:pPr>
        <w:spacing w:before="240"/>
        <w:jc w:val="both"/>
        <w:rPr>
          <w:rFonts w:ascii="Times New Roman" w:hAnsi="Times New Roman" w:cs="Times New Roman"/>
          <w:sz w:val="24"/>
          <w:szCs w:val="24"/>
        </w:rPr>
      </w:pPr>
      <w:r>
        <w:rPr>
          <w:rFonts w:ascii="Times New Roman" w:hAnsi="Times New Roman" w:cs="Times New Roman"/>
          <w:sz w:val="24"/>
          <w:szCs w:val="24"/>
        </w:rPr>
        <w:t>3</w:t>
      </w:r>
      <w:r w:rsidR="00286CC5">
        <w:rPr>
          <w:rFonts w:ascii="Times New Roman" w:hAnsi="Times New Roman" w:cs="Times New Roman"/>
          <w:sz w:val="24"/>
          <w:szCs w:val="24"/>
        </w:rPr>
        <w:t xml:space="preserve">.6. </w:t>
      </w:r>
      <w:r w:rsidRPr="00435B21">
        <w:rPr>
          <w:rFonts w:ascii="Times New Roman" w:hAnsi="Times New Roman" w:cs="Times New Roman"/>
          <w:sz w:val="24"/>
          <w:szCs w:val="24"/>
        </w:rPr>
        <w:t xml:space="preserve">Noteikumu elektroniskā versija un tehniskā dokumentācija tiek ievietota lejupielādēšanai </w:t>
      </w:r>
      <w:r>
        <w:rPr>
          <w:rFonts w:ascii="Times New Roman" w:hAnsi="Times New Roman" w:cs="Times New Roman"/>
          <w:sz w:val="24"/>
          <w:szCs w:val="24"/>
        </w:rPr>
        <w:t xml:space="preserve">Vidzemes Augstskolas </w:t>
      </w:r>
      <w:r w:rsidRPr="00435B21">
        <w:rPr>
          <w:rFonts w:ascii="Times New Roman" w:hAnsi="Times New Roman" w:cs="Times New Roman"/>
          <w:sz w:val="24"/>
          <w:szCs w:val="24"/>
        </w:rPr>
        <w:t xml:space="preserve">mājas lapā internetā </w:t>
      </w:r>
      <w:hyperlink r:id="rId9" w:history="1">
        <w:r w:rsidRPr="00D4094E">
          <w:rPr>
            <w:rStyle w:val="Hipersaite"/>
            <w:rFonts w:ascii="Times New Roman" w:hAnsi="Times New Roman" w:cs="Times New Roman"/>
            <w:i/>
            <w:sz w:val="24"/>
            <w:szCs w:val="24"/>
          </w:rPr>
          <w:t>www.va.lv</w:t>
        </w:r>
      </w:hyperlink>
      <w:r>
        <w:rPr>
          <w:rFonts w:ascii="Times New Roman" w:hAnsi="Times New Roman" w:cs="Times New Roman"/>
          <w:i/>
          <w:sz w:val="24"/>
          <w:szCs w:val="24"/>
        </w:rPr>
        <w:t xml:space="preserve">. </w:t>
      </w:r>
      <w:r w:rsidRPr="00435B21">
        <w:rPr>
          <w:rFonts w:ascii="Times New Roman" w:hAnsi="Times New Roman" w:cs="Times New Roman"/>
          <w:sz w:val="24"/>
          <w:szCs w:val="24"/>
        </w:rPr>
        <w:t>Tā ir identiska drukātajai versijai un izmantojama piedāvājuma sagatavošanai.</w:t>
      </w:r>
      <w:r>
        <w:rPr>
          <w:rFonts w:ascii="Times New Roman" w:hAnsi="Times New Roman" w:cs="Times New Roman"/>
          <w:sz w:val="24"/>
          <w:szCs w:val="24"/>
        </w:rPr>
        <w:t xml:space="preserve"> </w:t>
      </w:r>
    </w:p>
    <w:p w:rsidR="00435B21" w:rsidRPr="00435B21" w:rsidRDefault="00435B21" w:rsidP="00435B21">
      <w:pPr>
        <w:spacing w:before="240"/>
        <w:jc w:val="both"/>
        <w:rPr>
          <w:rFonts w:ascii="Times New Roman" w:hAnsi="Times New Roman" w:cs="Times New Roman"/>
          <w:sz w:val="24"/>
          <w:szCs w:val="24"/>
        </w:rPr>
      </w:pPr>
      <w:r w:rsidRPr="00435B21">
        <w:rPr>
          <w:rFonts w:ascii="Times New Roman" w:eastAsia="26krzlcoljlsoja" w:hAnsi="Times New Roman" w:cs="Times New Roman"/>
          <w:bCs/>
          <w:color w:val="000000"/>
          <w:sz w:val="24"/>
          <w:szCs w:val="24"/>
        </w:rPr>
        <w:t xml:space="preserve">Jebkura papildu informācija, kas tiks sniegta saistībā ar šo iepirkumu, tiks publicēta </w:t>
      </w:r>
      <w:r>
        <w:rPr>
          <w:rFonts w:ascii="Times New Roman" w:eastAsia="26krzlcoljlsoja" w:hAnsi="Times New Roman" w:cs="Times New Roman"/>
          <w:bCs/>
          <w:color w:val="000000"/>
          <w:sz w:val="24"/>
          <w:szCs w:val="24"/>
        </w:rPr>
        <w:t xml:space="preserve">augstskolas </w:t>
      </w:r>
      <w:r w:rsidRPr="00435B21">
        <w:rPr>
          <w:rFonts w:ascii="Times New Roman" w:eastAsia="26krzlcoljlsoja" w:hAnsi="Times New Roman" w:cs="Times New Roman"/>
          <w:bCs/>
          <w:color w:val="000000"/>
          <w:sz w:val="24"/>
          <w:szCs w:val="24"/>
        </w:rPr>
        <w:t>mājas lapā pie šī iepirkuma noteikumiem. Ieinteresētajam piegādātājam ir pienākums sekot līdzi publicētajai informācijai. Pasūtītājs nav atbildīgs par to, ja kāds piegādātājs nav iepazinies ar informāciju, kam ir nodrošināta brīva un tieša elektroniskā pieeja.</w:t>
      </w:r>
    </w:p>
    <w:p w:rsidR="00263592" w:rsidRPr="008851C1" w:rsidRDefault="00263592" w:rsidP="00B9192A">
      <w:pPr>
        <w:jc w:val="both"/>
        <w:rPr>
          <w:rFonts w:ascii="Times New Roman" w:hAnsi="Times New Roman" w:cs="Times New Roman"/>
          <w:sz w:val="24"/>
          <w:szCs w:val="24"/>
        </w:rPr>
      </w:pPr>
      <w:r w:rsidRPr="008851C1">
        <w:rPr>
          <w:rFonts w:ascii="Times New Roman" w:hAnsi="Times New Roman" w:cs="Times New Roman"/>
          <w:sz w:val="24"/>
          <w:szCs w:val="24"/>
        </w:rPr>
        <w:t>Objekta apskate: Pretendentam ir iespēja veikt objekta apskati.</w:t>
      </w:r>
      <w:r w:rsidR="008851C1">
        <w:rPr>
          <w:rFonts w:ascii="Times New Roman" w:hAnsi="Times New Roman" w:cs="Times New Roman"/>
          <w:sz w:val="24"/>
          <w:szCs w:val="24"/>
        </w:rPr>
        <w:t xml:space="preserve"> </w:t>
      </w:r>
      <w:r w:rsidRPr="00086CBF">
        <w:rPr>
          <w:rFonts w:ascii="Times New Roman" w:hAnsi="Times New Roman"/>
          <w:sz w:val="24"/>
          <w:szCs w:val="24"/>
        </w:rPr>
        <w:t xml:space="preserve">Pēc ieinteresētā piegādātāja lūguma objekta apskate iespējama darba dienās, iepriekš piesakoties (ne vēlāk kā 5 (piecas) darba dienas pirms Nolikuma </w:t>
      </w:r>
      <w:r w:rsidR="00111185">
        <w:rPr>
          <w:rFonts w:ascii="Times New Roman" w:hAnsi="Times New Roman"/>
          <w:sz w:val="24"/>
          <w:szCs w:val="24"/>
        </w:rPr>
        <w:t>4.4</w:t>
      </w:r>
      <w:r w:rsidRPr="00B9192A">
        <w:rPr>
          <w:rFonts w:ascii="Times New Roman" w:hAnsi="Times New Roman"/>
          <w:sz w:val="24"/>
          <w:szCs w:val="24"/>
        </w:rPr>
        <w:t>.apakšpunktā noteiktā piedāvājuma iesniegšanas termiņa)</w:t>
      </w:r>
      <w:r w:rsidRPr="00086CBF">
        <w:rPr>
          <w:rFonts w:ascii="Times New Roman" w:hAnsi="Times New Roman"/>
          <w:sz w:val="24"/>
          <w:szCs w:val="24"/>
        </w:rPr>
        <w:t xml:space="preserve"> pie Nolikuma</w:t>
      </w:r>
      <w:r w:rsidRPr="00861A55">
        <w:rPr>
          <w:rFonts w:ascii="Times New Roman" w:hAnsi="Times New Roman"/>
          <w:sz w:val="24"/>
          <w:szCs w:val="24"/>
        </w:rPr>
        <w:t xml:space="preserve"> </w:t>
      </w:r>
      <w:r w:rsidR="00B9192A" w:rsidRPr="00B9192A">
        <w:rPr>
          <w:rFonts w:ascii="Times New Roman" w:hAnsi="Times New Roman"/>
          <w:sz w:val="24"/>
          <w:szCs w:val="24"/>
        </w:rPr>
        <w:t>2.2.2</w:t>
      </w:r>
      <w:r w:rsidRPr="00B9192A">
        <w:rPr>
          <w:rFonts w:ascii="Times New Roman" w:hAnsi="Times New Roman"/>
          <w:sz w:val="24"/>
          <w:szCs w:val="24"/>
        </w:rPr>
        <w:t>.apakšpunktā norādītās kontaktpersonas.</w:t>
      </w:r>
      <w:r>
        <w:rPr>
          <w:rFonts w:ascii="Times New Roman" w:hAnsi="Times New Roman"/>
          <w:sz w:val="24"/>
          <w:szCs w:val="24"/>
        </w:rPr>
        <w:t xml:space="preserve"> </w:t>
      </w:r>
    </w:p>
    <w:p w:rsidR="00F67A20" w:rsidRPr="008851C1" w:rsidRDefault="00F67A20" w:rsidP="005E137E">
      <w:pPr>
        <w:rPr>
          <w:rFonts w:ascii="Times New Roman" w:hAnsi="Times New Roman" w:cs="Times New Roman"/>
          <w:b/>
          <w:sz w:val="24"/>
          <w:szCs w:val="24"/>
          <w:u w:val="single"/>
        </w:rPr>
      </w:pPr>
      <w:r w:rsidRPr="008851C1">
        <w:rPr>
          <w:rFonts w:ascii="Times New Roman" w:hAnsi="Times New Roman" w:cs="Times New Roman"/>
          <w:b/>
          <w:sz w:val="24"/>
          <w:szCs w:val="24"/>
          <w:u w:val="single"/>
        </w:rPr>
        <w:t xml:space="preserve">Nosacījumi pretendenta dalībai iepirkumu </w:t>
      </w:r>
      <w:r w:rsidR="00203F77">
        <w:rPr>
          <w:rFonts w:ascii="Times New Roman" w:hAnsi="Times New Roman" w:cs="Times New Roman"/>
          <w:b/>
          <w:sz w:val="24"/>
          <w:szCs w:val="24"/>
          <w:u w:val="single"/>
        </w:rPr>
        <w:t>procedūrā</w:t>
      </w:r>
      <w:r w:rsidR="00597733">
        <w:rPr>
          <w:rFonts w:ascii="Times New Roman" w:hAnsi="Times New Roman" w:cs="Times New Roman"/>
          <w:b/>
          <w:sz w:val="24"/>
          <w:szCs w:val="24"/>
          <w:u w:val="single"/>
        </w:rPr>
        <w:t xml:space="preserve"> un prete</w:t>
      </w:r>
      <w:r w:rsidR="003B0967">
        <w:rPr>
          <w:rFonts w:ascii="Times New Roman" w:hAnsi="Times New Roman" w:cs="Times New Roman"/>
          <w:b/>
          <w:sz w:val="24"/>
          <w:szCs w:val="24"/>
          <w:u w:val="single"/>
        </w:rPr>
        <w:t xml:space="preserve">ndenta </w:t>
      </w:r>
      <w:r w:rsidR="00597733">
        <w:rPr>
          <w:rFonts w:ascii="Times New Roman" w:hAnsi="Times New Roman" w:cs="Times New Roman"/>
          <w:b/>
          <w:sz w:val="24"/>
          <w:szCs w:val="24"/>
          <w:u w:val="single"/>
        </w:rPr>
        <w:t xml:space="preserve"> kvalifikācijas prasības</w:t>
      </w:r>
    </w:p>
    <w:p w:rsidR="005E137E" w:rsidRPr="00C31140" w:rsidRDefault="00B9192A" w:rsidP="005E137E">
      <w:pPr>
        <w:rPr>
          <w:rFonts w:ascii="Times New Roman" w:hAnsi="Times New Roman" w:cs="Times New Roman"/>
          <w:b/>
          <w:sz w:val="24"/>
          <w:szCs w:val="24"/>
        </w:rPr>
      </w:pPr>
      <w:r w:rsidRPr="00C31140">
        <w:rPr>
          <w:rFonts w:ascii="Times New Roman" w:hAnsi="Times New Roman" w:cs="Times New Roman"/>
          <w:b/>
          <w:sz w:val="24"/>
          <w:szCs w:val="24"/>
        </w:rPr>
        <w:t>4.</w:t>
      </w:r>
      <w:r w:rsidR="00263592" w:rsidRPr="00C31140">
        <w:rPr>
          <w:rFonts w:ascii="Times New Roman" w:hAnsi="Times New Roman" w:cs="Times New Roman"/>
          <w:b/>
          <w:sz w:val="24"/>
          <w:szCs w:val="24"/>
        </w:rPr>
        <w:t>Piedāvājumu iesniegšana un noformējums</w:t>
      </w:r>
    </w:p>
    <w:p w:rsidR="00115A15" w:rsidRDefault="00115A15" w:rsidP="00115A15">
      <w:pPr>
        <w:spacing w:before="240"/>
        <w:jc w:val="both"/>
        <w:rPr>
          <w:rFonts w:ascii="Times New Roman" w:hAnsi="Times New Roman" w:cs="Times New Roman"/>
          <w:sz w:val="24"/>
          <w:szCs w:val="24"/>
        </w:rPr>
      </w:pPr>
      <w:r>
        <w:rPr>
          <w:rFonts w:ascii="Times New Roman" w:hAnsi="Times New Roman" w:cs="Times New Roman"/>
          <w:sz w:val="24"/>
          <w:szCs w:val="24"/>
        </w:rPr>
        <w:t xml:space="preserve">4.1. </w:t>
      </w:r>
      <w:r w:rsidR="00111185" w:rsidRPr="00115A15">
        <w:rPr>
          <w:rFonts w:ascii="Times New Roman" w:hAnsi="Times New Roman" w:cs="Times New Roman"/>
          <w:sz w:val="24"/>
          <w:szCs w:val="24"/>
        </w:rPr>
        <w:t xml:space="preserve">Pretendents var iesniegt tikai vienu piedāvājumu par visu iepirkuma priekšmetā un Tehniskajā specifikācijā </w:t>
      </w:r>
      <w:r w:rsidR="00286CC5" w:rsidRPr="00115A15">
        <w:rPr>
          <w:rFonts w:ascii="Times New Roman" w:hAnsi="Times New Roman" w:cs="Times New Roman"/>
          <w:sz w:val="24"/>
          <w:szCs w:val="24"/>
        </w:rPr>
        <w:t>(</w:t>
      </w:r>
      <w:r w:rsidR="004278BB" w:rsidRPr="00115A15">
        <w:rPr>
          <w:rFonts w:ascii="Times New Roman" w:hAnsi="Times New Roman" w:cs="Times New Roman"/>
          <w:sz w:val="24"/>
          <w:szCs w:val="24"/>
        </w:rPr>
        <w:t xml:space="preserve">1.pielikumā) </w:t>
      </w:r>
      <w:r>
        <w:rPr>
          <w:rFonts w:ascii="Times New Roman" w:hAnsi="Times New Roman" w:cs="Times New Roman"/>
          <w:sz w:val="24"/>
          <w:szCs w:val="24"/>
        </w:rPr>
        <w:t>norādīto apjomu.</w:t>
      </w:r>
    </w:p>
    <w:p w:rsidR="00115A15" w:rsidRDefault="00115A15" w:rsidP="00115A15">
      <w:pPr>
        <w:spacing w:before="240"/>
        <w:jc w:val="both"/>
        <w:rPr>
          <w:rFonts w:ascii="Times New Roman" w:hAnsi="Times New Roman" w:cs="Times New Roman"/>
          <w:sz w:val="24"/>
          <w:szCs w:val="24"/>
        </w:rPr>
      </w:pPr>
      <w:r>
        <w:rPr>
          <w:rFonts w:ascii="Times New Roman" w:hAnsi="Times New Roman" w:cs="Times New Roman"/>
          <w:sz w:val="24"/>
          <w:szCs w:val="24"/>
        </w:rPr>
        <w:t xml:space="preserve">4.2. </w:t>
      </w:r>
      <w:r w:rsidR="00111185" w:rsidRPr="00115A15">
        <w:rPr>
          <w:rFonts w:ascii="Times New Roman" w:hAnsi="Times New Roman"/>
          <w:sz w:val="24"/>
          <w:szCs w:val="24"/>
        </w:rPr>
        <w:t>Piedāvājums jāsagatavo saskaņā ar šī iepirkuma</w:t>
      </w:r>
      <w:r w:rsidR="00435B21" w:rsidRPr="00115A15">
        <w:rPr>
          <w:rFonts w:ascii="Times New Roman" w:hAnsi="Times New Roman"/>
          <w:sz w:val="24"/>
          <w:szCs w:val="24"/>
        </w:rPr>
        <w:t xml:space="preserve"> nolikumu, tehnisko specifikāciju</w:t>
      </w:r>
      <w:r w:rsidR="003B0967" w:rsidRPr="00115A15">
        <w:rPr>
          <w:rFonts w:ascii="Times New Roman" w:hAnsi="Times New Roman"/>
          <w:sz w:val="24"/>
          <w:szCs w:val="24"/>
        </w:rPr>
        <w:t xml:space="preserve">, </w:t>
      </w:r>
      <w:r w:rsidR="00111185" w:rsidRPr="00115A15">
        <w:rPr>
          <w:rFonts w:ascii="Times New Roman" w:hAnsi="Times New Roman"/>
          <w:sz w:val="24"/>
          <w:szCs w:val="24"/>
        </w:rPr>
        <w:t>Pretend</w:t>
      </w:r>
      <w:r w:rsidR="003B0967" w:rsidRPr="00115A15">
        <w:rPr>
          <w:rFonts w:ascii="Times New Roman" w:hAnsi="Times New Roman"/>
          <w:sz w:val="24"/>
          <w:szCs w:val="24"/>
        </w:rPr>
        <w:t>enta piedāvājuma standarta formu</w:t>
      </w:r>
      <w:r w:rsidR="00111185" w:rsidRPr="00115A15">
        <w:rPr>
          <w:rFonts w:ascii="Times New Roman" w:hAnsi="Times New Roman"/>
          <w:sz w:val="24"/>
          <w:szCs w:val="24"/>
        </w:rPr>
        <w:t xml:space="preserve"> </w:t>
      </w:r>
      <w:r w:rsidR="003B0967" w:rsidRPr="00115A15">
        <w:rPr>
          <w:rFonts w:ascii="Times New Roman" w:hAnsi="Times New Roman"/>
          <w:sz w:val="24"/>
          <w:szCs w:val="24"/>
        </w:rPr>
        <w:t xml:space="preserve"> un </w:t>
      </w:r>
      <w:r w:rsidR="00111185" w:rsidRPr="00115A15">
        <w:rPr>
          <w:rFonts w:ascii="Times New Roman" w:hAnsi="Times New Roman"/>
          <w:sz w:val="24"/>
          <w:szCs w:val="24"/>
        </w:rPr>
        <w:t>nolikuma 1.-</w:t>
      </w:r>
      <w:r w:rsidR="00E226D6" w:rsidRPr="00115A15">
        <w:rPr>
          <w:rFonts w:ascii="Times New Roman" w:hAnsi="Times New Roman"/>
          <w:sz w:val="24"/>
          <w:szCs w:val="24"/>
        </w:rPr>
        <w:t>1</w:t>
      </w:r>
      <w:r w:rsidR="004278BB" w:rsidRPr="00115A15">
        <w:rPr>
          <w:rFonts w:ascii="Times New Roman" w:hAnsi="Times New Roman"/>
          <w:sz w:val="24"/>
          <w:szCs w:val="24"/>
        </w:rPr>
        <w:t>3</w:t>
      </w:r>
      <w:r w:rsidR="00111185" w:rsidRPr="00115A15">
        <w:rPr>
          <w:rFonts w:ascii="Times New Roman" w:hAnsi="Times New Roman"/>
          <w:sz w:val="24"/>
          <w:szCs w:val="24"/>
        </w:rPr>
        <w:t>.</w:t>
      </w:r>
      <w:r w:rsidR="004278BB" w:rsidRPr="00115A15">
        <w:rPr>
          <w:rFonts w:ascii="Times New Roman" w:hAnsi="Times New Roman"/>
          <w:sz w:val="24"/>
          <w:szCs w:val="24"/>
        </w:rPr>
        <w:t>pielikumiem</w:t>
      </w:r>
      <w:r w:rsidR="00111185" w:rsidRPr="00115A15">
        <w:rPr>
          <w:rFonts w:ascii="Times New Roman" w:hAnsi="Times New Roman"/>
          <w:sz w:val="24"/>
          <w:szCs w:val="24"/>
        </w:rPr>
        <w:t xml:space="preserve"> (ar veidņu paraugiem).</w:t>
      </w:r>
    </w:p>
    <w:p w:rsidR="00115A15" w:rsidRDefault="00115A15" w:rsidP="00115A15">
      <w:pPr>
        <w:spacing w:before="240"/>
        <w:jc w:val="both"/>
        <w:rPr>
          <w:rFonts w:ascii="Times New Roman" w:hAnsi="Times New Roman" w:cs="Times New Roman"/>
          <w:sz w:val="24"/>
          <w:szCs w:val="24"/>
        </w:rPr>
      </w:pPr>
      <w:r>
        <w:rPr>
          <w:rFonts w:ascii="Times New Roman" w:hAnsi="Times New Roman" w:cs="Times New Roman"/>
          <w:sz w:val="24"/>
          <w:szCs w:val="24"/>
        </w:rPr>
        <w:t xml:space="preserve">4.3. </w:t>
      </w:r>
      <w:r w:rsidR="00111185" w:rsidRPr="00115A15">
        <w:rPr>
          <w:rFonts w:ascii="Times New Roman" w:hAnsi="Times New Roman"/>
          <w:sz w:val="24"/>
          <w:szCs w:val="24"/>
        </w:rPr>
        <w:t xml:space="preserve">Piedāvājums jāsagatavo vienā caurauklotā </w:t>
      </w:r>
      <w:r w:rsidR="003B0967" w:rsidRPr="00115A15">
        <w:rPr>
          <w:rFonts w:ascii="Times New Roman" w:hAnsi="Times New Roman"/>
          <w:sz w:val="24"/>
          <w:szCs w:val="24"/>
        </w:rPr>
        <w:t xml:space="preserve">oriģinālā </w:t>
      </w:r>
      <w:r w:rsidR="00111185" w:rsidRPr="00115A15">
        <w:rPr>
          <w:rFonts w:ascii="Times New Roman" w:hAnsi="Times New Roman"/>
          <w:sz w:val="24"/>
          <w:szCs w:val="24"/>
        </w:rPr>
        <w:t>eksemplārā</w:t>
      </w:r>
      <w:r w:rsidR="003B0967" w:rsidRPr="00115A15">
        <w:rPr>
          <w:rFonts w:ascii="Times New Roman" w:hAnsi="Times New Roman"/>
          <w:sz w:val="24"/>
          <w:szCs w:val="24"/>
        </w:rPr>
        <w:t xml:space="preserve"> un vienā kopijā. Tehniskais un finanšu piedāvājums, t.sk. tāmes, papildus jāiesniedz elektroniskā formā (Microsoft Office Excel formātā vai ekvivalentā), failā saglabājot  visas izmaksu aprēķinu formulas. Elektroniskajam datu nesējam (CD vai USB zibatmiņa), jābūt ievietotam piedāvājuma aploksnē/ iepakojumā.</w:t>
      </w:r>
    </w:p>
    <w:p w:rsidR="00111185" w:rsidRPr="00115A15" w:rsidRDefault="00115A15" w:rsidP="00115A15">
      <w:pPr>
        <w:spacing w:before="240"/>
        <w:jc w:val="both"/>
        <w:rPr>
          <w:rFonts w:ascii="Times New Roman" w:hAnsi="Times New Roman" w:cs="Times New Roman"/>
          <w:sz w:val="24"/>
          <w:szCs w:val="24"/>
        </w:rPr>
      </w:pPr>
      <w:r>
        <w:rPr>
          <w:rFonts w:ascii="Times New Roman" w:hAnsi="Times New Roman" w:cs="Times New Roman"/>
          <w:sz w:val="24"/>
          <w:szCs w:val="24"/>
        </w:rPr>
        <w:t xml:space="preserve">4.4. </w:t>
      </w:r>
      <w:r w:rsidR="00111185" w:rsidRPr="00115A15">
        <w:rPr>
          <w:rFonts w:ascii="Times New Roman" w:hAnsi="Times New Roman"/>
          <w:sz w:val="24"/>
          <w:szCs w:val="24"/>
        </w:rPr>
        <w:t xml:space="preserve">Piedāvājums personīgi, vai nosūtot pa pastu  (ar aprēķinu, lai tas tiktu saņemts pirms piedāvājumu iesniegšanas termiņa beigām), līdz </w:t>
      </w:r>
      <w:r w:rsidR="00111185" w:rsidRPr="00115A15">
        <w:rPr>
          <w:rFonts w:ascii="Times New Roman" w:hAnsi="Times New Roman"/>
          <w:b/>
          <w:sz w:val="24"/>
          <w:szCs w:val="24"/>
        </w:rPr>
        <w:t xml:space="preserve">2017.gada </w:t>
      </w:r>
      <w:r w:rsidR="00435B21" w:rsidRPr="00115A15">
        <w:rPr>
          <w:rFonts w:ascii="Times New Roman" w:hAnsi="Times New Roman"/>
          <w:b/>
          <w:sz w:val="24"/>
          <w:szCs w:val="24"/>
        </w:rPr>
        <w:t>28</w:t>
      </w:r>
      <w:r w:rsidR="00111185" w:rsidRPr="00115A15">
        <w:rPr>
          <w:rFonts w:ascii="Times New Roman" w:hAnsi="Times New Roman"/>
          <w:b/>
          <w:sz w:val="24"/>
          <w:szCs w:val="24"/>
        </w:rPr>
        <w:t>.augustam plkst.14</w:t>
      </w:r>
      <w:r w:rsidR="00111185" w:rsidRPr="00115A15">
        <w:rPr>
          <w:rFonts w:ascii="Times New Roman" w:hAnsi="Times New Roman"/>
          <w:b/>
          <w:sz w:val="24"/>
          <w:szCs w:val="24"/>
          <w:vertAlign w:val="superscript"/>
        </w:rPr>
        <w:t>00</w:t>
      </w:r>
      <w:r w:rsidR="00111185" w:rsidRPr="00115A15">
        <w:rPr>
          <w:rFonts w:ascii="Times New Roman" w:hAnsi="Times New Roman"/>
          <w:sz w:val="24"/>
          <w:szCs w:val="24"/>
          <w:vertAlign w:val="superscript"/>
        </w:rPr>
        <w:t xml:space="preserve"> </w:t>
      </w:r>
      <w:r w:rsidR="00286CC5" w:rsidRPr="00115A15">
        <w:rPr>
          <w:rFonts w:ascii="Times New Roman" w:hAnsi="Times New Roman"/>
          <w:sz w:val="24"/>
          <w:szCs w:val="24"/>
        </w:rPr>
        <w:t xml:space="preserve">slēgtā aploksnē jāiesniedz </w:t>
      </w:r>
      <w:r w:rsidR="00111185" w:rsidRPr="00115A15">
        <w:rPr>
          <w:rFonts w:ascii="Times New Roman" w:hAnsi="Times New Roman"/>
          <w:sz w:val="24"/>
          <w:szCs w:val="24"/>
        </w:rPr>
        <w:t xml:space="preserve">Vidzemes Augstskolā darba dienās no plkst. 09:00 līdz 17:00, Vidzemes Augstskolā, Cēsu ielā 4, Valmierā, LV-4201, 1.stāvā administratoram. </w:t>
      </w:r>
      <w:r w:rsidR="00111185" w:rsidRPr="00115A15">
        <w:rPr>
          <w:rFonts w:ascii="Times New Roman" w:hAnsi="Times New Roman"/>
          <w:sz w:val="24"/>
          <w:szCs w:val="24"/>
        </w:rPr>
        <w:lastRenderedPageBreak/>
        <w:t>Piedāvājums, kas iesniegts pēc minētā termiņa, netiks pieņemts vai neatvērts tiks atgriezts iesniedzējam.</w:t>
      </w:r>
    </w:p>
    <w:p w:rsidR="00115A15" w:rsidRDefault="00115A15" w:rsidP="00115A15">
      <w:pPr>
        <w:jc w:val="both"/>
        <w:rPr>
          <w:rFonts w:ascii="Times New Roman" w:hAnsi="Times New Roman"/>
          <w:sz w:val="24"/>
          <w:szCs w:val="24"/>
        </w:rPr>
      </w:pPr>
      <w:r>
        <w:rPr>
          <w:rFonts w:ascii="Times New Roman" w:hAnsi="Times New Roman"/>
          <w:sz w:val="24"/>
          <w:szCs w:val="24"/>
        </w:rPr>
        <w:t xml:space="preserve">4.5. </w:t>
      </w:r>
      <w:r w:rsidR="00111185" w:rsidRPr="00115A15">
        <w:rPr>
          <w:rFonts w:ascii="Times New Roman" w:hAnsi="Times New Roman"/>
          <w:sz w:val="24"/>
          <w:szCs w:val="24"/>
        </w:rPr>
        <w:t>Pretendents var atsaukt vai mainīt savu piedāvājumu līdz piedāvājumu iesniegšanas termiņa beigām, ierodoties personīgi piedāvājumu uzglabāšanas vietā Cēsu ielā 4, Valmierā, LV-4201 un apmainot piedāvājumus. Piedāvājuma atsaukšanai ir bezierunu raksturs. Piedāvājuma mainīšanas gadījumā par piedāvājuma iesniegšanas laiku tiks uzskatīts otrā piedāvājuma iesniegšanas brīdis.</w:t>
      </w:r>
    </w:p>
    <w:p w:rsidR="00115A15" w:rsidRDefault="00115A15" w:rsidP="00115A15">
      <w:pPr>
        <w:jc w:val="both"/>
        <w:rPr>
          <w:rFonts w:ascii="Times New Roman" w:hAnsi="Times New Roman"/>
          <w:sz w:val="24"/>
          <w:szCs w:val="24"/>
        </w:rPr>
      </w:pPr>
      <w:r>
        <w:rPr>
          <w:rFonts w:ascii="Times New Roman" w:hAnsi="Times New Roman"/>
          <w:sz w:val="24"/>
          <w:szCs w:val="24"/>
        </w:rPr>
        <w:t>4.6.</w:t>
      </w:r>
      <w:r w:rsidR="00111185" w:rsidRPr="00115A15">
        <w:rPr>
          <w:rFonts w:ascii="Times New Roman" w:hAnsi="Times New Roman"/>
          <w:sz w:val="24"/>
          <w:szCs w:val="24"/>
        </w:rPr>
        <w:t xml:space="preserve">Piedalīšanās iepirkumā ir pretendenta brīvas gribas izpausme. Iesniedzot savu piedāvājumu dalībai iepirkumā,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111185" w:rsidRPr="00115A15">
        <w:rPr>
          <w:rFonts w:ascii="Times New Roman" w:hAnsi="Times New Roman"/>
          <w:sz w:val="24"/>
          <w:szCs w:val="24"/>
          <w:lang w:bidi="lo-LA"/>
        </w:rPr>
        <w:t>Iepirkuma noteikumi visiem pretendentiem ir vienādi.</w:t>
      </w:r>
    </w:p>
    <w:p w:rsidR="00115A15" w:rsidRDefault="00115A15" w:rsidP="00115A15">
      <w:pPr>
        <w:jc w:val="both"/>
        <w:rPr>
          <w:rFonts w:ascii="Times New Roman" w:hAnsi="Times New Roman"/>
          <w:sz w:val="24"/>
          <w:szCs w:val="24"/>
        </w:rPr>
      </w:pPr>
      <w:r>
        <w:rPr>
          <w:rFonts w:ascii="Times New Roman" w:hAnsi="Times New Roman"/>
          <w:sz w:val="24"/>
          <w:szCs w:val="24"/>
        </w:rPr>
        <w:t>4.7.</w:t>
      </w:r>
      <w:r w:rsidR="00111185" w:rsidRPr="00115A15">
        <w:rPr>
          <w:rFonts w:ascii="Times New Roman" w:hAnsi="Times New Roman"/>
          <w:sz w:val="24"/>
          <w:szCs w:val="24"/>
        </w:rPr>
        <w:t>Pretendentam ir pilnībā jāsedz piedāvājuma sagatavošanas un iesniegšanas izmaksas. Pasūtītājs neuzņemas nekādas saistības par šīm izmaksām, neatkarīgi no iepirkuma rezultāta.</w:t>
      </w:r>
    </w:p>
    <w:p w:rsidR="00115A15" w:rsidRDefault="00115A15" w:rsidP="00115A15">
      <w:pPr>
        <w:jc w:val="both"/>
        <w:rPr>
          <w:rFonts w:ascii="Times New Roman" w:hAnsi="Times New Roman"/>
          <w:sz w:val="24"/>
          <w:szCs w:val="24"/>
        </w:rPr>
      </w:pPr>
      <w:r>
        <w:rPr>
          <w:rFonts w:ascii="Times New Roman" w:hAnsi="Times New Roman"/>
          <w:sz w:val="24"/>
          <w:szCs w:val="24"/>
        </w:rPr>
        <w:t>4.8.</w:t>
      </w:r>
      <w:r w:rsidR="00111185" w:rsidRPr="00115A15">
        <w:rPr>
          <w:rFonts w:ascii="Times New Roman" w:hAnsi="Times New Roman"/>
          <w:sz w:val="24"/>
          <w:szCs w:val="24"/>
          <w:lang w:bidi="lo-LA"/>
        </w:rPr>
        <w:t>Piedāvājums jāievieto aploksnē</w:t>
      </w:r>
      <w:r w:rsidR="003B0967" w:rsidRPr="00115A15">
        <w:rPr>
          <w:rFonts w:ascii="Times New Roman" w:hAnsi="Times New Roman"/>
          <w:sz w:val="24"/>
          <w:szCs w:val="24"/>
          <w:lang w:bidi="lo-LA"/>
        </w:rPr>
        <w:t>/iepakojumā</w:t>
      </w:r>
      <w:r w:rsidR="00111185" w:rsidRPr="00115A15">
        <w:rPr>
          <w:rFonts w:ascii="Times New Roman" w:hAnsi="Times New Roman"/>
          <w:sz w:val="24"/>
          <w:szCs w:val="24"/>
          <w:lang w:bidi="lo-LA"/>
        </w:rPr>
        <w:t xml:space="preserve">, kas jāaizlīmē un jāapzīmogo. </w:t>
      </w:r>
    </w:p>
    <w:p w:rsidR="00111185" w:rsidRPr="00115A15" w:rsidRDefault="00115A15" w:rsidP="00115A15">
      <w:pPr>
        <w:jc w:val="both"/>
        <w:rPr>
          <w:rFonts w:ascii="Times New Roman" w:hAnsi="Times New Roman"/>
          <w:sz w:val="24"/>
          <w:szCs w:val="24"/>
        </w:rPr>
      </w:pPr>
      <w:r>
        <w:rPr>
          <w:rFonts w:ascii="Times New Roman" w:hAnsi="Times New Roman"/>
          <w:sz w:val="24"/>
          <w:szCs w:val="24"/>
        </w:rPr>
        <w:t>4.9.</w:t>
      </w:r>
      <w:r w:rsidR="003B0967" w:rsidRPr="00115A15">
        <w:rPr>
          <w:rFonts w:ascii="Times New Roman" w:hAnsi="Times New Roman"/>
          <w:sz w:val="24"/>
          <w:szCs w:val="24"/>
        </w:rPr>
        <w:t>Uz aploksnes /iepakojuma</w:t>
      </w:r>
      <w:r w:rsidR="00111185" w:rsidRPr="00115A15">
        <w:rPr>
          <w:rFonts w:ascii="Times New Roman" w:hAnsi="Times New Roman"/>
          <w:sz w:val="24"/>
          <w:szCs w:val="24"/>
        </w:rPr>
        <w:t xml:space="preserve"> jānorāda:</w:t>
      </w:r>
    </w:p>
    <w:p w:rsidR="00111185" w:rsidRPr="00186948" w:rsidRDefault="00111185" w:rsidP="00D82D0E">
      <w:pPr>
        <w:pStyle w:val="Pamatteksts"/>
        <w:tabs>
          <w:tab w:val="left" w:pos="567"/>
          <w:tab w:val="left" w:pos="1080"/>
          <w:tab w:val="left" w:pos="3119"/>
        </w:tabs>
        <w:ind w:left="426" w:right="49"/>
        <w:rPr>
          <w:rFonts w:ascii="Times New Roman" w:hAnsi="Times New Roman"/>
          <w:sz w:val="24"/>
          <w:szCs w:val="24"/>
        </w:rPr>
      </w:pPr>
      <w:r>
        <w:rPr>
          <w:rFonts w:ascii="Times New Roman" w:hAnsi="Times New Roman"/>
          <w:sz w:val="24"/>
          <w:szCs w:val="24"/>
        </w:rPr>
        <w:t xml:space="preserve">- </w:t>
      </w:r>
      <w:r w:rsidRPr="00186948">
        <w:rPr>
          <w:rFonts w:ascii="Times New Roman" w:hAnsi="Times New Roman"/>
          <w:sz w:val="24"/>
          <w:szCs w:val="24"/>
        </w:rPr>
        <w:t>Pretendenta nosaukums un adrese;</w:t>
      </w:r>
    </w:p>
    <w:p w:rsidR="00111185" w:rsidRPr="00186948" w:rsidRDefault="00111185" w:rsidP="00D82D0E">
      <w:pPr>
        <w:pStyle w:val="Pamatteksts"/>
        <w:tabs>
          <w:tab w:val="left" w:pos="567"/>
          <w:tab w:val="left" w:pos="1080"/>
          <w:tab w:val="left" w:pos="3119"/>
        </w:tabs>
        <w:ind w:left="426" w:right="49"/>
        <w:rPr>
          <w:rFonts w:ascii="Times New Roman" w:hAnsi="Times New Roman"/>
          <w:sz w:val="24"/>
          <w:szCs w:val="24"/>
        </w:rPr>
      </w:pPr>
      <w:r>
        <w:rPr>
          <w:rFonts w:ascii="Times New Roman" w:hAnsi="Times New Roman"/>
          <w:sz w:val="24"/>
          <w:szCs w:val="24"/>
        </w:rPr>
        <w:t xml:space="preserve">- </w:t>
      </w:r>
      <w:r w:rsidRPr="00186948">
        <w:rPr>
          <w:rFonts w:ascii="Times New Roman" w:hAnsi="Times New Roman"/>
          <w:sz w:val="24"/>
          <w:szCs w:val="24"/>
        </w:rPr>
        <w:t>Pasūtītāja nosaukums un adrese;</w:t>
      </w:r>
    </w:p>
    <w:p w:rsidR="00D346C8" w:rsidRDefault="00C31140" w:rsidP="00D82D0E">
      <w:pPr>
        <w:spacing w:after="0" w:line="240" w:lineRule="auto"/>
        <w:ind w:left="425"/>
        <w:jc w:val="center"/>
        <w:rPr>
          <w:rFonts w:ascii="Times New Roman" w:hAnsi="Times New Roman"/>
          <w:b/>
          <w:bCs/>
          <w:sz w:val="24"/>
          <w:szCs w:val="24"/>
        </w:rPr>
      </w:pPr>
      <w:r>
        <w:rPr>
          <w:rFonts w:ascii="Times New Roman" w:hAnsi="Times New Roman"/>
          <w:sz w:val="24"/>
          <w:szCs w:val="24"/>
        </w:rPr>
        <w:t xml:space="preserve">- </w:t>
      </w:r>
      <w:r w:rsidR="00111185">
        <w:rPr>
          <w:rFonts w:ascii="Times New Roman" w:hAnsi="Times New Roman"/>
          <w:sz w:val="24"/>
          <w:szCs w:val="24"/>
        </w:rPr>
        <w:t>n</w:t>
      </w:r>
      <w:r w:rsidR="00111185" w:rsidRPr="00186948">
        <w:rPr>
          <w:rFonts w:ascii="Times New Roman" w:hAnsi="Times New Roman"/>
          <w:sz w:val="24"/>
          <w:szCs w:val="24"/>
        </w:rPr>
        <w:t xml:space="preserve">orāde „Piedāvājums </w:t>
      </w:r>
      <w:r w:rsidR="00111185">
        <w:rPr>
          <w:rFonts w:ascii="Times New Roman" w:hAnsi="Times New Roman"/>
          <w:sz w:val="24"/>
          <w:szCs w:val="24"/>
        </w:rPr>
        <w:t xml:space="preserve">Iepirkumam </w:t>
      </w:r>
      <w:r w:rsidR="00111185" w:rsidRPr="005549E5">
        <w:rPr>
          <w:b/>
          <w:sz w:val="24"/>
          <w:szCs w:val="24"/>
        </w:rPr>
        <w:t>„</w:t>
      </w:r>
      <w:r w:rsidR="00C00698" w:rsidRPr="0003285D">
        <w:rPr>
          <w:rFonts w:ascii="Times New Roman" w:hAnsi="Times New Roman" w:cs="Times New Roman"/>
          <w:b/>
          <w:color w:val="000000"/>
          <w:sz w:val="24"/>
          <w:szCs w:val="24"/>
        </w:rPr>
        <w:t>Vidzemes Augstskolas telpu atjaunošana un pielāgošana zinātniskās infrastruktūras attīstībai</w:t>
      </w:r>
      <w:r w:rsidR="00111185" w:rsidRPr="005549E5">
        <w:rPr>
          <w:b/>
          <w:sz w:val="24"/>
          <w:szCs w:val="24"/>
        </w:rPr>
        <w:t>”</w:t>
      </w:r>
      <w:r w:rsidR="00111185">
        <w:rPr>
          <w:rFonts w:ascii="Times New Roman" w:hAnsi="Times New Roman"/>
          <w:b/>
          <w:bCs/>
          <w:sz w:val="24"/>
          <w:szCs w:val="24"/>
        </w:rPr>
        <w:t>,</w:t>
      </w:r>
    </w:p>
    <w:p w:rsidR="00C31140" w:rsidRDefault="00111185" w:rsidP="00D82D0E">
      <w:pPr>
        <w:spacing w:after="0" w:line="240" w:lineRule="auto"/>
        <w:ind w:left="425"/>
        <w:jc w:val="center"/>
        <w:rPr>
          <w:rFonts w:ascii="Times New Roman" w:hAnsi="Times New Roman"/>
          <w:sz w:val="24"/>
          <w:szCs w:val="24"/>
        </w:rPr>
      </w:pPr>
      <w:r>
        <w:rPr>
          <w:rFonts w:ascii="Times New Roman" w:hAnsi="Times New Roman"/>
          <w:b/>
          <w:bCs/>
          <w:sz w:val="24"/>
          <w:szCs w:val="24"/>
        </w:rPr>
        <w:t xml:space="preserve"> </w:t>
      </w:r>
      <w:r w:rsidR="00286CC5">
        <w:rPr>
          <w:rFonts w:ascii="Times New Roman" w:hAnsi="Times New Roman"/>
          <w:sz w:val="24"/>
          <w:szCs w:val="24"/>
        </w:rPr>
        <w:t xml:space="preserve">identifikācijas Nr.: </w:t>
      </w:r>
      <w:proofErr w:type="spellStart"/>
      <w:r w:rsidRPr="00186948">
        <w:rPr>
          <w:rFonts w:ascii="Times New Roman" w:hAnsi="Times New Roman"/>
          <w:sz w:val="24"/>
          <w:szCs w:val="24"/>
        </w:rPr>
        <w:t>ViA</w:t>
      </w:r>
      <w:proofErr w:type="spellEnd"/>
      <w:r w:rsidRPr="00186948">
        <w:rPr>
          <w:rFonts w:ascii="Times New Roman" w:hAnsi="Times New Roman"/>
          <w:sz w:val="24"/>
          <w:szCs w:val="24"/>
        </w:rPr>
        <w:t xml:space="preserve"> 201</w:t>
      </w:r>
      <w:r>
        <w:rPr>
          <w:rFonts w:ascii="Times New Roman" w:hAnsi="Times New Roman"/>
          <w:sz w:val="24"/>
          <w:szCs w:val="24"/>
        </w:rPr>
        <w:t>7</w:t>
      </w:r>
      <w:r w:rsidRPr="00186948">
        <w:rPr>
          <w:rFonts w:ascii="Times New Roman" w:hAnsi="Times New Roman"/>
          <w:sz w:val="24"/>
          <w:szCs w:val="24"/>
        </w:rPr>
        <w:t>/7-10/0</w:t>
      </w:r>
      <w:bookmarkStart w:id="0" w:name="OLE_LINK1"/>
      <w:r>
        <w:rPr>
          <w:rFonts w:ascii="Times New Roman" w:hAnsi="Times New Roman"/>
          <w:sz w:val="24"/>
          <w:szCs w:val="24"/>
        </w:rPr>
        <w:t>6</w:t>
      </w:r>
      <w:r w:rsidRPr="00186948">
        <w:rPr>
          <w:rFonts w:ascii="Times New Roman" w:hAnsi="Times New Roman"/>
          <w:sz w:val="24"/>
          <w:szCs w:val="24"/>
        </w:rPr>
        <w:t>;</w:t>
      </w:r>
      <w:bookmarkEnd w:id="0"/>
    </w:p>
    <w:p w:rsidR="00111185" w:rsidRDefault="00C31140" w:rsidP="00D82D0E">
      <w:pPr>
        <w:spacing w:after="0" w:line="240" w:lineRule="auto"/>
        <w:ind w:left="425"/>
        <w:jc w:val="center"/>
        <w:rPr>
          <w:rFonts w:ascii="Times New Roman" w:hAnsi="Times New Roman"/>
          <w:sz w:val="24"/>
          <w:szCs w:val="24"/>
        </w:rPr>
      </w:pPr>
      <w:r>
        <w:rPr>
          <w:rFonts w:ascii="Times New Roman" w:hAnsi="Times New Roman"/>
          <w:sz w:val="24"/>
          <w:szCs w:val="24"/>
        </w:rPr>
        <w:t xml:space="preserve">- </w:t>
      </w:r>
      <w:r w:rsidR="00111185" w:rsidRPr="00985937">
        <w:rPr>
          <w:rFonts w:ascii="Times New Roman" w:hAnsi="Times New Roman"/>
          <w:sz w:val="24"/>
          <w:szCs w:val="24"/>
        </w:rPr>
        <w:t>norāde „Neatvērt pirms piedāvājumu atvēršanas sanāksmes 2017.gada</w:t>
      </w:r>
      <w:r w:rsidR="00111185">
        <w:rPr>
          <w:rFonts w:ascii="Times New Roman" w:hAnsi="Times New Roman"/>
          <w:sz w:val="24"/>
          <w:szCs w:val="24"/>
        </w:rPr>
        <w:t xml:space="preserve"> </w:t>
      </w:r>
      <w:r w:rsidR="00DA0066" w:rsidRPr="00D03BD0">
        <w:rPr>
          <w:rFonts w:ascii="Times New Roman" w:hAnsi="Times New Roman"/>
          <w:sz w:val="24"/>
          <w:szCs w:val="24"/>
        </w:rPr>
        <w:t>28</w:t>
      </w:r>
      <w:r w:rsidR="00111185" w:rsidRPr="00D03BD0">
        <w:rPr>
          <w:rFonts w:ascii="Times New Roman" w:hAnsi="Times New Roman"/>
          <w:sz w:val="24"/>
          <w:szCs w:val="24"/>
        </w:rPr>
        <w:t>.augusta</w:t>
      </w:r>
      <w:r w:rsidR="00111185">
        <w:rPr>
          <w:rFonts w:ascii="Times New Roman" w:hAnsi="Times New Roman"/>
          <w:sz w:val="24"/>
          <w:szCs w:val="24"/>
        </w:rPr>
        <w:t xml:space="preserve"> plkst.14</w:t>
      </w:r>
      <w:r w:rsidR="00111185" w:rsidRPr="00985937">
        <w:rPr>
          <w:rFonts w:ascii="Times New Roman" w:hAnsi="Times New Roman"/>
          <w:sz w:val="24"/>
          <w:szCs w:val="24"/>
        </w:rPr>
        <w:t>:00”.</w:t>
      </w:r>
    </w:p>
    <w:p w:rsidR="00111185" w:rsidRDefault="00111185" w:rsidP="00111185">
      <w:pPr>
        <w:pStyle w:val="Pamatteksts"/>
        <w:ind w:left="720"/>
        <w:jc w:val="both"/>
        <w:rPr>
          <w:rFonts w:ascii="Times New Roman" w:hAnsi="Times New Roman"/>
          <w:sz w:val="24"/>
          <w:szCs w:val="24"/>
        </w:rPr>
      </w:pPr>
    </w:p>
    <w:p w:rsidR="00263592" w:rsidRPr="008851C1" w:rsidRDefault="00B9192A" w:rsidP="00263592">
      <w:pPr>
        <w:tabs>
          <w:tab w:val="left" w:pos="270"/>
        </w:tabs>
        <w:jc w:val="both"/>
        <w:rPr>
          <w:rFonts w:ascii="Times New Roman" w:hAnsi="Times New Roman" w:cs="Times New Roman"/>
          <w:b/>
          <w:sz w:val="24"/>
          <w:szCs w:val="24"/>
        </w:rPr>
      </w:pPr>
      <w:bookmarkStart w:id="1" w:name="_Toc122485243"/>
      <w:bookmarkStart w:id="2" w:name="_Toc128481586"/>
      <w:bookmarkStart w:id="3" w:name="_Toc129588337"/>
      <w:bookmarkStart w:id="4" w:name="_Toc129591357"/>
      <w:bookmarkStart w:id="5" w:name="_Toc129663161"/>
      <w:bookmarkStart w:id="6" w:name="_Toc129663876"/>
      <w:bookmarkStart w:id="7" w:name="_Toc130028924"/>
      <w:bookmarkStart w:id="8" w:name="_Toc130031685"/>
      <w:bookmarkStart w:id="9" w:name="_Toc130196258"/>
      <w:r>
        <w:rPr>
          <w:rFonts w:ascii="Times New Roman" w:hAnsi="Times New Roman" w:cs="Times New Roman"/>
          <w:b/>
          <w:sz w:val="24"/>
          <w:szCs w:val="24"/>
        </w:rPr>
        <w:t>5.</w:t>
      </w:r>
      <w:r w:rsidR="00263592" w:rsidRPr="008851C1">
        <w:rPr>
          <w:rFonts w:ascii="Times New Roman" w:hAnsi="Times New Roman" w:cs="Times New Roman"/>
          <w:b/>
          <w:sz w:val="24"/>
          <w:szCs w:val="24"/>
        </w:rPr>
        <w:t>Nosacījumi Pret</w:t>
      </w:r>
      <w:r w:rsidR="008851C1">
        <w:rPr>
          <w:rFonts w:ascii="Times New Roman" w:hAnsi="Times New Roman" w:cs="Times New Roman"/>
          <w:b/>
          <w:sz w:val="24"/>
          <w:szCs w:val="24"/>
        </w:rPr>
        <w:t xml:space="preserve">endentu izslēgšanai no dalības </w:t>
      </w:r>
      <w:r w:rsidR="00C00698">
        <w:rPr>
          <w:rFonts w:ascii="Times New Roman" w:hAnsi="Times New Roman" w:cs="Times New Roman"/>
          <w:b/>
          <w:sz w:val="24"/>
          <w:szCs w:val="24"/>
        </w:rPr>
        <w:t xml:space="preserve">Iepirkumā </w:t>
      </w:r>
      <w:r w:rsidR="00263592" w:rsidRPr="008851C1">
        <w:rPr>
          <w:rFonts w:ascii="Times New Roman" w:hAnsi="Times New Roman" w:cs="Times New Roman"/>
          <w:b/>
          <w:sz w:val="24"/>
          <w:szCs w:val="24"/>
        </w:rPr>
        <w:t xml:space="preserve">un Pretendentu atlases  (kvalifikācijas) </w:t>
      </w:r>
      <w:bookmarkEnd w:id="1"/>
      <w:bookmarkEnd w:id="2"/>
      <w:bookmarkEnd w:id="3"/>
      <w:bookmarkEnd w:id="4"/>
      <w:bookmarkEnd w:id="5"/>
      <w:bookmarkEnd w:id="6"/>
      <w:bookmarkEnd w:id="7"/>
      <w:bookmarkEnd w:id="8"/>
      <w:bookmarkEnd w:id="9"/>
      <w:r w:rsidR="00263592" w:rsidRPr="008851C1">
        <w:rPr>
          <w:rFonts w:ascii="Times New Roman" w:hAnsi="Times New Roman" w:cs="Times New Roman"/>
          <w:b/>
          <w:sz w:val="24"/>
          <w:szCs w:val="24"/>
        </w:rPr>
        <w:t>kritēriji</w:t>
      </w:r>
    </w:p>
    <w:p w:rsidR="00263592" w:rsidRPr="008851C1" w:rsidRDefault="00263592" w:rsidP="00C31140">
      <w:pPr>
        <w:jc w:val="both"/>
        <w:rPr>
          <w:rFonts w:ascii="Times New Roman" w:hAnsi="Times New Roman" w:cs="Times New Roman"/>
          <w:b/>
          <w:bCs/>
          <w:sz w:val="24"/>
          <w:szCs w:val="24"/>
        </w:rPr>
      </w:pPr>
      <w:r w:rsidRPr="008851C1">
        <w:rPr>
          <w:rFonts w:ascii="Times New Roman" w:hAnsi="Times New Roman" w:cs="Times New Roman"/>
          <w:b/>
          <w:sz w:val="24"/>
          <w:szCs w:val="24"/>
        </w:rPr>
        <w:t>5.1.</w:t>
      </w:r>
      <w:r w:rsidRPr="008851C1">
        <w:rPr>
          <w:rFonts w:ascii="Times New Roman" w:hAnsi="Times New Roman" w:cs="Times New Roman"/>
          <w:b/>
          <w:bCs/>
          <w:sz w:val="24"/>
          <w:szCs w:val="24"/>
        </w:rPr>
        <w:t xml:space="preserve"> Pretendentu </w:t>
      </w:r>
      <w:r w:rsidRPr="008851C1">
        <w:rPr>
          <w:rFonts w:ascii="Times New Roman" w:hAnsi="Times New Roman" w:cs="Times New Roman"/>
          <w:b/>
          <w:sz w:val="24"/>
          <w:szCs w:val="24"/>
        </w:rPr>
        <w:t>izslēdz no dalības  Iepirkumā gadījumā ja</w:t>
      </w:r>
      <w:r w:rsidRPr="008851C1">
        <w:rPr>
          <w:rFonts w:ascii="Times New Roman" w:hAnsi="Times New Roman" w:cs="Times New Roman"/>
          <w:b/>
          <w:bCs/>
          <w:sz w:val="24"/>
          <w:szCs w:val="24"/>
        </w:rPr>
        <w:t>:</w:t>
      </w:r>
    </w:p>
    <w:p w:rsidR="00263592" w:rsidRPr="008851C1" w:rsidRDefault="00263592" w:rsidP="00C31140">
      <w:pPr>
        <w:ind w:left="426"/>
        <w:jc w:val="both"/>
        <w:rPr>
          <w:rFonts w:ascii="Times New Roman" w:hAnsi="Times New Roman" w:cs="Times New Roman"/>
          <w:b/>
          <w:sz w:val="24"/>
          <w:szCs w:val="24"/>
        </w:rPr>
      </w:pPr>
      <w:r w:rsidRPr="008851C1">
        <w:rPr>
          <w:rFonts w:ascii="Times New Roman" w:hAnsi="Times New Roman" w:cs="Times New Roman"/>
          <w:bCs/>
          <w:sz w:val="24"/>
          <w:szCs w:val="24"/>
        </w:rPr>
        <w:t>5.1.1. ir pasludināts Pretendenta maksātnespējas process (izņemot gadījumu, kad maksātnespējas procesā tiek piemērots uz parādnieka maksātspējas atjaunošanu vērsts pasākumu kopums), ir apturēta tā saimnieciskā darbība vai tas tiek likvidēts;</w:t>
      </w:r>
    </w:p>
    <w:p w:rsidR="00263592" w:rsidRPr="008851C1" w:rsidRDefault="00263592" w:rsidP="00C31140">
      <w:pPr>
        <w:ind w:left="426"/>
        <w:jc w:val="both"/>
        <w:rPr>
          <w:rFonts w:ascii="Times New Roman" w:hAnsi="Times New Roman" w:cs="Times New Roman"/>
          <w:b/>
          <w:sz w:val="24"/>
          <w:szCs w:val="24"/>
        </w:rPr>
      </w:pPr>
      <w:r w:rsidRPr="008851C1">
        <w:rPr>
          <w:rFonts w:ascii="Times New Roman" w:hAnsi="Times New Roman" w:cs="Times New Roman"/>
          <w:sz w:val="24"/>
          <w:szCs w:val="24"/>
        </w:rPr>
        <w:t xml:space="preserve">5.1.2. </w:t>
      </w:r>
      <w:r w:rsidRPr="008851C1">
        <w:rPr>
          <w:rFonts w:ascii="Times New Roman" w:hAnsi="Times New Roman" w:cs="Times New Roman"/>
          <w:bCs/>
          <w:sz w:val="24"/>
          <w:szCs w:val="24"/>
        </w:rPr>
        <w:t xml:space="preserve">Pretendentam vai </w:t>
      </w:r>
      <w:r w:rsidRPr="008851C1">
        <w:rPr>
          <w:rFonts w:ascii="Times New Roman" w:hAnsi="Times New Roman" w:cs="Times New Roman"/>
          <w:sz w:val="24"/>
          <w:szCs w:val="24"/>
        </w:rPr>
        <w:t xml:space="preserve">personai, uz kuras iespējām un kvalifikāciju Pretendents Iepirkuma procedūrā  balstās, </w:t>
      </w:r>
      <w:r w:rsidRPr="008851C1">
        <w:rPr>
          <w:rFonts w:ascii="Times New Roman" w:hAnsi="Times New Roman" w:cs="Times New Roman"/>
          <w:bCs/>
          <w:sz w:val="24"/>
          <w:szCs w:val="24"/>
        </w:rPr>
        <w:t xml:space="preserve"> Latvijā vai valstī, kurā tas reģistrēts vai kurā atrodas tā pastāvīgā dzīvesvieta, cenu aptaujas piedāvājumu iesniegšanas pēdējā dienā vai lēmuma par cenu aptaujas uzvarētāja noteikšanu pieņemšanas dienā ir nodokļu parāds, tajā skaitā valsts sociālās apdrošināšanas obligāto iemaksu parāds, kas kopsummā kādā no valstīm pārsniedz 150 </w:t>
      </w:r>
      <w:proofErr w:type="spellStart"/>
      <w:r w:rsidRPr="008851C1">
        <w:rPr>
          <w:rFonts w:ascii="Times New Roman" w:hAnsi="Times New Roman" w:cs="Times New Roman"/>
          <w:bCs/>
          <w:sz w:val="24"/>
          <w:szCs w:val="24"/>
        </w:rPr>
        <w:t>euro</w:t>
      </w:r>
      <w:proofErr w:type="spellEnd"/>
      <w:r w:rsidRPr="008851C1">
        <w:rPr>
          <w:rFonts w:ascii="Times New Roman" w:hAnsi="Times New Roman" w:cs="Times New Roman"/>
          <w:bCs/>
          <w:sz w:val="24"/>
          <w:szCs w:val="24"/>
        </w:rPr>
        <w:t>;</w:t>
      </w:r>
    </w:p>
    <w:p w:rsidR="00263592" w:rsidRPr="008851C1" w:rsidRDefault="00263592" w:rsidP="00C31140">
      <w:pPr>
        <w:ind w:left="426"/>
        <w:jc w:val="both"/>
        <w:rPr>
          <w:rFonts w:ascii="Times New Roman" w:hAnsi="Times New Roman" w:cs="Times New Roman"/>
          <w:b/>
          <w:sz w:val="24"/>
          <w:szCs w:val="24"/>
        </w:rPr>
      </w:pPr>
      <w:r w:rsidRPr="008851C1">
        <w:rPr>
          <w:rFonts w:ascii="Times New Roman" w:hAnsi="Times New Roman" w:cs="Times New Roman"/>
          <w:sz w:val="24"/>
          <w:szCs w:val="24"/>
        </w:rPr>
        <w:t>5.1.3. Iepirkuma nolikuma punktā 5.1.1. vai punktā 5.1.2. minēto nosacījumu esamību Pasūtītājs pārbaudīs attiecībā uz Pretendentu, kuram būtu piešķiramas līguma slēgšanas tiesības, kā arī uz minētā Pretendenta piedāvājumā:</w:t>
      </w:r>
    </w:p>
    <w:p w:rsidR="00263592" w:rsidRPr="008851C1" w:rsidRDefault="00263592" w:rsidP="00C31140">
      <w:pPr>
        <w:ind w:left="993"/>
        <w:jc w:val="both"/>
        <w:rPr>
          <w:rFonts w:ascii="Times New Roman" w:hAnsi="Times New Roman" w:cs="Times New Roman"/>
          <w:b/>
          <w:sz w:val="24"/>
          <w:szCs w:val="24"/>
        </w:rPr>
      </w:pPr>
      <w:r w:rsidRPr="008851C1">
        <w:rPr>
          <w:rFonts w:ascii="Times New Roman" w:hAnsi="Times New Roman" w:cs="Times New Roman"/>
          <w:sz w:val="24"/>
          <w:szCs w:val="24"/>
        </w:rPr>
        <w:lastRenderedPageBreak/>
        <w:t>a)</w:t>
      </w:r>
      <w:r w:rsidRPr="008851C1">
        <w:rPr>
          <w:rFonts w:ascii="Times New Roman" w:hAnsi="Times New Roman" w:cs="Times New Roman"/>
          <w:b/>
          <w:sz w:val="24"/>
          <w:szCs w:val="24"/>
        </w:rPr>
        <w:t xml:space="preserve"> </w:t>
      </w:r>
      <w:r w:rsidRPr="008851C1">
        <w:rPr>
          <w:rFonts w:ascii="Times New Roman" w:hAnsi="Times New Roman" w:cs="Times New Roman"/>
          <w:sz w:val="24"/>
          <w:szCs w:val="24"/>
        </w:rPr>
        <w:t>norādīto personu, uz kuras iespējām vai kvalifikāciju Pretendents balstās, lai apliecinātu, ka tā kvalifikācija atbilst iepirkuma dokumentos noteiktajām prasībām;</w:t>
      </w:r>
    </w:p>
    <w:p w:rsidR="0035410C" w:rsidRPr="00781C4D" w:rsidRDefault="00263592" w:rsidP="00C31140">
      <w:pPr>
        <w:ind w:left="993"/>
        <w:jc w:val="both"/>
        <w:rPr>
          <w:rFonts w:ascii="Times New Roman" w:hAnsi="Times New Roman" w:cs="Times New Roman"/>
          <w:b/>
          <w:sz w:val="24"/>
          <w:szCs w:val="24"/>
        </w:rPr>
      </w:pPr>
      <w:r w:rsidRPr="008851C1">
        <w:rPr>
          <w:rFonts w:ascii="Times New Roman" w:hAnsi="Times New Roman" w:cs="Times New Roman"/>
          <w:sz w:val="24"/>
          <w:szCs w:val="24"/>
        </w:rPr>
        <w:t>b)</w:t>
      </w:r>
      <w:r w:rsidRPr="008851C1">
        <w:rPr>
          <w:rFonts w:ascii="Times New Roman" w:hAnsi="Times New Roman" w:cs="Times New Roman"/>
          <w:b/>
          <w:sz w:val="24"/>
          <w:szCs w:val="24"/>
        </w:rPr>
        <w:t xml:space="preserve"> </w:t>
      </w:r>
      <w:r w:rsidRPr="008851C1">
        <w:rPr>
          <w:rFonts w:ascii="Times New Roman" w:hAnsi="Times New Roman" w:cs="Times New Roman"/>
          <w:sz w:val="24"/>
          <w:szCs w:val="24"/>
        </w:rPr>
        <w:t>kā arī uz personālsabiedrības biedru, ja Pretendents ir personālsabiedrība.</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217"/>
      </w:tblGrid>
      <w:tr w:rsidR="002D6D33" w:rsidRPr="00393137" w:rsidTr="003C0FEC">
        <w:tc>
          <w:tcPr>
            <w:tcW w:w="5070" w:type="dxa"/>
            <w:shd w:val="clear" w:color="auto" w:fill="auto"/>
          </w:tcPr>
          <w:p w:rsidR="002D6D33" w:rsidRPr="008851C1" w:rsidRDefault="00781C4D" w:rsidP="00293D38">
            <w:pPr>
              <w:ind w:right="-58"/>
              <w:jc w:val="both"/>
              <w:rPr>
                <w:rFonts w:ascii="Times New Roman" w:hAnsi="Times New Roman" w:cs="Times New Roman"/>
                <w:b/>
                <w:sz w:val="24"/>
                <w:szCs w:val="24"/>
              </w:rPr>
            </w:pPr>
            <w:r>
              <w:rPr>
                <w:rFonts w:ascii="Times New Roman" w:hAnsi="Times New Roman" w:cs="Times New Roman"/>
                <w:b/>
                <w:sz w:val="24"/>
                <w:szCs w:val="24"/>
              </w:rPr>
              <w:t xml:space="preserve">5.2. </w:t>
            </w:r>
            <w:r w:rsidR="002D6D33" w:rsidRPr="008851C1">
              <w:rPr>
                <w:rFonts w:ascii="Times New Roman" w:hAnsi="Times New Roman" w:cs="Times New Roman"/>
                <w:b/>
                <w:sz w:val="24"/>
                <w:szCs w:val="24"/>
              </w:rPr>
              <w:t>Pretendenta kvalifikācijas prasības</w:t>
            </w:r>
          </w:p>
        </w:tc>
        <w:tc>
          <w:tcPr>
            <w:tcW w:w="4217" w:type="dxa"/>
            <w:shd w:val="clear" w:color="auto" w:fill="auto"/>
          </w:tcPr>
          <w:p w:rsidR="002D6D33" w:rsidRPr="008851C1" w:rsidRDefault="00781C4D" w:rsidP="00293D38">
            <w:pPr>
              <w:ind w:right="-58"/>
              <w:jc w:val="both"/>
              <w:rPr>
                <w:rFonts w:ascii="Times New Roman" w:hAnsi="Times New Roman" w:cs="Times New Roman"/>
                <w:sz w:val="24"/>
                <w:szCs w:val="24"/>
              </w:rPr>
            </w:pPr>
            <w:r>
              <w:rPr>
                <w:rFonts w:ascii="Times New Roman" w:hAnsi="Times New Roman" w:cs="Times New Roman"/>
                <w:b/>
                <w:sz w:val="24"/>
                <w:szCs w:val="24"/>
              </w:rPr>
              <w:t xml:space="preserve">5.3. </w:t>
            </w:r>
            <w:r w:rsidR="002D6D33" w:rsidRPr="008851C1">
              <w:rPr>
                <w:rFonts w:ascii="Times New Roman" w:hAnsi="Times New Roman" w:cs="Times New Roman"/>
                <w:b/>
                <w:sz w:val="24"/>
                <w:szCs w:val="24"/>
              </w:rPr>
              <w:t xml:space="preserve">Pretendentam jāiesniedz šādi pretendenta </w:t>
            </w:r>
            <w:r w:rsidR="002D6D33" w:rsidRPr="008851C1">
              <w:rPr>
                <w:rFonts w:ascii="Times New Roman" w:hAnsi="Times New Roman" w:cs="Times New Roman"/>
                <w:b/>
                <w:sz w:val="24"/>
                <w:szCs w:val="24"/>
                <w:u w:val="single"/>
              </w:rPr>
              <w:t>kvalifikāciju apliecinoši dokumenti</w:t>
            </w:r>
            <w:r w:rsidR="002D6D33" w:rsidRPr="008851C1">
              <w:rPr>
                <w:rFonts w:ascii="Times New Roman" w:hAnsi="Times New Roman" w:cs="Times New Roman"/>
                <w:b/>
                <w:sz w:val="24"/>
                <w:szCs w:val="24"/>
              </w:rPr>
              <w:t>:</w:t>
            </w:r>
          </w:p>
        </w:tc>
      </w:tr>
      <w:tr w:rsidR="002D6D33" w:rsidRPr="00393137" w:rsidTr="003C0FEC">
        <w:tc>
          <w:tcPr>
            <w:tcW w:w="5070" w:type="dxa"/>
            <w:shd w:val="clear" w:color="auto" w:fill="auto"/>
          </w:tcPr>
          <w:p w:rsidR="002D6D33" w:rsidRPr="00781C4D" w:rsidRDefault="00781C4D" w:rsidP="00293D38">
            <w:pPr>
              <w:ind w:right="-58"/>
              <w:jc w:val="both"/>
              <w:rPr>
                <w:rFonts w:ascii="Times New Roman" w:hAnsi="Times New Roman" w:cs="Times New Roman"/>
              </w:rPr>
            </w:pPr>
            <w:r w:rsidRPr="00781C4D">
              <w:rPr>
                <w:rFonts w:ascii="Times New Roman" w:hAnsi="Times New Roman" w:cs="Times New Roman"/>
              </w:rPr>
              <w:t xml:space="preserve">5.2.1. </w:t>
            </w:r>
            <w:r w:rsidR="002D6D33" w:rsidRPr="00781C4D">
              <w:rPr>
                <w:rFonts w:ascii="Times New Roman" w:hAnsi="Times New Roman" w:cs="Times New Roman"/>
              </w:rPr>
              <w:t>Pretendents ir reģistrēts Latvijas Republikas Uzņēmumu reģistra Komercreģistrā, atbilstoši normatīvo aktu prasībām vai līdzvērtīgā reģistrā ārvalstīs atbilstoši piegādātāja reģistrācijas vai patstāvīgās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217" w:type="dxa"/>
            <w:shd w:val="clear" w:color="auto" w:fill="auto"/>
          </w:tcPr>
          <w:p w:rsidR="002D6D33" w:rsidRPr="00781C4D" w:rsidRDefault="00781C4D" w:rsidP="00293D38">
            <w:pPr>
              <w:ind w:right="-58"/>
              <w:jc w:val="both"/>
              <w:rPr>
                <w:rFonts w:ascii="Times New Roman" w:hAnsi="Times New Roman" w:cs="Times New Roman"/>
              </w:rPr>
            </w:pPr>
            <w:r w:rsidRPr="00781C4D">
              <w:rPr>
                <w:rFonts w:ascii="Times New Roman" w:hAnsi="Times New Roman" w:cs="Times New Roman"/>
              </w:rPr>
              <w:t xml:space="preserve">5.3.1. </w:t>
            </w:r>
            <w:r w:rsidR="002D6D33" w:rsidRPr="00781C4D">
              <w:rPr>
                <w:rFonts w:ascii="Times New Roman" w:hAnsi="Times New Roman" w:cs="Times New Roman"/>
              </w:rPr>
              <w:t xml:space="preserve">Pretendenta parakstīts pieteikums dalībai konkursā, kurš sagatavots saskaņā ar Nolikuma </w:t>
            </w:r>
            <w:r w:rsidR="00C208C1" w:rsidRPr="00C208C1">
              <w:rPr>
                <w:rFonts w:ascii="Times New Roman" w:hAnsi="Times New Roman" w:cs="Times New Roman"/>
              </w:rPr>
              <w:t>2</w:t>
            </w:r>
            <w:r w:rsidR="002D6D33" w:rsidRPr="00C208C1">
              <w:rPr>
                <w:rFonts w:ascii="Times New Roman" w:hAnsi="Times New Roman" w:cs="Times New Roman"/>
              </w:rPr>
              <w:t>.pielikumā pievienoto formu</w:t>
            </w:r>
            <w:r w:rsidR="002D6D33" w:rsidRPr="00781C4D">
              <w:rPr>
                <w:rFonts w:ascii="Times New Roman" w:hAnsi="Times New Roman" w:cs="Times New Roman"/>
              </w:rPr>
              <w:t xml:space="preserve">. Ārvalstī reģistrētam pretendentam jāiesniedz kompetentas attiecīgās valsts institūcijas izsniegts dokuments, kas apliecina, ka pretendents ir reģistrēts atbilstoši tās valsts normatīvo aktu prasībām. </w:t>
            </w:r>
          </w:p>
          <w:p w:rsidR="002D6D33" w:rsidRPr="00601C21" w:rsidRDefault="002D6D33" w:rsidP="00293D38">
            <w:pPr>
              <w:ind w:right="-58"/>
              <w:jc w:val="both"/>
            </w:pPr>
            <w:r w:rsidRPr="00781C4D">
              <w:rPr>
                <w:rFonts w:ascii="Times New Roman" w:hAnsi="Times New Roman" w:cs="Times New Roman"/>
              </w:rPr>
              <w:t>Ja piedāvājumu iesniedz piegādātāju apvienība vai personālsabiedrība, piedāvājumā papildus norāda personu, kas Iepirkumā pārstāv attiecīgo piegādātāju apvienību vai personālsabiedrību, kā arī katras personas atbildības sadalījumu.</w:t>
            </w:r>
          </w:p>
        </w:tc>
      </w:tr>
      <w:tr w:rsidR="002D6D33" w:rsidRPr="00393137" w:rsidTr="003C0FEC">
        <w:tc>
          <w:tcPr>
            <w:tcW w:w="5070" w:type="dxa"/>
            <w:shd w:val="clear" w:color="auto" w:fill="auto"/>
          </w:tcPr>
          <w:p w:rsidR="002D6D33" w:rsidRPr="00E226D6" w:rsidRDefault="00781C4D" w:rsidP="00293D38">
            <w:pPr>
              <w:ind w:right="-58"/>
              <w:jc w:val="both"/>
              <w:rPr>
                <w:rFonts w:ascii="Times New Roman" w:hAnsi="Times New Roman" w:cs="Times New Roman"/>
              </w:rPr>
            </w:pPr>
            <w:r w:rsidRPr="00E226D6">
              <w:rPr>
                <w:rFonts w:ascii="Times New Roman" w:hAnsi="Times New Roman" w:cs="Times New Roman"/>
              </w:rPr>
              <w:t xml:space="preserve">5.2.2. </w:t>
            </w:r>
            <w:r w:rsidR="002D6D33" w:rsidRPr="00E226D6">
              <w:rPr>
                <w:rFonts w:ascii="Times New Roman" w:hAnsi="Times New Roman" w:cs="Times New Roman"/>
              </w:rPr>
              <w:t xml:space="preserve">Iepirkuma līguma slēgšanas gadījumā pretendentam būs jābūt reģistrētam Latvijas Republikas </w:t>
            </w:r>
            <w:proofErr w:type="spellStart"/>
            <w:r w:rsidR="002D6D33" w:rsidRPr="00E226D6">
              <w:rPr>
                <w:rFonts w:ascii="Times New Roman" w:hAnsi="Times New Roman" w:cs="Times New Roman"/>
              </w:rPr>
              <w:t>Būvkomersantu</w:t>
            </w:r>
            <w:proofErr w:type="spellEnd"/>
            <w:r w:rsidR="002D6D33" w:rsidRPr="00E226D6">
              <w:rPr>
                <w:rFonts w:ascii="Times New Roman" w:hAnsi="Times New Roman" w:cs="Times New Roman"/>
              </w:rPr>
              <w:t xml:space="preserve"> reģistrā saskaņā ar Būvniecības likuma noteikumiem un Ministru kabineta 2014.gada 25.februāra noteikumiem Nr.116 „</w:t>
            </w:r>
            <w:proofErr w:type="spellStart"/>
            <w:r w:rsidR="002D6D33" w:rsidRPr="00E226D6">
              <w:rPr>
                <w:rFonts w:ascii="Times New Roman" w:hAnsi="Times New Roman" w:cs="Times New Roman"/>
              </w:rPr>
              <w:t>Būvkomersantu</w:t>
            </w:r>
            <w:proofErr w:type="spellEnd"/>
            <w:r w:rsidR="002D6D33" w:rsidRPr="00E226D6">
              <w:rPr>
                <w:rFonts w:ascii="Times New Roman" w:hAnsi="Times New Roman" w:cs="Times New Roman"/>
              </w:rPr>
              <w:t xml:space="preserve"> reģistrācijas noteikumi”.</w:t>
            </w:r>
          </w:p>
          <w:p w:rsidR="002D6D33" w:rsidRPr="00E226D6" w:rsidRDefault="002D6D33" w:rsidP="00293D38">
            <w:pPr>
              <w:jc w:val="both"/>
            </w:pPr>
            <w:r w:rsidRPr="00E226D6">
              <w:rPr>
                <w:rFonts w:ascii="Times New Roman" w:hAnsi="Times New Roman" w:cs="Times New Roman"/>
              </w:rPr>
              <w:t>Prasība attiecas arī uz personālsabiedrības biedru, piegādātāju apvienības dalībnieku (ja piedāvājumu iesniedz personālsabiedrība vai piegādātāju apvienība) vai apakšuzņēmēju (ja pretendents plāno piesaistīt apakšuzņēmēju), ja tie veiks būvniecības darbus.</w:t>
            </w:r>
          </w:p>
        </w:tc>
        <w:tc>
          <w:tcPr>
            <w:tcW w:w="4217" w:type="dxa"/>
            <w:shd w:val="clear" w:color="auto" w:fill="auto"/>
          </w:tcPr>
          <w:p w:rsidR="002D6D33" w:rsidRPr="00781C4D" w:rsidRDefault="00781C4D" w:rsidP="00293D38">
            <w:pPr>
              <w:ind w:right="-58"/>
              <w:jc w:val="both"/>
              <w:rPr>
                <w:rFonts w:ascii="Times New Roman" w:hAnsi="Times New Roman" w:cs="Times New Roman"/>
              </w:rPr>
            </w:pPr>
            <w:r w:rsidRPr="00781C4D">
              <w:rPr>
                <w:rFonts w:ascii="Times New Roman" w:hAnsi="Times New Roman" w:cs="Times New Roman"/>
              </w:rPr>
              <w:t xml:space="preserve">5.3.2. </w:t>
            </w:r>
            <w:r w:rsidR="002D6D33" w:rsidRPr="00781C4D">
              <w:rPr>
                <w:rFonts w:ascii="Times New Roman" w:hAnsi="Times New Roman" w:cs="Times New Roman"/>
              </w:rPr>
              <w:t xml:space="preserve">Pretendenta parakstīts pieteikums dalībai iepirkumā, kurš sagatavots saskaņā ar </w:t>
            </w:r>
            <w:r w:rsidR="00F37CDA">
              <w:rPr>
                <w:rFonts w:ascii="Times New Roman" w:hAnsi="Times New Roman" w:cs="Times New Roman"/>
              </w:rPr>
              <w:t>Nolikuma 2</w:t>
            </w:r>
            <w:r w:rsidR="002D6D33" w:rsidRPr="00F37CDA">
              <w:rPr>
                <w:rFonts w:ascii="Times New Roman" w:hAnsi="Times New Roman" w:cs="Times New Roman"/>
              </w:rPr>
              <w:t>.pielikumu.</w:t>
            </w:r>
            <w:r w:rsidR="002D6D33" w:rsidRPr="00781C4D">
              <w:rPr>
                <w:rFonts w:ascii="Times New Roman" w:hAnsi="Times New Roman" w:cs="Times New Roman"/>
              </w:rPr>
              <w:t xml:space="preserve"> Pretendentam, kas nav reģistrēts Latvijas Republikas </w:t>
            </w:r>
            <w:proofErr w:type="spellStart"/>
            <w:r w:rsidR="002D6D33" w:rsidRPr="00781C4D">
              <w:rPr>
                <w:rFonts w:ascii="Times New Roman" w:hAnsi="Times New Roman" w:cs="Times New Roman"/>
              </w:rPr>
              <w:t>Būvkomersantu</w:t>
            </w:r>
            <w:proofErr w:type="spellEnd"/>
            <w:r w:rsidR="002D6D33" w:rsidRPr="00781C4D">
              <w:rPr>
                <w:rFonts w:ascii="Times New Roman" w:hAnsi="Times New Roman" w:cs="Times New Roman"/>
              </w:rPr>
              <w:t xml:space="preserve"> reģistrā, jāiesniedz apliecinājums, ka gadījumā, ja tas tiks atzīts par uzvarētāju, tas 10 (desmit) darba dienu laikā no dienas, kad stājies spēkā iepirkuma komisijas lēmums par līguma slēgšanas tiesību piešķiršanu, pretendents reģistrēsies Latvijas Republikas </w:t>
            </w:r>
            <w:proofErr w:type="spellStart"/>
            <w:r w:rsidR="002D6D33" w:rsidRPr="00781C4D">
              <w:rPr>
                <w:rFonts w:ascii="Times New Roman" w:hAnsi="Times New Roman" w:cs="Times New Roman"/>
              </w:rPr>
              <w:t>Būvkomersantu</w:t>
            </w:r>
            <w:proofErr w:type="spellEnd"/>
            <w:r w:rsidR="002D6D33" w:rsidRPr="00781C4D">
              <w:rPr>
                <w:rFonts w:ascii="Times New Roman" w:hAnsi="Times New Roman" w:cs="Times New Roman"/>
              </w:rPr>
              <w:t xml:space="preserve"> reģistrā. </w:t>
            </w:r>
          </w:p>
        </w:tc>
      </w:tr>
      <w:tr w:rsidR="002D6D33" w:rsidRPr="00393137" w:rsidTr="003C0FEC">
        <w:tc>
          <w:tcPr>
            <w:tcW w:w="5070" w:type="dxa"/>
            <w:shd w:val="clear" w:color="auto" w:fill="auto"/>
          </w:tcPr>
          <w:p w:rsidR="00781C4D" w:rsidRPr="00E226D6" w:rsidRDefault="00781C4D" w:rsidP="00293D38">
            <w:pPr>
              <w:ind w:right="-58"/>
              <w:jc w:val="both"/>
              <w:rPr>
                <w:rFonts w:ascii="Times New Roman" w:hAnsi="Times New Roman" w:cs="Times New Roman"/>
              </w:rPr>
            </w:pPr>
            <w:r w:rsidRPr="00E226D6">
              <w:rPr>
                <w:rFonts w:ascii="Times New Roman" w:hAnsi="Times New Roman" w:cs="Times New Roman"/>
              </w:rPr>
              <w:t xml:space="preserve">5.2.3. </w:t>
            </w:r>
            <w:r w:rsidR="002D6D33" w:rsidRPr="00E226D6">
              <w:rPr>
                <w:rFonts w:ascii="Times New Roman" w:hAnsi="Times New Roman" w:cs="Times New Roman"/>
              </w:rPr>
              <w:t>Pretendentam ir stabili finanšu un saimnieciskās darbības rādītāji, kurus, piemērojot vispārpieņemtos finanšu analīzes paņēmienus, kā arī pamatojoties uz pēdējā apstiprinātā gada pārskata rezultātiem, raksturo:</w:t>
            </w:r>
          </w:p>
          <w:p w:rsidR="00781C4D" w:rsidRPr="00E226D6" w:rsidRDefault="00781C4D" w:rsidP="00293D38">
            <w:pPr>
              <w:ind w:right="-58"/>
              <w:jc w:val="both"/>
              <w:rPr>
                <w:rFonts w:ascii="Times New Roman" w:hAnsi="Times New Roman" w:cs="Times New Roman"/>
              </w:rPr>
            </w:pPr>
            <w:r w:rsidRPr="00E226D6">
              <w:rPr>
                <w:rFonts w:ascii="Times New Roman" w:hAnsi="Times New Roman" w:cs="Times New Roman"/>
              </w:rPr>
              <w:t>5.2.3.1.</w:t>
            </w:r>
            <w:r w:rsidR="002D6D33" w:rsidRPr="00E226D6">
              <w:rPr>
                <w:rFonts w:ascii="Times New Roman" w:hAnsi="Times New Roman" w:cs="Times New Roman"/>
                <w:lang w:eastAsia="lv-LV"/>
              </w:rPr>
              <w:t>Vidējais gada fina</w:t>
            </w:r>
            <w:r w:rsidR="00D03BD0">
              <w:rPr>
                <w:rFonts w:ascii="Times New Roman" w:hAnsi="Times New Roman" w:cs="Times New Roman"/>
                <w:lang w:eastAsia="lv-LV"/>
              </w:rPr>
              <w:t>nšu apgrozījums (neto) pēdējos 2 (divos) gados (</w:t>
            </w:r>
            <w:r w:rsidR="002D6D33" w:rsidRPr="00E226D6">
              <w:rPr>
                <w:rFonts w:ascii="Times New Roman" w:hAnsi="Times New Roman" w:cs="Times New Roman"/>
                <w:lang w:eastAsia="lv-LV"/>
              </w:rPr>
              <w:t xml:space="preserve"> 2015. un 2</w:t>
            </w:r>
            <w:r w:rsidR="00F04472" w:rsidRPr="00E226D6">
              <w:rPr>
                <w:rFonts w:ascii="Times New Roman" w:hAnsi="Times New Roman" w:cs="Times New Roman"/>
                <w:lang w:eastAsia="lv-LV"/>
              </w:rPr>
              <w:t xml:space="preserve">016.), ir ne mazāks kā </w:t>
            </w:r>
            <w:r w:rsidR="0075558A" w:rsidRPr="00E226D6">
              <w:rPr>
                <w:rFonts w:ascii="Times New Roman" w:hAnsi="Times New Roman" w:cs="Times New Roman"/>
                <w:lang w:eastAsia="lv-LV"/>
              </w:rPr>
              <w:t>150</w:t>
            </w:r>
            <w:r w:rsidR="00F04472" w:rsidRPr="00E226D6">
              <w:rPr>
                <w:rFonts w:ascii="Times New Roman" w:hAnsi="Times New Roman" w:cs="Times New Roman"/>
                <w:lang w:eastAsia="lv-LV"/>
              </w:rPr>
              <w:t xml:space="preserve"> 000</w:t>
            </w:r>
            <w:r w:rsidR="002D6D33" w:rsidRPr="00E226D6">
              <w:rPr>
                <w:rFonts w:ascii="Times New Roman" w:hAnsi="Times New Roman" w:cs="Times New Roman"/>
                <w:lang w:eastAsia="lv-LV"/>
              </w:rPr>
              <w:t xml:space="preserve">,00 EUR </w:t>
            </w:r>
            <w:r w:rsidR="0075558A" w:rsidRPr="00E226D6">
              <w:rPr>
                <w:rFonts w:ascii="Times New Roman" w:hAnsi="Times New Roman" w:cs="Times New Roman"/>
                <w:lang w:eastAsia="lv-LV"/>
              </w:rPr>
              <w:t>viens simts pie</w:t>
            </w:r>
            <w:r w:rsidR="00F37CDA">
              <w:rPr>
                <w:rFonts w:ascii="Times New Roman" w:hAnsi="Times New Roman" w:cs="Times New Roman"/>
                <w:lang w:eastAsia="lv-LV"/>
              </w:rPr>
              <w:t>c</w:t>
            </w:r>
            <w:r w:rsidR="0075558A" w:rsidRPr="00E226D6">
              <w:rPr>
                <w:rFonts w:ascii="Times New Roman" w:hAnsi="Times New Roman" w:cs="Times New Roman"/>
                <w:lang w:eastAsia="lv-LV"/>
              </w:rPr>
              <w:t>desmit</w:t>
            </w:r>
            <w:r w:rsidR="000640B3" w:rsidRPr="00E226D6">
              <w:rPr>
                <w:rFonts w:ascii="Times New Roman" w:hAnsi="Times New Roman" w:cs="Times New Roman"/>
                <w:lang w:eastAsia="lv-LV"/>
              </w:rPr>
              <w:t xml:space="preserve"> tūkstoši </w:t>
            </w:r>
            <w:proofErr w:type="spellStart"/>
            <w:r w:rsidR="002D6D33" w:rsidRPr="00E226D6">
              <w:rPr>
                <w:rFonts w:ascii="Times New Roman" w:hAnsi="Times New Roman" w:cs="Times New Roman"/>
                <w:i/>
                <w:lang w:eastAsia="lv-LV"/>
              </w:rPr>
              <w:t>euro</w:t>
            </w:r>
            <w:proofErr w:type="spellEnd"/>
            <w:r w:rsidR="002D6D33" w:rsidRPr="00E226D6">
              <w:rPr>
                <w:rFonts w:ascii="Times New Roman" w:hAnsi="Times New Roman" w:cs="Times New Roman"/>
                <w:lang w:eastAsia="lv-LV"/>
              </w:rPr>
              <w:t xml:space="preserve">, 00 centi); </w:t>
            </w:r>
          </w:p>
          <w:p w:rsidR="002D6D33" w:rsidRPr="00E226D6" w:rsidRDefault="00781C4D" w:rsidP="00293D38">
            <w:pPr>
              <w:ind w:right="-58"/>
              <w:jc w:val="both"/>
              <w:rPr>
                <w:rFonts w:ascii="Times New Roman" w:hAnsi="Times New Roman" w:cs="Times New Roman"/>
              </w:rPr>
            </w:pPr>
            <w:r w:rsidRPr="00E226D6">
              <w:rPr>
                <w:rFonts w:ascii="Times New Roman" w:hAnsi="Times New Roman" w:cs="Times New Roman"/>
              </w:rPr>
              <w:t>5.2.3.2.</w:t>
            </w:r>
            <w:r w:rsidR="002D6D33" w:rsidRPr="00E226D6">
              <w:rPr>
                <w:rFonts w:ascii="Times New Roman" w:hAnsi="Times New Roman" w:cs="Times New Roman"/>
              </w:rPr>
              <w:t>pozitīvs pašu kapitāls 2016.gadā.</w:t>
            </w:r>
          </w:p>
          <w:p w:rsidR="002D6D33" w:rsidRPr="00E226D6" w:rsidRDefault="002D6D33" w:rsidP="00293D38">
            <w:pPr>
              <w:ind w:right="-58"/>
              <w:jc w:val="both"/>
              <w:rPr>
                <w:rFonts w:ascii="Times New Roman" w:hAnsi="Times New Roman" w:cs="Times New Roman"/>
              </w:rPr>
            </w:pPr>
            <w:r w:rsidRPr="00E226D6">
              <w:rPr>
                <w:rFonts w:ascii="Times New Roman" w:hAnsi="Times New Roman" w:cs="Times New Roman"/>
              </w:rPr>
              <w:t xml:space="preserve">Ja piedāvājumu iesniedz personu apvienība, tad vismaz vienam no personu apvienības dalībniekiem ir šajā punktā minētais apgrozījums un pozitīvs pašu kapitāls.  </w:t>
            </w:r>
          </w:p>
          <w:p w:rsidR="002D6D33" w:rsidRPr="00E226D6" w:rsidRDefault="002D6D33" w:rsidP="00293D38">
            <w:pPr>
              <w:ind w:right="-58"/>
              <w:jc w:val="both"/>
            </w:pPr>
          </w:p>
        </w:tc>
        <w:tc>
          <w:tcPr>
            <w:tcW w:w="4217" w:type="dxa"/>
            <w:shd w:val="clear" w:color="auto" w:fill="auto"/>
          </w:tcPr>
          <w:p w:rsidR="0075558A" w:rsidRPr="00E226D6" w:rsidRDefault="00781C4D" w:rsidP="0075558A">
            <w:pPr>
              <w:ind w:right="-58"/>
              <w:jc w:val="both"/>
            </w:pPr>
            <w:r w:rsidRPr="00E226D6">
              <w:rPr>
                <w:rFonts w:ascii="Times New Roman" w:hAnsi="Times New Roman" w:cs="Times New Roman"/>
              </w:rPr>
              <w:t xml:space="preserve">5.3.3. </w:t>
            </w:r>
            <w:r w:rsidR="002D6D33" w:rsidRPr="00E226D6">
              <w:rPr>
                <w:rFonts w:ascii="Times New Roman" w:hAnsi="Times New Roman" w:cs="Times New Roman"/>
              </w:rPr>
              <w:t xml:space="preserve">Pretendenta rakstisks aprēķins par finanšu apgrozījumu, saskaņā ar </w:t>
            </w:r>
            <w:r w:rsidR="00F37CDA">
              <w:rPr>
                <w:rFonts w:ascii="Times New Roman" w:hAnsi="Times New Roman" w:cs="Times New Roman"/>
              </w:rPr>
              <w:t>Nolikuma 3</w:t>
            </w:r>
            <w:r w:rsidR="002D6D33" w:rsidRPr="00F37CDA">
              <w:rPr>
                <w:rFonts w:ascii="Times New Roman" w:hAnsi="Times New Roman" w:cs="Times New Roman"/>
              </w:rPr>
              <w:t>.pielikumu</w:t>
            </w:r>
            <w:r w:rsidR="00F37CDA">
              <w:rPr>
                <w:rFonts w:ascii="Times New Roman" w:hAnsi="Times New Roman" w:cs="Times New Roman"/>
              </w:rPr>
              <w:t xml:space="preserve"> un pievienots VID apstiprināts 2016.gada finanšu pārskats.</w:t>
            </w:r>
          </w:p>
          <w:p w:rsidR="002D6D33" w:rsidRPr="00E226D6" w:rsidRDefault="002D6D33" w:rsidP="00293D38">
            <w:pPr>
              <w:ind w:right="-58"/>
              <w:jc w:val="both"/>
            </w:pPr>
          </w:p>
        </w:tc>
      </w:tr>
      <w:tr w:rsidR="002D6D33" w:rsidRPr="00393137" w:rsidTr="003C0FEC">
        <w:tc>
          <w:tcPr>
            <w:tcW w:w="5070" w:type="dxa"/>
            <w:shd w:val="clear" w:color="auto" w:fill="auto"/>
          </w:tcPr>
          <w:p w:rsidR="002D6D33" w:rsidRPr="00E226D6" w:rsidRDefault="00781C4D" w:rsidP="00293D38">
            <w:pPr>
              <w:ind w:right="-58"/>
              <w:jc w:val="both"/>
              <w:rPr>
                <w:rFonts w:ascii="Times New Roman" w:hAnsi="Times New Roman" w:cs="Times New Roman"/>
              </w:rPr>
            </w:pPr>
            <w:r w:rsidRPr="00E226D6">
              <w:rPr>
                <w:rFonts w:ascii="Times New Roman" w:hAnsi="Times New Roman" w:cs="Times New Roman"/>
              </w:rPr>
              <w:lastRenderedPageBreak/>
              <w:t xml:space="preserve">5.2.4. </w:t>
            </w:r>
            <w:r w:rsidR="002D6D33" w:rsidRPr="00E226D6">
              <w:rPr>
                <w:rFonts w:ascii="Times New Roman" w:hAnsi="Times New Roman" w:cs="Times New Roman"/>
              </w:rPr>
              <w:t xml:space="preserve">Pretendents var balstīties uz trešo personu iespējām, lai izpildītu prasības attiecībā uz pretendenta finansiālo stāvokli. </w:t>
            </w:r>
          </w:p>
          <w:p w:rsidR="002D6D33" w:rsidRPr="00E226D6" w:rsidRDefault="002D6D33" w:rsidP="00293D38">
            <w:pPr>
              <w:ind w:right="-58"/>
              <w:jc w:val="both"/>
            </w:pPr>
            <w:r w:rsidRPr="00E226D6">
              <w:rPr>
                <w:rFonts w:ascii="Times New Roman" w:hAnsi="Times New Roman" w:cs="Times New Roman"/>
              </w:rPr>
              <w:t>Ja pretendents balstās uz trešās personas finanšu iespējām, tad pretendentam un attiecīgajai trešajai personai  ir jāuzņemas solidāra atbildība par līguma izpildi.</w:t>
            </w:r>
          </w:p>
        </w:tc>
        <w:tc>
          <w:tcPr>
            <w:tcW w:w="4217" w:type="dxa"/>
            <w:shd w:val="clear" w:color="auto" w:fill="auto"/>
          </w:tcPr>
          <w:p w:rsidR="002D6D33" w:rsidRPr="00E226D6" w:rsidRDefault="00781C4D" w:rsidP="00293D38">
            <w:pPr>
              <w:ind w:right="-57"/>
              <w:jc w:val="both"/>
              <w:rPr>
                <w:rFonts w:ascii="Times New Roman" w:hAnsi="Times New Roman" w:cs="Times New Roman"/>
              </w:rPr>
            </w:pPr>
            <w:r w:rsidRPr="00E226D6">
              <w:rPr>
                <w:rFonts w:ascii="Times New Roman" w:hAnsi="Times New Roman" w:cs="Times New Roman"/>
              </w:rPr>
              <w:t xml:space="preserve">5.3.4. </w:t>
            </w:r>
            <w:r w:rsidR="002D6D33" w:rsidRPr="00E226D6">
              <w:rPr>
                <w:rFonts w:ascii="Times New Roman" w:hAnsi="Times New Roman" w:cs="Times New Roman"/>
              </w:rPr>
              <w:t>Pretendentam ir jāiesniedz dokumenti, kas pierāda, ka iepirkuma līguma slēgšanas gadījumā  personas, uz kuru finanšu spējām Pretendents balstās, uzņemsies solidāru atbildību par līguma izpildi, iesniedzot, piemēram, šo personu apliecinājumu vai vienošanos par sadarbību konkrēta līguma izpildē.</w:t>
            </w:r>
          </w:p>
        </w:tc>
      </w:tr>
      <w:tr w:rsidR="002D6D33" w:rsidRPr="00393137" w:rsidTr="003C0FEC">
        <w:tc>
          <w:tcPr>
            <w:tcW w:w="5070" w:type="dxa"/>
            <w:shd w:val="clear" w:color="auto" w:fill="auto"/>
          </w:tcPr>
          <w:p w:rsidR="002D6D33" w:rsidRPr="00E226D6" w:rsidRDefault="00781C4D" w:rsidP="00293D38">
            <w:pPr>
              <w:ind w:right="-58"/>
              <w:jc w:val="both"/>
              <w:rPr>
                <w:rFonts w:ascii="Times New Roman" w:hAnsi="Times New Roman" w:cs="Times New Roman"/>
              </w:rPr>
            </w:pPr>
            <w:r w:rsidRPr="00E226D6">
              <w:rPr>
                <w:rFonts w:ascii="Times New Roman" w:hAnsi="Times New Roman" w:cs="Times New Roman"/>
              </w:rPr>
              <w:t xml:space="preserve">5.2.5. </w:t>
            </w:r>
            <w:r w:rsidR="002D6D33" w:rsidRPr="00E226D6">
              <w:rPr>
                <w:rFonts w:ascii="Times New Roman" w:hAnsi="Times New Roman" w:cs="Times New Roman"/>
              </w:rPr>
              <w:t>Pretendents var balstīties uz trešo personu iespējām, lai izpildītu prasības attiecībā uz pretendenta saimniecisko stāvokli, tehniskām un profesionālām spējām.</w:t>
            </w:r>
          </w:p>
          <w:p w:rsidR="002D6D33" w:rsidRPr="00E226D6" w:rsidRDefault="002D6D33" w:rsidP="00293D38">
            <w:pPr>
              <w:autoSpaceDE w:val="0"/>
              <w:autoSpaceDN w:val="0"/>
              <w:adjustRightInd w:val="0"/>
              <w:jc w:val="both"/>
              <w:rPr>
                <w:lang w:eastAsia="lv-LV"/>
              </w:rPr>
            </w:pPr>
            <w:r w:rsidRPr="00E226D6">
              <w:rPr>
                <w:rFonts w:ascii="Times New Roman" w:hAnsi="Times New Roman" w:cs="Times New Roman"/>
                <w:lang w:eastAsia="lv-LV"/>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217" w:type="dxa"/>
            <w:shd w:val="clear" w:color="auto" w:fill="auto"/>
          </w:tcPr>
          <w:p w:rsidR="00781C4D" w:rsidRPr="00E226D6" w:rsidRDefault="00781C4D" w:rsidP="00781C4D">
            <w:pPr>
              <w:autoSpaceDE w:val="0"/>
              <w:autoSpaceDN w:val="0"/>
              <w:adjustRightInd w:val="0"/>
              <w:jc w:val="both"/>
              <w:rPr>
                <w:rFonts w:ascii="Times New Roman" w:hAnsi="Times New Roman" w:cs="Times New Roman"/>
              </w:rPr>
            </w:pPr>
            <w:r w:rsidRPr="00E226D6">
              <w:rPr>
                <w:rFonts w:ascii="Times New Roman" w:hAnsi="Times New Roman" w:cs="Times New Roman"/>
              </w:rPr>
              <w:t xml:space="preserve">5.3.5. </w:t>
            </w:r>
            <w:r w:rsidR="002D6D33" w:rsidRPr="00E226D6">
              <w:rPr>
                <w:rFonts w:ascii="Times New Roman" w:eastAsia="Calibri" w:hAnsi="Times New Roman" w:cs="Times New Roman"/>
              </w:rPr>
              <w:t>Pretendents pierāda pasūtītājam, ka tā rīcībā būs nepieciešamie resursi, iesniedzot personu uz kuru iespējām pretendents balstās apliecinājumu vai vienošanos par nepieciešamo resursu nodošanu piegādātāja rīcībā. Norādot, ka</w:t>
            </w:r>
            <w:r w:rsidR="002D6D33" w:rsidRPr="00E226D6">
              <w:rPr>
                <w:rFonts w:ascii="Times New Roman" w:hAnsi="Times New Roman" w:cs="Times New Roman"/>
              </w:rPr>
              <w:t>:</w:t>
            </w:r>
          </w:p>
          <w:p w:rsidR="002D6D33" w:rsidRPr="00E226D6" w:rsidRDefault="00781C4D" w:rsidP="00781C4D">
            <w:pPr>
              <w:autoSpaceDE w:val="0"/>
              <w:autoSpaceDN w:val="0"/>
              <w:adjustRightInd w:val="0"/>
              <w:jc w:val="both"/>
              <w:rPr>
                <w:rFonts w:ascii="Times New Roman" w:eastAsia="Calibri" w:hAnsi="Times New Roman" w:cs="Times New Roman"/>
              </w:rPr>
            </w:pPr>
            <w:r w:rsidRPr="00E226D6">
              <w:rPr>
                <w:rFonts w:ascii="Times New Roman" w:hAnsi="Times New Roman" w:cs="Times New Roman"/>
              </w:rPr>
              <w:t xml:space="preserve">5.3.5.1. </w:t>
            </w:r>
            <w:r w:rsidR="002D6D33" w:rsidRPr="00E226D6">
              <w:rPr>
                <w:rFonts w:ascii="Times New Roman" w:hAnsi="Times New Roman" w:cs="Times New Roman"/>
              </w:rPr>
              <w:t>tam būs nepieciešamie resursi, uz kuriem pretendents balstījies, iesniedzot piedāvājumu un,</w:t>
            </w:r>
          </w:p>
          <w:p w:rsidR="002D6D33" w:rsidRPr="00E226D6" w:rsidRDefault="00781C4D" w:rsidP="00293D38">
            <w:pPr>
              <w:ind w:right="-58"/>
              <w:jc w:val="both"/>
              <w:rPr>
                <w:rFonts w:ascii="Times New Roman" w:hAnsi="Times New Roman" w:cs="Times New Roman"/>
              </w:rPr>
            </w:pPr>
            <w:r w:rsidRPr="00E226D6">
              <w:rPr>
                <w:rFonts w:ascii="Times New Roman" w:hAnsi="Times New Roman" w:cs="Times New Roman"/>
              </w:rPr>
              <w:t xml:space="preserve">5.3.5.2. </w:t>
            </w:r>
            <w:r w:rsidR="002D6D33" w:rsidRPr="00E226D6">
              <w:rPr>
                <w:rFonts w:ascii="Times New Roman" w:hAnsi="Times New Roman" w:cs="Times New Roman"/>
              </w:rPr>
              <w:t>šie resursi pretendentam būs pieejami visu iepirku</w:t>
            </w:r>
            <w:r w:rsidR="002D6D33" w:rsidRPr="00E226D6">
              <w:rPr>
                <w:rFonts w:ascii="Times New Roman" w:hAnsi="Times New Roman" w:cs="Times New Roman"/>
              </w:rPr>
              <w:softHyphen/>
              <w:t>ma līguma izpildes laiku, ka nodos Pretendenta rīcībā līguma izpildei nepieciešamos resursus (norādot konkrētus būvdarbus, kādi tiks veikti līguma izpildes laikā), gadījumā, ja ar Pretendentu tiks noslēgts iepirkuma līgums.</w:t>
            </w:r>
          </w:p>
          <w:p w:rsidR="002D6D33" w:rsidRPr="00E226D6" w:rsidRDefault="002D6D33" w:rsidP="00293D38">
            <w:pPr>
              <w:ind w:right="-58"/>
              <w:jc w:val="both"/>
            </w:pPr>
            <w:r w:rsidRPr="00E226D6">
              <w:rPr>
                <w:rFonts w:ascii="Times New Roman" w:hAnsi="Times New Roman" w:cs="Times New Roman"/>
              </w:rPr>
              <w:t>Ja personai, kas paraksta apliecinājumu, saskaņā ar Latvijas Republikas Uzņēmuma reģistra informāciju nav pārstāvības tiesības, tad klāt jāpievieno dokumentu, kas apliecina šīs personas pārstāvības tiesības.</w:t>
            </w:r>
            <w:r w:rsidRPr="00E226D6">
              <w:t xml:space="preserve"> </w:t>
            </w:r>
          </w:p>
        </w:tc>
      </w:tr>
      <w:tr w:rsidR="002D6D33" w:rsidRPr="00393137" w:rsidTr="003C0FEC">
        <w:tc>
          <w:tcPr>
            <w:tcW w:w="5070" w:type="dxa"/>
            <w:shd w:val="clear" w:color="auto" w:fill="auto"/>
          </w:tcPr>
          <w:p w:rsidR="002D6D33" w:rsidRPr="00F37CDA" w:rsidRDefault="00781C4D" w:rsidP="00293D38">
            <w:pPr>
              <w:ind w:right="-58"/>
              <w:jc w:val="both"/>
              <w:rPr>
                <w:rFonts w:ascii="Times New Roman" w:hAnsi="Times New Roman" w:cs="Times New Roman"/>
                <w:highlight w:val="yellow"/>
                <w:lang w:eastAsia="lv-LV"/>
              </w:rPr>
            </w:pPr>
            <w:r w:rsidRPr="00F37CDA">
              <w:rPr>
                <w:rFonts w:ascii="Times New Roman" w:hAnsi="Times New Roman" w:cs="Times New Roman"/>
              </w:rPr>
              <w:t>5.2.6.</w:t>
            </w:r>
            <w:r w:rsidR="002D6D33" w:rsidRPr="00F37CDA">
              <w:rPr>
                <w:rFonts w:ascii="Times New Roman" w:hAnsi="Times New Roman" w:cs="Times New Roman"/>
              </w:rPr>
              <w:t xml:space="preserve"> </w:t>
            </w:r>
            <w:r w:rsidR="00D03BD0">
              <w:rPr>
                <w:rFonts w:ascii="Times New Roman" w:hAnsi="Times New Roman" w:cs="Times New Roman"/>
                <w:lang w:eastAsia="lv-LV"/>
              </w:rPr>
              <w:t>Pretendentam iepriekšējo 2</w:t>
            </w:r>
            <w:r w:rsidR="002D6D33" w:rsidRPr="00F37CDA">
              <w:rPr>
                <w:rFonts w:ascii="Times New Roman" w:hAnsi="Times New Roman" w:cs="Times New Roman"/>
                <w:lang w:eastAsia="lv-LV"/>
              </w:rPr>
              <w:t xml:space="preserve"> (</w:t>
            </w:r>
            <w:r w:rsidR="00D03BD0">
              <w:rPr>
                <w:rFonts w:ascii="Times New Roman" w:hAnsi="Times New Roman" w:cs="Times New Roman"/>
                <w:lang w:eastAsia="lv-LV"/>
              </w:rPr>
              <w:t>divu</w:t>
            </w:r>
            <w:r w:rsidR="002D6D33" w:rsidRPr="00F37CDA">
              <w:rPr>
                <w:rFonts w:ascii="Times New Roman" w:hAnsi="Times New Roman" w:cs="Times New Roman"/>
                <w:lang w:eastAsia="lv-LV"/>
              </w:rPr>
              <w:t xml:space="preserve">) gadu laikā (t.i., 2015., 2016. un 2017.gadā līdz piedāvājuma iesniegšanas dienai) ir bijusi šāda pieredze: </w:t>
            </w:r>
            <w:r w:rsidR="002D6D33" w:rsidRPr="00F37CDA">
              <w:rPr>
                <w:rFonts w:ascii="Times New Roman" w:hAnsi="Times New Roman" w:cs="Times New Roman"/>
              </w:rPr>
              <w:t>kā galvenais atbildīgais būvdarbu veicējs</w:t>
            </w:r>
            <w:r w:rsidR="002D6D33" w:rsidRPr="00F37CDA">
              <w:rPr>
                <w:rStyle w:val="Vresatsauce"/>
                <w:rFonts w:ascii="Times New Roman" w:hAnsi="Times New Roman" w:cs="Times New Roman"/>
              </w:rPr>
              <w:footnoteReference w:id="2"/>
            </w:r>
            <w:r w:rsidR="002D6D33" w:rsidRPr="00F37CDA">
              <w:rPr>
                <w:rFonts w:ascii="Times New Roman" w:hAnsi="Times New Roman" w:cs="Times New Roman"/>
              </w:rPr>
              <w:t xml:space="preserve"> ir veicis </w:t>
            </w:r>
            <w:r w:rsidR="002D6D33" w:rsidRPr="00F37CDA">
              <w:rPr>
                <w:rFonts w:ascii="Times New Roman" w:hAnsi="Times New Roman" w:cs="Times New Roman"/>
                <w:lang w:eastAsia="lv-LV"/>
              </w:rPr>
              <w:t xml:space="preserve">pārbūves būvdarbus </w:t>
            </w:r>
            <w:r w:rsidR="002D6D33" w:rsidRPr="0092296D">
              <w:rPr>
                <w:rFonts w:ascii="Times New Roman" w:hAnsi="Times New Roman" w:cs="Times New Roman"/>
                <w:b/>
                <w:lang w:eastAsia="lv-LV"/>
              </w:rPr>
              <w:t>divās ēkās</w:t>
            </w:r>
            <w:r w:rsidR="002D6D33" w:rsidRPr="00F37CDA">
              <w:rPr>
                <w:rFonts w:ascii="Times New Roman" w:hAnsi="Times New Roman" w:cs="Times New Roman"/>
                <w:lang w:eastAsia="lv-LV"/>
              </w:rPr>
              <w:t xml:space="preserve"> (II vai III grupas</w:t>
            </w:r>
            <w:r w:rsidR="002D6D33" w:rsidRPr="00F37CDA">
              <w:rPr>
                <w:rStyle w:val="Vresatsauce"/>
                <w:rFonts w:ascii="Times New Roman" w:hAnsi="Times New Roman" w:cs="Times New Roman"/>
                <w:lang w:eastAsia="lv-LV"/>
              </w:rPr>
              <w:footnoteReference w:id="3"/>
            </w:r>
            <w:r w:rsidR="002D6D33" w:rsidRPr="00F37CDA">
              <w:rPr>
                <w:rFonts w:ascii="Times New Roman" w:hAnsi="Times New Roman" w:cs="Times New Roman"/>
                <w:lang w:eastAsia="lv-LV"/>
              </w:rPr>
              <w:t>) no kurām:</w:t>
            </w:r>
          </w:p>
          <w:p w:rsidR="002D6D33" w:rsidRPr="00F37CDA" w:rsidRDefault="00781C4D" w:rsidP="00293D38">
            <w:pPr>
              <w:ind w:right="-58"/>
              <w:jc w:val="both"/>
              <w:rPr>
                <w:rFonts w:ascii="Times New Roman" w:hAnsi="Times New Roman" w:cs="Times New Roman"/>
                <w:highlight w:val="yellow"/>
              </w:rPr>
            </w:pPr>
            <w:r w:rsidRPr="00F37CDA">
              <w:rPr>
                <w:rFonts w:ascii="Times New Roman" w:hAnsi="Times New Roman" w:cs="Times New Roman"/>
              </w:rPr>
              <w:t>5.2</w:t>
            </w:r>
            <w:r w:rsidR="002D6D33" w:rsidRPr="00F37CDA">
              <w:rPr>
                <w:rFonts w:ascii="Times New Roman" w:hAnsi="Times New Roman" w:cs="Times New Roman"/>
              </w:rPr>
              <w:t>.6.1. vienā ēkā veikto pārbūves būvdar</w:t>
            </w:r>
            <w:r w:rsidR="00F04472" w:rsidRPr="00F37CDA">
              <w:rPr>
                <w:rFonts w:ascii="Times New Roman" w:hAnsi="Times New Roman" w:cs="Times New Roman"/>
              </w:rPr>
              <w:t>bu platība ir ne mazāka, kā 250</w:t>
            </w:r>
            <w:r w:rsidR="002D6D33" w:rsidRPr="00F37CDA">
              <w:rPr>
                <w:rFonts w:ascii="Times New Roman" w:hAnsi="Times New Roman" w:cs="Times New Roman"/>
              </w:rPr>
              <w:t xml:space="preserve"> m</w:t>
            </w:r>
            <w:r w:rsidR="002D6D33" w:rsidRPr="00F37CDA">
              <w:rPr>
                <w:rFonts w:ascii="Times New Roman" w:hAnsi="Times New Roman" w:cs="Times New Roman"/>
                <w:vertAlign w:val="superscript"/>
              </w:rPr>
              <w:t>2</w:t>
            </w:r>
            <w:r w:rsidR="002D6D33" w:rsidRPr="00F37CDA">
              <w:rPr>
                <w:rFonts w:ascii="Times New Roman" w:hAnsi="Times New Roman" w:cs="Times New Roman"/>
              </w:rPr>
              <w:t>;</w:t>
            </w:r>
          </w:p>
          <w:p w:rsidR="002D6D33" w:rsidRPr="00F37CDA" w:rsidRDefault="00781C4D" w:rsidP="002D6D33">
            <w:pPr>
              <w:tabs>
                <w:tab w:val="left" w:pos="709"/>
              </w:tabs>
              <w:ind w:right="-58"/>
              <w:jc w:val="both"/>
              <w:rPr>
                <w:rFonts w:ascii="Times New Roman" w:hAnsi="Times New Roman" w:cs="Times New Roman"/>
              </w:rPr>
            </w:pPr>
            <w:r w:rsidRPr="00F37CDA">
              <w:rPr>
                <w:rFonts w:ascii="Times New Roman" w:hAnsi="Times New Roman" w:cs="Times New Roman"/>
              </w:rPr>
              <w:t>5.2</w:t>
            </w:r>
            <w:r w:rsidR="002D6D33" w:rsidRPr="00F37CDA">
              <w:rPr>
                <w:rFonts w:ascii="Times New Roman" w:hAnsi="Times New Roman" w:cs="Times New Roman"/>
              </w:rPr>
              <w:t>.6.2.vienā ēkā veikto pārbūves būvdarbu izmaksas ir ne mazāka</w:t>
            </w:r>
            <w:r w:rsidR="00F04472" w:rsidRPr="00F37CDA">
              <w:rPr>
                <w:rFonts w:ascii="Times New Roman" w:hAnsi="Times New Roman" w:cs="Times New Roman"/>
              </w:rPr>
              <w:t>s par EUR 70 000</w:t>
            </w:r>
            <w:r w:rsidR="002D6D33" w:rsidRPr="00F37CDA">
              <w:rPr>
                <w:rFonts w:ascii="Times New Roman" w:hAnsi="Times New Roman" w:cs="Times New Roman"/>
              </w:rPr>
              <w:t xml:space="preserve"> (</w:t>
            </w:r>
            <w:r w:rsidR="00B804F3" w:rsidRPr="00F37CDA">
              <w:rPr>
                <w:rFonts w:ascii="Times New Roman" w:hAnsi="Times New Roman" w:cs="Times New Roman"/>
              </w:rPr>
              <w:t xml:space="preserve">septiņdesmit tūkstoši </w:t>
            </w:r>
            <w:proofErr w:type="spellStart"/>
            <w:r w:rsidR="00B804F3" w:rsidRPr="00F37CDA">
              <w:rPr>
                <w:rFonts w:ascii="Times New Roman" w:hAnsi="Times New Roman" w:cs="Times New Roman"/>
                <w:i/>
              </w:rPr>
              <w:t>euro</w:t>
            </w:r>
            <w:proofErr w:type="spellEnd"/>
            <w:r w:rsidR="00B804F3" w:rsidRPr="00F37CDA">
              <w:rPr>
                <w:rFonts w:ascii="Times New Roman" w:hAnsi="Times New Roman" w:cs="Times New Roman"/>
              </w:rPr>
              <w:t>, 00 centi</w:t>
            </w:r>
            <w:r w:rsidR="002D6D33" w:rsidRPr="00F37CDA">
              <w:rPr>
                <w:rFonts w:ascii="Times New Roman" w:hAnsi="Times New Roman" w:cs="Times New Roman"/>
              </w:rPr>
              <w:t>) (bez PVN).</w:t>
            </w:r>
          </w:p>
          <w:p w:rsidR="002D6D33" w:rsidRPr="00F37CDA" w:rsidRDefault="002D6D33" w:rsidP="00293D38">
            <w:pPr>
              <w:pStyle w:val="Vresteksts"/>
              <w:jc w:val="both"/>
              <w:rPr>
                <w:sz w:val="22"/>
                <w:szCs w:val="22"/>
                <w:lang w:eastAsia="lv-LV"/>
              </w:rPr>
            </w:pPr>
            <w:r w:rsidRPr="00F37CDA">
              <w:rPr>
                <w:rFonts w:ascii="Times New Roman" w:hAnsi="Times New Roman" w:cs="Times New Roman"/>
                <w:sz w:val="22"/>
                <w:szCs w:val="22"/>
              </w:rPr>
              <w:t>Būvdarbiem ir jābūt pilnībā pabeigtiem un ēkām ir jābūt nodotām ekspluatācijā un no pasūtītāja par šiem būvdarbiem iespējams saņemt pozitīvas atsauksmes.</w:t>
            </w:r>
          </w:p>
        </w:tc>
        <w:tc>
          <w:tcPr>
            <w:tcW w:w="4217" w:type="dxa"/>
            <w:shd w:val="clear" w:color="auto" w:fill="auto"/>
          </w:tcPr>
          <w:p w:rsidR="002D6D33" w:rsidRPr="00F37CDA" w:rsidRDefault="00781C4D" w:rsidP="00293D38">
            <w:pPr>
              <w:ind w:right="-58"/>
              <w:jc w:val="both"/>
              <w:rPr>
                <w:rFonts w:ascii="Times New Roman" w:hAnsi="Times New Roman" w:cs="Times New Roman"/>
              </w:rPr>
            </w:pPr>
            <w:r w:rsidRPr="00F37CDA">
              <w:rPr>
                <w:rFonts w:ascii="Times New Roman" w:hAnsi="Times New Roman" w:cs="Times New Roman"/>
              </w:rPr>
              <w:t>5.3</w:t>
            </w:r>
            <w:r w:rsidR="002D6D33" w:rsidRPr="00F37CDA">
              <w:rPr>
                <w:rFonts w:ascii="Times New Roman" w:hAnsi="Times New Roman" w:cs="Times New Roman"/>
              </w:rPr>
              <w:t xml:space="preserve">.6. Pretendenta sagatavots pieredzes saraksts saskaņā ar </w:t>
            </w:r>
            <w:r w:rsidR="00F37CDA">
              <w:rPr>
                <w:rFonts w:ascii="Times New Roman" w:hAnsi="Times New Roman" w:cs="Times New Roman"/>
              </w:rPr>
              <w:t>Nolikuma 4</w:t>
            </w:r>
            <w:r w:rsidR="002D6D33" w:rsidRPr="00F37CDA">
              <w:rPr>
                <w:rFonts w:ascii="Times New Roman" w:hAnsi="Times New Roman" w:cs="Times New Roman"/>
              </w:rPr>
              <w:t>.pielikumā pievienoto veidni, klāt pievienojot</w:t>
            </w:r>
            <w:r w:rsidR="00D346C8">
              <w:rPr>
                <w:rFonts w:ascii="Times New Roman" w:hAnsi="Times New Roman" w:cs="Times New Roman"/>
              </w:rPr>
              <w:t xml:space="preserve"> </w:t>
            </w:r>
            <w:r w:rsidR="002D6D33" w:rsidRPr="00F37CDA">
              <w:rPr>
                <w:rFonts w:ascii="Times New Roman" w:hAnsi="Times New Roman" w:cs="Times New Roman"/>
              </w:rPr>
              <w:t>pozitīvu pas</w:t>
            </w:r>
            <w:r w:rsidR="00F37CDA">
              <w:rPr>
                <w:rFonts w:ascii="Times New Roman" w:hAnsi="Times New Roman" w:cs="Times New Roman"/>
              </w:rPr>
              <w:t>ūtītāja atsauksmi vai tās kopiju</w:t>
            </w:r>
            <w:r w:rsidR="002D6D33" w:rsidRPr="00F37CDA">
              <w:rPr>
                <w:rFonts w:ascii="Times New Roman" w:hAnsi="Times New Roman" w:cs="Times New Roman"/>
              </w:rPr>
              <w:t>.</w:t>
            </w:r>
            <w:r w:rsidR="002D6D33" w:rsidRPr="00F37CDA">
              <w:rPr>
                <w:rFonts w:ascii="Times New Roman" w:hAnsi="Times New Roman" w:cs="Times New Roman"/>
                <w:color w:val="00B050"/>
              </w:rPr>
              <w:t xml:space="preserve"> </w:t>
            </w:r>
          </w:p>
          <w:p w:rsidR="002D6D33" w:rsidRPr="00F37CDA" w:rsidRDefault="002D6D33" w:rsidP="00293D38">
            <w:pPr>
              <w:ind w:right="-58"/>
              <w:jc w:val="both"/>
              <w:rPr>
                <w:rFonts w:ascii="Times New Roman" w:hAnsi="Times New Roman" w:cs="Times New Roman"/>
                <w:lang w:eastAsia="lv-LV"/>
              </w:rPr>
            </w:pPr>
            <w:r w:rsidRPr="00F37CDA">
              <w:rPr>
                <w:rFonts w:ascii="Times New Roman" w:hAnsi="Times New Roman" w:cs="Times New Roman"/>
                <w:lang w:eastAsia="lv-LV"/>
              </w:rPr>
              <w:t xml:space="preserve">Ja būvdarbi veikti citā valstī, jāpievieno apliecinoši dokumenti, kas apliecinātu un nepārprotami norādītu nolikuma </w:t>
            </w:r>
            <w:r w:rsidR="00DA1E4F" w:rsidRPr="00F37CDA">
              <w:rPr>
                <w:rFonts w:ascii="Times New Roman" w:hAnsi="Times New Roman" w:cs="Times New Roman"/>
                <w:lang w:eastAsia="lv-LV"/>
              </w:rPr>
              <w:t>5.2.6</w:t>
            </w:r>
            <w:r w:rsidRPr="00F37CDA">
              <w:rPr>
                <w:rFonts w:ascii="Times New Roman" w:hAnsi="Times New Roman" w:cs="Times New Roman"/>
                <w:lang w:eastAsia="lv-LV"/>
              </w:rPr>
              <w:t>.punktā izvirzīto prasību izpildi.</w:t>
            </w:r>
          </w:p>
          <w:p w:rsidR="002D6D33" w:rsidRPr="00F37CDA" w:rsidRDefault="002D6D33" w:rsidP="00293D38">
            <w:pPr>
              <w:ind w:right="-58"/>
              <w:jc w:val="both"/>
              <w:rPr>
                <w:rFonts w:ascii="Times New Roman" w:hAnsi="Times New Roman" w:cs="Times New Roman"/>
              </w:rPr>
            </w:pPr>
          </w:p>
        </w:tc>
      </w:tr>
      <w:tr w:rsidR="002D6D33" w:rsidRPr="00393137" w:rsidTr="003C0FEC">
        <w:tc>
          <w:tcPr>
            <w:tcW w:w="5070" w:type="dxa"/>
            <w:shd w:val="clear" w:color="auto" w:fill="auto"/>
          </w:tcPr>
          <w:p w:rsidR="002D6D33" w:rsidRPr="00F37CDA" w:rsidRDefault="00DA1E4F" w:rsidP="00293D38">
            <w:pPr>
              <w:ind w:right="-58"/>
              <w:jc w:val="both"/>
              <w:rPr>
                <w:rFonts w:ascii="Times New Roman" w:hAnsi="Times New Roman" w:cs="Times New Roman"/>
              </w:rPr>
            </w:pPr>
            <w:r w:rsidRPr="00F37CDA">
              <w:rPr>
                <w:rFonts w:ascii="Times New Roman" w:hAnsi="Times New Roman" w:cs="Times New Roman"/>
              </w:rPr>
              <w:lastRenderedPageBreak/>
              <w:t>5.2</w:t>
            </w:r>
            <w:r w:rsidR="002D6D33" w:rsidRPr="00F37CDA">
              <w:rPr>
                <w:rFonts w:ascii="Times New Roman" w:hAnsi="Times New Roman" w:cs="Times New Roman"/>
              </w:rPr>
              <w:t>.7. Pretendentam jānodrošina, ka līguma izpildē piedalās kvalificēts un pieredzējis personāls.</w:t>
            </w:r>
          </w:p>
        </w:tc>
        <w:tc>
          <w:tcPr>
            <w:tcW w:w="4217" w:type="dxa"/>
            <w:shd w:val="clear" w:color="auto" w:fill="auto"/>
          </w:tcPr>
          <w:p w:rsidR="002D6D33" w:rsidRPr="00F37CDA" w:rsidRDefault="00DA1E4F" w:rsidP="00293D38">
            <w:pPr>
              <w:ind w:right="-58"/>
              <w:jc w:val="both"/>
              <w:rPr>
                <w:rFonts w:ascii="Times New Roman" w:hAnsi="Times New Roman" w:cs="Times New Roman"/>
              </w:rPr>
            </w:pPr>
            <w:r w:rsidRPr="00F37CDA">
              <w:rPr>
                <w:rFonts w:ascii="Times New Roman" w:hAnsi="Times New Roman" w:cs="Times New Roman"/>
              </w:rPr>
              <w:t>5.3</w:t>
            </w:r>
            <w:r w:rsidR="002D6D33" w:rsidRPr="00F37CDA">
              <w:rPr>
                <w:rFonts w:ascii="Times New Roman" w:hAnsi="Times New Roman" w:cs="Times New Roman"/>
              </w:rPr>
              <w:t xml:space="preserve">.7. Pretendenta piedāvātā personāla saraksts, saskaņā ar </w:t>
            </w:r>
            <w:r w:rsidR="00F37CDA" w:rsidRPr="00F37CDA">
              <w:rPr>
                <w:rFonts w:ascii="Times New Roman" w:hAnsi="Times New Roman" w:cs="Times New Roman"/>
              </w:rPr>
              <w:t>Nolikuma 5</w:t>
            </w:r>
            <w:r w:rsidR="002D6D33" w:rsidRPr="00F37CDA">
              <w:rPr>
                <w:rFonts w:ascii="Times New Roman" w:hAnsi="Times New Roman" w:cs="Times New Roman"/>
              </w:rPr>
              <w:t xml:space="preserve">.pielikumu. </w:t>
            </w:r>
          </w:p>
        </w:tc>
      </w:tr>
      <w:tr w:rsidR="002D6D33" w:rsidRPr="00393137" w:rsidTr="003C0FEC">
        <w:tc>
          <w:tcPr>
            <w:tcW w:w="5070" w:type="dxa"/>
            <w:shd w:val="clear" w:color="auto" w:fill="auto"/>
          </w:tcPr>
          <w:p w:rsidR="002D6D33" w:rsidRPr="00F37CDA" w:rsidRDefault="00DA1E4F" w:rsidP="00293D38">
            <w:pPr>
              <w:ind w:right="-58"/>
              <w:jc w:val="both"/>
              <w:rPr>
                <w:rFonts w:ascii="Times New Roman" w:hAnsi="Times New Roman" w:cs="Times New Roman"/>
                <w:lang w:eastAsia="lv-LV"/>
              </w:rPr>
            </w:pPr>
            <w:r w:rsidRPr="00F37CDA">
              <w:rPr>
                <w:rFonts w:ascii="Times New Roman" w:hAnsi="Times New Roman" w:cs="Times New Roman"/>
              </w:rPr>
              <w:t>5.2</w:t>
            </w:r>
            <w:r w:rsidR="002D6D33" w:rsidRPr="00F37CDA">
              <w:rPr>
                <w:rFonts w:ascii="Times New Roman" w:hAnsi="Times New Roman" w:cs="Times New Roman"/>
              </w:rPr>
              <w:t xml:space="preserve">.8. </w:t>
            </w:r>
            <w:r w:rsidR="002D6D33" w:rsidRPr="00F37CDA">
              <w:rPr>
                <w:rFonts w:ascii="Times New Roman" w:hAnsi="Times New Roman" w:cs="Times New Roman"/>
                <w:lang w:eastAsia="lv-LV"/>
              </w:rPr>
              <w:t xml:space="preserve">Pretendentam līguma izpildē jānodrošina tāds </w:t>
            </w:r>
            <w:r w:rsidR="002D6D33" w:rsidRPr="00F37CDA">
              <w:rPr>
                <w:rFonts w:ascii="Times New Roman" w:hAnsi="Times New Roman" w:cs="Times New Roman"/>
                <w:u w:val="single"/>
                <w:lang w:eastAsia="lv-LV"/>
              </w:rPr>
              <w:t>atbildīgais būvdarbu vadītājs</w:t>
            </w:r>
            <w:r w:rsidR="002D6D33" w:rsidRPr="00F37CDA">
              <w:rPr>
                <w:rFonts w:ascii="Times New Roman" w:hAnsi="Times New Roman" w:cs="Times New Roman"/>
                <w:lang w:eastAsia="lv-LV"/>
              </w:rPr>
              <w:t xml:space="preserve">, kuram uz plānoto Līguma noslēgšanas brīdi būs Latvijas Republikā spēkā esošs sertifikāts ēku būvdarbu vadīšanā un </w:t>
            </w:r>
            <w:r w:rsidR="002D6D33" w:rsidRPr="00F37CDA">
              <w:rPr>
                <w:rFonts w:ascii="Times New Roman" w:hAnsi="Times New Roman" w:cs="Times New Roman"/>
              </w:rPr>
              <w:t xml:space="preserve">kurš iepriekšējo </w:t>
            </w:r>
            <w:r w:rsidR="00D03BD0">
              <w:rPr>
                <w:rFonts w:ascii="Times New Roman" w:hAnsi="Times New Roman" w:cs="Times New Roman"/>
                <w:lang w:eastAsia="lv-LV"/>
              </w:rPr>
              <w:t>2</w:t>
            </w:r>
            <w:r w:rsidR="002D6D33" w:rsidRPr="00F37CDA">
              <w:rPr>
                <w:rFonts w:ascii="Times New Roman" w:hAnsi="Times New Roman" w:cs="Times New Roman"/>
                <w:lang w:eastAsia="lv-LV"/>
              </w:rPr>
              <w:t xml:space="preserve"> (</w:t>
            </w:r>
            <w:r w:rsidR="00D03BD0">
              <w:rPr>
                <w:rFonts w:ascii="Times New Roman" w:hAnsi="Times New Roman" w:cs="Times New Roman"/>
                <w:lang w:eastAsia="lv-LV"/>
              </w:rPr>
              <w:t>divu</w:t>
            </w:r>
            <w:r w:rsidR="002D6D33" w:rsidRPr="00F37CDA">
              <w:rPr>
                <w:rFonts w:ascii="Times New Roman" w:hAnsi="Times New Roman" w:cs="Times New Roman"/>
                <w:lang w:eastAsia="lv-LV"/>
              </w:rPr>
              <w:t>) gadu laikā (t.i. 2015., 2016. un 2017.gadā līdz piedāvājumu iesniegšanas dienai) kā atbildīgais būvdarbu vadītājs vadījis pārbūves būvdarbus</w:t>
            </w:r>
            <w:r w:rsidR="002D6D33" w:rsidRPr="00F37CDA">
              <w:rPr>
                <w:rFonts w:ascii="Times New Roman" w:hAnsi="Times New Roman" w:cs="Times New Roman"/>
              </w:rPr>
              <w:t xml:space="preserve"> </w:t>
            </w:r>
            <w:r w:rsidR="002D6D33" w:rsidRPr="0092296D">
              <w:rPr>
                <w:rFonts w:ascii="Times New Roman" w:hAnsi="Times New Roman" w:cs="Times New Roman"/>
                <w:b/>
                <w:lang w:eastAsia="lv-LV"/>
              </w:rPr>
              <w:t>divās ēkās</w:t>
            </w:r>
            <w:r w:rsidR="002D6D33" w:rsidRPr="00F37CDA">
              <w:rPr>
                <w:rFonts w:ascii="Times New Roman" w:hAnsi="Times New Roman" w:cs="Times New Roman"/>
                <w:lang w:eastAsia="lv-LV"/>
              </w:rPr>
              <w:t xml:space="preserve"> (II vai III grupas</w:t>
            </w:r>
            <w:r w:rsidR="002D6D33" w:rsidRPr="00F37CDA">
              <w:rPr>
                <w:rStyle w:val="Vresatsauce"/>
                <w:rFonts w:ascii="Times New Roman" w:hAnsi="Times New Roman" w:cs="Times New Roman"/>
                <w:lang w:eastAsia="lv-LV"/>
              </w:rPr>
              <w:footnoteReference w:id="4"/>
            </w:r>
            <w:r w:rsidR="002D6D33" w:rsidRPr="00F37CDA">
              <w:rPr>
                <w:rFonts w:ascii="Times New Roman" w:hAnsi="Times New Roman" w:cs="Times New Roman"/>
                <w:lang w:eastAsia="lv-LV"/>
              </w:rPr>
              <w:t>) no kurām:</w:t>
            </w:r>
          </w:p>
          <w:p w:rsidR="002D6D33" w:rsidRPr="00F37CDA" w:rsidRDefault="00DA1E4F" w:rsidP="00293D38">
            <w:pPr>
              <w:ind w:right="-58"/>
              <w:jc w:val="both"/>
              <w:rPr>
                <w:rFonts w:ascii="Times New Roman" w:hAnsi="Times New Roman" w:cs="Times New Roman"/>
              </w:rPr>
            </w:pPr>
            <w:r w:rsidRPr="00F37CDA">
              <w:rPr>
                <w:rFonts w:ascii="Times New Roman" w:hAnsi="Times New Roman" w:cs="Times New Roman"/>
              </w:rPr>
              <w:t>5.2</w:t>
            </w:r>
            <w:r w:rsidR="002D6D33" w:rsidRPr="00F37CDA">
              <w:rPr>
                <w:rFonts w:ascii="Times New Roman" w:hAnsi="Times New Roman" w:cs="Times New Roman"/>
              </w:rPr>
              <w:t>.8.1. vienā ēkā veikto pārbūves būvdar</w:t>
            </w:r>
            <w:r w:rsidR="00F04472" w:rsidRPr="00F37CDA">
              <w:rPr>
                <w:rFonts w:ascii="Times New Roman" w:hAnsi="Times New Roman" w:cs="Times New Roman"/>
              </w:rPr>
              <w:t>bu platība ir ne mazāka, kā 250</w:t>
            </w:r>
            <w:r w:rsidR="002D6D33" w:rsidRPr="00F37CDA">
              <w:rPr>
                <w:rFonts w:ascii="Times New Roman" w:hAnsi="Times New Roman" w:cs="Times New Roman"/>
              </w:rPr>
              <w:t xml:space="preserve"> m</w:t>
            </w:r>
            <w:r w:rsidR="002D6D33" w:rsidRPr="00F37CDA">
              <w:rPr>
                <w:rFonts w:ascii="Times New Roman" w:hAnsi="Times New Roman" w:cs="Times New Roman"/>
                <w:vertAlign w:val="superscript"/>
              </w:rPr>
              <w:t>2</w:t>
            </w:r>
            <w:r w:rsidR="002D6D33" w:rsidRPr="00F37CDA">
              <w:rPr>
                <w:rFonts w:ascii="Times New Roman" w:hAnsi="Times New Roman" w:cs="Times New Roman"/>
              </w:rPr>
              <w:t>;</w:t>
            </w:r>
          </w:p>
          <w:p w:rsidR="002D6D33" w:rsidRPr="00F37CDA" w:rsidRDefault="00DA1E4F" w:rsidP="0075113F">
            <w:pPr>
              <w:tabs>
                <w:tab w:val="left" w:pos="709"/>
              </w:tabs>
              <w:ind w:right="-58"/>
              <w:jc w:val="both"/>
              <w:rPr>
                <w:rFonts w:ascii="Times New Roman" w:hAnsi="Times New Roman" w:cs="Times New Roman"/>
              </w:rPr>
            </w:pPr>
            <w:r w:rsidRPr="00F37CDA">
              <w:rPr>
                <w:rFonts w:ascii="Times New Roman" w:hAnsi="Times New Roman" w:cs="Times New Roman"/>
              </w:rPr>
              <w:t>5.2</w:t>
            </w:r>
            <w:r w:rsidR="002D6D33" w:rsidRPr="00F37CDA">
              <w:rPr>
                <w:rFonts w:ascii="Times New Roman" w:hAnsi="Times New Roman" w:cs="Times New Roman"/>
              </w:rPr>
              <w:t>.8.2.vienā ēkā veikto pārbūves būvdarbu izmaksas</w:t>
            </w:r>
            <w:r w:rsidR="00F04472" w:rsidRPr="00F37CDA">
              <w:rPr>
                <w:rFonts w:ascii="Times New Roman" w:hAnsi="Times New Roman" w:cs="Times New Roman"/>
              </w:rPr>
              <w:t xml:space="preserve"> ir ne mazākas par EUR 70 000</w:t>
            </w:r>
            <w:r w:rsidR="002D6D33" w:rsidRPr="00F37CDA">
              <w:rPr>
                <w:rFonts w:ascii="Times New Roman" w:hAnsi="Times New Roman" w:cs="Times New Roman"/>
              </w:rPr>
              <w:t xml:space="preserve"> </w:t>
            </w:r>
            <w:r w:rsidR="00B804F3" w:rsidRPr="00F37CDA">
              <w:rPr>
                <w:rFonts w:ascii="Times New Roman" w:hAnsi="Times New Roman" w:cs="Times New Roman"/>
              </w:rPr>
              <w:t xml:space="preserve">(septiņdesmit tūkstoši </w:t>
            </w:r>
            <w:proofErr w:type="spellStart"/>
            <w:r w:rsidR="00B804F3" w:rsidRPr="00F37CDA">
              <w:rPr>
                <w:rFonts w:ascii="Times New Roman" w:hAnsi="Times New Roman" w:cs="Times New Roman"/>
                <w:i/>
              </w:rPr>
              <w:t>euro</w:t>
            </w:r>
            <w:proofErr w:type="spellEnd"/>
            <w:r w:rsidR="00B804F3" w:rsidRPr="00F37CDA">
              <w:rPr>
                <w:rFonts w:ascii="Times New Roman" w:hAnsi="Times New Roman" w:cs="Times New Roman"/>
              </w:rPr>
              <w:t>, 00 centi</w:t>
            </w:r>
            <w:r w:rsidR="002D6D33" w:rsidRPr="00F37CDA">
              <w:rPr>
                <w:rFonts w:ascii="Times New Roman" w:hAnsi="Times New Roman" w:cs="Times New Roman"/>
              </w:rPr>
              <w:t>) (bez PVN).</w:t>
            </w:r>
          </w:p>
          <w:p w:rsidR="002D6D33" w:rsidRPr="00F37CDA" w:rsidRDefault="002D6D33" w:rsidP="00293D38">
            <w:pPr>
              <w:jc w:val="both"/>
              <w:rPr>
                <w:rFonts w:ascii="Times New Roman" w:hAnsi="Times New Roman" w:cs="Times New Roman"/>
              </w:rPr>
            </w:pPr>
            <w:r w:rsidRPr="00F37CDA">
              <w:rPr>
                <w:rFonts w:ascii="Times New Roman" w:hAnsi="Times New Roman" w:cs="Times New Roman"/>
              </w:rPr>
              <w:t>Atbildīgajam būvdarbu vadītājam katrā objektā jābūt vadījušam būvdarbus vismaz divas trešdaļas no kopējā būvdarbu termiņa.</w:t>
            </w:r>
          </w:p>
          <w:p w:rsidR="002D6D33" w:rsidRPr="00F37CDA" w:rsidRDefault="002D6D33" w:rsidP="00911DB1">
            <w:pPr>
              <w:jc w:val="both"/>
            </w:pPr>
            <w:r w:rsidRPr="00F37CDA">
              <w:rPr>
                <w:rFonts w:ascii="Times New Roman" w:hAnsi="Times New Roman" w:cs="Times New Roman"/>
              </w:rPr>
              <w:t>Atbildīgā būvdarbu vadītāja amats nav savienojams ar citiem līguma izpildē iesaistītajiem speciālistiem.</w:t>
            </w:r>
          </w:p>
        </w:tc>
        <w:tc>
          <w:tcPr>
            <w:tcW w:w="4217" w:type="dxa"/>
            <w:shd w:val="clear" w:color="auto" w:fill="auto"/>
          </w:tcPr>
          <w:p w:rsidR="002D6D33" w:rsidRPr="00F37CDA" w:rsidRDefault="00DA1E4F" w:rsidP="00293D38">
            <w:pPr>
              <w:pStyle w:val="ListParagraph1"/>
              <w:widowControl w:val="0"/>
              <w:tabs>
                <w:tab w:val="left" w:pos="993"/>
                <w:tab w:val="num" w:pos="2847"/>
              </w:tabs>
              <w:suppressAutoHyphens/>
              <w:autoSpaceDE w:val="0"/>
              <w:autoSpaceDN w:val="0"/>
              <w:adjustRightInd w:val="0"/>
              <w:ind w:left="0"/>
              <w:jc w:val="both"/>
              <w:rPr>
                <w:sz w:val="22"/>
                <w:szCs w:val="22"/>
              </w:rPr>
            </w:pPr>
            <w:r w:rsidRPr="00F37CDA">
              <w:rPr>
                <w:sz w:val="22"/>
                <w:szCs w:val="22"/>
              </w:rPr>
              <w:t>5.3</w:t>
            </w:r>
            <w:r w:rsidR="002D6D33" w:rsidRPr="00F37CDA">
              <w:rPr>
                <w:sz w:val="22"/>
                <w:szCs w:val="22"/>
              </w:rPr>
              <w:t xml:space="preserve">.8. Pretendenta piedāvātā būvdarbu vadītāja profesionālās pieredzes apraksts, saskaņā ar </w:t>
            </w:r>
            <w:r w:rsidRPr="00F37CDA">
              <w:rPr>
                <w:sz w:val="22"/>
                <w:szCs w:val="22"/>
              </w:rPr>
              <w:t xml:space="preserve">Nolikuma </w:t>
            </w:r>
            <w:r w:rsidR="00F37CDA" w:rsidRPr="00F37CDA">
              <w:rPr>
                <w:sz w:val="22"/>
                <w:szCs w:val="22"/>
              </w:rPr>
              <w:t>6</w:t>
            </w:r>
            <w:r w:rsidR="002D6D33" w:rsidRPr="00F37CDA">
              <w:rPr>
                <w:sz w:val="22"/>
                <w:szCs w:val="22"/>
              </w:rPr>
              <w:t>.pielikumu, klāt pievienojot:</w:t>
            </w:r>
          </w:p>
          <w:p w:rsidR="002D6D33" w:rsidRPr="00F37CDA" w:rsidRDefault="00DA1E4F" w:rsidP="00293D38">
            <w:pPr>
              <w:pStyle w:val="ListParagraph1"/>
              <w:widowControl w:val="0"/>
              <w:tabs>
                <w:tab w:val="left" w:pos="993"/>
                <w:tab w:val="num" w:pos="2847"/>
              </w:tabs>
              <w:suppressAutoHyphens/>
              <w:autoSpaceDE w:val="0"/>
              <w:autoSpaceDN w:val="0"/>
              <w:adjustRightInd w:val="0"/>
              <w:ind w:left="0"/>
              <w:jc w:val="both"/>
              <w:rPr>
                <w:sz w:val="22"/>
                <w:szCs w:val="22"/>
                <w:lang w:eastAsia="lv-LV"/>
              </w:rPr>
            </w:pPr>
            <w:r w:rsidRPr="00F37CDA">
              <w:rPr>
                <w:sz w:val="22"/>
                <w:szCs w:val="22"/>
              </w:rPr>
              <w:t>5.3</w:t>
            </w:r>
            <w:r w:rsidR="002D6D33" w:rsidRPr="00F37CDA">
              <w:rPr>
                <w:sz w:val="22"/>
                <w:szCs w:val="22"/>
              </w:rPr>
              <w:t>.8.1.</w:t>
            </w:r>
            <w:r w:rsidR="002D6D33" w:rsidRPr="00F37CDA">
              <w:rPr>
                <w:sz w:val="22"/>
                <w:szCs w:val="22"/>
                <w:lang w:eastAsia="lv-LV"/>
              </w:rPr>
              <w:t>Saistību raksta apliecinātu kopiju;</w:t>
            </w:r>
          </w:p>
          <w:p w:rsidR="002D6D33" w:rsidRPr="00F37CDA" w:rsidRDefault="002D6D33" w:rsidP="00293D38">
            <w:pPr>
              <w:ind w:right="-58"/>
              <w:jc w:val="both"/>
              <w:rPr>
                <w:rFonts w:ascii="Times New Roman" w:hAnsi="Times New Roman" w:cs="Times New Roman"/>
                <w:lang w:eastAsia="lv-LV"/>
              </w:rPr>
            </w:pPr>
            <w:r w:rsidRPr="00F37CDA">
              <w:rPr>
                <w:rFonts w:ascii="Times New Roman" w:hAnsi="Times New Roman" w:cs="Times New Roman"/>
                <w:lang w:eastAsia="lv-LV"/>
              </w:rPr>
              <w:t xml:space="preserve">Ja pieredzes apliecinošie būvdarbi veikti citā valstī, jāiesniedz dokumentu, kas apliecina šo pieredzi. </w:t>
            </w:r>
          </w:p>
          <w:p w:rsidR="002D6D33" w:rsidRPr="00F37CDA" w:rsidRDefault="002D6D33" w:rsidP="00293D38">
            <w:pPr>
              <w:ind w:right="-58"/>
              <w:jc w:val="both"/>
              <w:rPr>
                <w:lang w:eastAsia="lv-LV"/>
              </w:rPr>
            </w:pPr>
          </w:p>
          <w:p w:rsidR="002D6D33" w:rsidRPr="00F37CDA" w:rsidRDefault="002D6D33" w:rsidP="00293D38">
            <w:pPr>
              <w:ind w:right="-58"/>
              <w:jc w:val="both"/>
            </w:pPr>
          </w:p>
        </w:tc>
      </w:tr>
      <w:tr w:rsidR="002D6D33" w:rsidRPr="00393137" w:rsidTr="003C0FEC">
        <w:tc>
          <w:tcPr>
            <w:tcW w:w="5070" w:type="dxa"/>
            <w:shd w:val="clear" w:color="auto" w:fill="auto"/>
          </w:tcPr>
          <w:p w:rsidR="002D6D33" w:rsidRPr="00F37CDA" w:rsidRDefault="00DA1E4F" w:rsidP="00D03BD0">
            <w:pPr>
              <w:jc w:val="both"/>
              <w:rPr>
                <w:rFonts w:ascii="Times New Roman" w:hAnsi="Times New Roman" w:cs="Times New Roman"/>
                <w:shd w:val="clear" w:color="auto" w:fill="FFFFFF"/>
              </w:rPr>
            </w:pPr>
            <w:r w:rsidRPr="00F37CDA">
              <w:rPr>
                <w:rFonts w:ascii="Times New Roman" w:hAnsi="Times New Roman" w:cs="Times New Roman"/>
                <w:shd w:val="clear" w:color="auto" w:fill="FFFFFF"/>
              </w:rPr>
              <w:t>5.2</w:t>
            </w:r>
            <w:r w:rsidR="002D6D33" w:rsidRPr="00F37CDA">
              <w:rPr>
                <w:rFonts w:ascii="Times New Roman" w:hAnsi="Times New Roman" w:cs="Times New Roman"/>
                <w:shd w:val="clear" w:color="auto" w:fill="FFFFFF"/>
              </w:rPr>
              <w:t xml:space="preserve">.9.Pretendentam līguma izpildē jānodrošina tāds </w:t>
            </w:r>
            <w:r w:rsidR="002D6D33" w:rsidRPr="006F08FE">
              <w:rPr>
                <w:rFonts w:ascii="Times New Roman" w:hAnsi="Times New Roman" w:cs="Times New Roman"/>
                <w:u w:val="single"/>
                <w:shd w:val="clear" w:color="auto" w:fill="FFFFFF"/>
              </w:rPr>
              <w:t xml:space="preserve">ūdensapgādes un kanalizācijas, </w:t>
            </w:r>
            <w:r w:rsidR="002D6D33" w:rsidRPr="006F08FE">
              <w:rPr>
                <w:rFonts w:ascii="Times New Roman" w:hAnsi="Times New Roman" w:cs="Times New Roman"/>
                <w:u w:val="single"/>
                <w:lang w:eastAsia="lv-LV"/>
              </w:rPr>
              <w:t>ieskaitot ugunsdzēsības sistēmu</w:t>
            </w:r>
            <w:r w:rsidR="00911DB1" w:rsidRPr="006F08FE">
              <w:rPr>
                <w:rFonts w:ascii="Times New Roman" w:hAnsi="Times New Roman" w:cs="Times New Roman"/>
                <w:u w:val="single"/>
                <w:lang w:eastAsia="lv-LV"/>
              </w:rPr>
              <w:t>,</w:t>
            </w:r>
            <w:r w:rsidR="002D6D33" w:rsidRPr="006F08FE">
              <w:rPr>
                <w:rFonts w:ascii="Times New Roman" w:hAnsi="Times New Roman" w:cs="Times New Roman"/>
                <w:u w:val="single"/>
                <w:lang w:eastAsia="lv-LV"/>
              </w:rPr>
              <w:t xml:space="preserve"> </w:t>
            </w:r>
            <w:r w:rsidR="002D6D33" w:rsidRPr="006F08FE">
              <w:rPr>
                <w:rFonts w:ascii="Times New Roman" w:hAnsi="Times New Roman" w:cs="Times New Roman"/>
                <w:u w:val="single"/>
                <w:shd w:val="clear" w:color="auto" w:fill="FFFFFF"/>
              </w:rPr>
              <w:t>būvdarbu</w:t>
            </w:r>
            <w:r w:rsidR="002D6D33" w:rsidRPr="006F08FE">
              <w:rPr>
                <w:rFonts w:ascii="Times New Roman" w:hAnsi="Times New Roman" w:cs="Times New Roman"/>
                <w:u w:val="single"/>
                <w:lang w:eastAsia="lv-LV"/>
              </w:rPr>
              <w:t xml:space="preserve"> vadītājs,</w:t>
            </w:r>
            <w:r w:rsidR="002D6D33" w:rsidRPr="00F37CDA">
              <w:rPr>
                <w:rFonts w:ascii="Times New Roman" w:hAnsi="Times New Roman" w:cs="Times New Roman"/>
                <w:lang w:eastAsia="lv-LV"/>
              </w:rPr>
              <w:t xml:space="preserve"> kuram uz plānoto Līguma noslēgšanas brīdi būs Latvijas Republikā spēkā esošs sertifikāts ūdensapgādes un kanalizācijas, ieskaitot ugunsdzēsības sistēmu būvdarbu vadīšanā un kurš </w:t>
            </w:r>
            <w:r w:rsidR="002D6D33" w:rsidRPr="00F37CDA">
              <w:rPr>
                <w:rFonts w:ascii="Times New Roman" w:hAnsi="Times New Roman" w:cs="Times New Roman"/>
              </w:rPr>
              <w:t xml:space="preserve">iepriekšējo </w:t>
            </w:r>
            <w:r w:rsidR="00D03BD0">
              <w:rPr>
                <w:rFonts w:ascii="Times New Roman" w:hAnsi="Times New Roman" w:cs="Times New Roman"/>
                <w:lang w:eastAsia="lv-LV"/>
              </w:rPr>
              <w:t>2</w:t>
            </w:r>
            <w:r w:rsidR="002D6D33" w:rsidRPr="00F37CDA">
              <w:rPr>
                <w:rFonts w:ascii="Times New Roman" w:hAnsi="Times New Roman" w:cs="Times New Roman"/>
                <w:lang w:eastAsia="lv-LV"/>
              </w:rPr>
              <w:t xml:space="preserve"> (</w:t>
            </w:r>
            <w:r w:rsidR="00D03BD0">
              <w:rPr>
                <w:rFonts w:ascii="Times New Roman" w:hAnsi="Times New Roman" w:cs="Times New Roman"/>
                <w:lang w:eastAsia="lv-LV"/>
              </w:rPr>
              <w:t>divu</w:t>
            </w:r>
            <w:r w:rsidR="002D6D33" w:rsidRPr="00F37CDA">
              <w:rPr>
                <w:rFonts w:ascii="Times New Roman" w:hAnsi="Times New Roman" w:cs="Times New Roman"/>
                <w:lang w:eastAsia="lv-LV"/>
              </w:rPr>
              <w:t>) gadu laikā (t.i. 2015., 2016. un 2017.gadā līdz piedāvājumu iesniegšanas dienai) kā būvdarbu vadītājs vadījis būvdarbus vienā objektā, kurā ir veikti inženiertīklu izbūves darbi ar caurdūruma metodi. Būvdarbiem ir jābūt pilnībā pabeig</w:t>
            </w:r>
            <w:r w:rsidR="0075113F" w:rsidRPr="00F37CDA">
              <w:rPr>
                <w:rFonts w:ascii="Times New Roman" w:hAnsi="Times New Roman" w:cs="Times New Roman"/>
                <w:lang w:eastAsia="lv-LV"/>
              </w:rPr>
              <w:t>tiem un nodotiem ekspluatācijā.</w:t>
            </w:r>
          </w:p>
        </w:tc>
        <w:tc>
          <w:tcPr>
            <w:tcW w:w="4217" w:type="dxa"/>
            <w:shd w:val="clear" w:color="auto" w:fill="auto"/>
          </w:tcPr>
          <w:p w:rsidR="002D6D33" w:rsidRPr="00F37CDA" w:rsidRDefault="00D82D0E" w:rsidP="00D346C8">
            <w:pPr>
              <w:pStyle w:val="ListParagraph1"/>
              <w:widowControl w:val="0"/>
              <w:tabs>
                <w:tab w:val="left" w:pos="993"/>
                <w:tab w:val="num" w:pos="2847"/>
              </w:tabs>
              <w:suppressAutoHyphens/>
              <w:autoSpaceDE w:val="0"/>
              <w:autoSpaceDN w:val="0"/>
              <w:adjustRightInd w:val="0"/>
              <w:ind w:left="0"/>
              <w:jc w:val="both"/>
              <w:rPr>
                <w:sz w:val="22"/>
                <w:szCs w:val="22"/>
              </w:rPr>
            </w:pPr>
            <w:r>
              <w:rPr>
                <w:sz w:val="22"/>
                <w:szCs w:val="22"/>
              </w:rPr>
              <w:t>5.3</w:t>
            </w:r>
            <w:r w:rsidR="002D6D33" w:rsidRPr="00F37CDA">
              <w:rPr>
                <w:sz w:val="22"/>
                <w:szCs w:val="22"/>
              </w:rPr>
              <w:t xml:space="preserve">.9. Pretendenta piedāvātā būvdarbu vadītāja profesionālās pieredzes apraksts, saskaņā ar </w:t>
            </w:r>
            <w:r w:rsidR="00143E61" w:rsidRPr="00F37CDA">
              <w:rPr>
                <w:sz w:val="22"/>
                <w:szCs w:val="22"/>
              </w:rPr>
              <w:t xml:space="preserve">Nolikuma </w:t>
            </w:r>
            <w:r w:rsidR="00F37CDA" w:rsidRPr="00F37CDA">
              <w:rPr>
                <w:sz w:val="22"/>
                <w:szCs w:val="22"/>
              </w:rPr>
              <w:t>7</w:t>
            </w:r>
            <w:r w:rsidR="002D6D33" w:rsidRPr="00F37CDA">
              <w:rPr>
                <w:sz w:val="22"/>
                <w:szCs w:val="22"/>
              </w:rPr>
              <w:t>.pielikumā noteikto formu</w:t>
            </w:r>
            <w:r w:rsidR="00D346C8">
              <w:rPr>
                <w:sz w:val="22"/>
                <w:szCs w:val="22"/>
              </w:rPr>
              <w:t>.</w:t>
            </w:r>
            <w:r w:rsidR="002D6D33" w:rsidRPr="00F37CDA">
              <w:rPr>
                <w:sz w:val="22"/>
                <w:szCs w:val="22"/>
              </w:rPr>
              <w:t xml:space="preserve"> </w:t>
            </w:r>
          </w:p>
        </w:tc>
      </w:tr>
      <w:tr w:rsidR="002D6D33" w:rsidRPr="00393137" w:rsidTr="003C0FEC">
        <w:trPr>
          <w:trHeight w:val="4572"/>
        </w:trPr>
        <w:tc>
          <w:tcPr>
            <w:tcW w:w="5070" w:type="dxa"/>
            <w:shd w:val="clear" w:color="auto" w:fill="auto"/>
          </w:tcPr>
          <w:p w:rsidR="002D6D33" w:rsidRPr="00E105E1" w:rsidRDefault="00E105E1" w:rsidP="00293D38">
            <w:pPr>
              <w:jc w:val="both"/>
              <w:rPr>
                <w:rFonts w:ascii="Times New Roman" w:hAnsi="Times New Roman" w:cs="Times New Roman"/>
              </w:rPr>
            </w:pPr>
            <w:r w:rsidRPr="00E105E1">
              <w:rPr>
                <w:rFonts w:ascii="Times New Roman" w:hAnsi="Times New Roman" w:cs="Times New Roman"/>
              </w:rPr>
              <w:lastRenderedPageBreak/>
              <w:t>5.2</w:t>
            </w:r>
            <w:r w:rsidR="00D82D0E">
              <w:rPr>
                <w:rFonts w:ascii="Times New Roman" w:hAnsi="Times New Roman" w:cs="Times New Roman"/>
              </w:rPr>
              <w:t>.10</w:t>
            </w:r>
            <w:r w:rsidR="002D6D33" w:rsidRPr="00E105E1">
              <w:rPr>
                <w:rFonts w:ascii="Times New Roman" w:hAnsi="Times New Roman" w:cs="Times New Roman"/>
              </w:rPr>
              <w:t xml:space="preserve">. </w:t>
            </w:r>
            <w:r w:rsidR="002D6D33" w:rsidRPr="00E105E1">
              <w:rPr>
                <w:rFonts w:ascii="Times New Roman" w:hAnsi="Times New Roman" w:cs="Times New Roman"/>
                <w:lang w:eastAsia="lv-LV"/>
              </w:rPr>
              <w:t xml:space="preserve">Pretendentam līguma izpildē jānodrošina tāds </w:t>
            </w:r>
            <w:r w:rsidR="002D6D33" w:rsidRPr="006F08FE">
              <w:rPr>
                <w:rFonts w:ascii="Times New Roman" w:hAnsi="Times New Roman" w:cs="Times New Roman"/>
                <w:u w:val="single"/>
                <w:lang w:eastAsia="lv-LV"/>
              </w:rPr>
              <w:t>darba aizsardzības koordinators</w:t>
            </w:r>
            <w:r w:rsidR="002D6D33" w:rsidRPr="00E105E1">
              <w:rPr>
                <w:rFonts w:ascii="Times New Roman" w:hAnsi="Times New Roman" w:cs="Times New Roman"/>
                <w:u w:val="single"/>
                <w:lang w:eastAsia="lv-LV"/>
              </w:rPr>
              <w:t>,</w:t>
            </w:r>
            <w:r w:rsidR="002D6D33" w:rsidRPr="00E105E1">
              <w:rPr>
                <w:rFonts w:ascii="Times New Roman" w:hAnsi="Times New Roman" w:cs="Times New Roman"/>
                <w:lang w:eastAsia="lv-LV"/>
              </w:rPr>
              <w:t xml:space="preserve"> kura </w:t>
            </w:r>
            <w:r w:rsidRPr="00E105E1">
              <w:rPr>
                <w:rFonts w:ascii="Times New Roman" w:hAnsi="Times New Roman" w:cs="Times New Roman"/>
              </w:rPr>
              <w:t>kvali</w:t>
            </w:r>
            <w:r w:rsidR="00D82D0E">
              <w:rPr>
                <w:rFonts w:ascii="Times New Roman" w:hAnsi="Times New Roman" w:cs="Times New Roman"/>
              </w:rPr>
              <w:t>fikācija atbilst Nolikuma 5.2.10</w:t>
            </w:r>
            <w:r w:rsidRPr="00E105E1">
              <w:rPr>
                <w:rFonts w:ascii="Times New Roman" w:hAnsi="Times New Roman" w:cs="Times New Roman"/>
              </w:rPr>
              <w:t>.1. vai 5.2</w:t>
            </w:r>
            <w:r w:rsidR="00D82D0E">
              <w:rPr>
                <w:rFonts w:ascii="Times New Roman" w:hAnsi="Times New Roman" w:cs="Times New Roman"/>
              </w:rPr>
              <w:t>.10</w:t>
            </w:r>
            <w:r w:rsidR="002D6D33" w:rsidRPr="00E105E1">
              <w:rPr>
                <w:rFonts w:ascii="Times New Roman" w:hAnsi="Times New Roman" w:cs="Times New Roman"/>
              </w:rPr>
              <w:t xml:space="preserve">.2.punktam. </w:t>
            </w:r>
          </w:p>
          <w:p w:rsidR="002D6D33" w:rsidRPr="00E105E1" w:rsidRDefault="00E105E1" w:rsidP="00293D38">
            <w:pPr>
              <w:jc w:val="both"/>
              <w:rPr>
                <w:rFonts w:ascii="Times New Roman" w:hAnsi="Times New Roman" w:cs="Times New Roman"/>
                <w:lang w:eastAsia="lv-LV"/>
              </w:rPr>
            </w:pPr>
            <w:r w:rsidRPr="00E105E1">
              <w:rPr>
                <w:rFonts w:ascii="Times New Roman" w:hAnsi="Times New Roman" w:cs="Times New Roman"/>
                <w:lang w:eastAsia="lv-LV"/>
              </w:rPr>
              <w:t>5.2</w:t>
            </w:r>
            <w:r w:rsidR="00D82D0E">
              <w:rPr>
                <w:rFonts w:ascii="Times New Roman" w:hAnsi="Times New Roman" w:cs="Times New Roman"/>
                <w:lang w:eastAsia="lv-LV"/>
              </w:rPr>
              <w:t>.10</w:t>
            </w:r>
            <w:r w:rsidR="002D6D33" w:rsidRPr="00E105E1">
              <w:rPr>
                <w:rFonts w:ascii="Times New Roman" w:hAnsi="Times New Roman" w:cs="Times New Roman"/>
                <w:lang w:eastAsia="lv-LV"/>
              </w:rPr>
              <w:t>.1. Persona, kas normatīvajos aktos noteiktajā kārtībā ir saņēmusi būvprakses sertifikātu būvdarbu vadīšanas un būvuzraudzības jomā un atbilst vismaz vienai no šādām prasībām:</w:t>
            </w:r>
          </w:p>
          <w:p w:rsidR="002D6D33" w:rsidRPr="00E105E1" w:rsidRDefault="00E105E1" w:rsidP="00293D38">
            <w:pPr>
              <w:jc w:val="both"/>
              <w:rPr>
                <w:rFonts w:ascii="Times New Roman" w:hAnsi="Times New Roman" w:cs="Times New Roman"/>
                <w:lang w:eastAsia="lv-LV"/>
              </w:rPr>
            </w:pPr>
            <w:r w:rsidRPr="00E105E1">
              <w:rPr>
                <w:rFonts w:ascii="Times New Roman" w:hAnsi="Times New Roman" w:cs="Times New Roman"/>
                <w:lang w:eastAsia="lv-LV"/>
              </w:rPr>
              <w:t xml:space="preserve">- </w:t>
            </w:r>
            <w:r w:rsidR="002D6D33" w:rsidRPr="00E105E1">
              <w:rPr>
                <w:rFonts w:ascii="Times New Roman" w:hAnsi="Times New Roman" w:cs="Times New Roman"/>
                <w:lang w:eastAsia="lv-LV"/>
              </w:rPr>
              <w:t xml:space="preserve">apguvusi </w:t>
            </w:r>
            <w:proofErr w:type="spellStart"/>
            <w:r w:rsidR="002D6D33" w:rsidRPr="00E105E1">
              <w:rPr>
                <w:rFonts w:ascii="Times New Roman" w:hAnsi="Times New Roman" w:cs="Times New Roman"/>
                <w:lang w:eastAsia="lv-LV"/>
              </w:rPr>
              <w:t>pamatlīmeņa</w:t>
            </w:r>
            <w:proofErr w:type="spellEnd"/>
            <w:r w:rsidR="002D6D33" w:rsidRPr="00E105E1">
              <w:rPr>
                <w:rFonts w:ascii="Times New Roman" w:hAnsi="Times New Roman" w:cs="Times New Roman"/>
                <w:lang w:eastAsia="lv-LV"/>
              </w:rPr>
              <w:t xml:space="preserve"> zināšanas darba aizsardzībā (teorijas sadaļu) un specializētās darba aizsardzības zināšanas būvniecībā;</w:t>
            </w:r>
          </w:p>
          <w:p w:rsidR="002D6D33" w:rsidRPr="00E105E1" w:rsidRDefault="00E105E1" w:rsidP="00293D38">
            <w:pPr>
              <w:jc w:val="both"/>
              <w:rPr>
                <w:rFonts w:ascii="Times New Roman" w:hAnsi="Times New Roman" w:cs="Times New Roman"/>
              </w:rPr>
            </w:pPr>
            <w:r w:rsidRPr="00E105E1">
              <w:rPr>
                <w:rFonts w:ascii="Times New Roman" w:hAnsi="Times New Roman" w:cs="Times New Roman"/>
                <w:lang w:eastAsia="lv-LV"/>
              </w:rPr>
              <w:t xml:space="preserve">- </w:t>
            </w:r>
            <w:r w:rsidR="002D6D33" w:rsidRPr="00E105E1">
              <w:rPr>
                <w:rFonts w:ascii="Times New Roman" w:hAnsi="Times New Roman" w:cs="Times New Roman"/>
                <w:lang w:eastAsia="lv-LV"/>
              </w:rPr>
              <w:t>ieguvusi pirmā līmeņa profesionālo augstāko izglītību darba aizsardzības jomā</w:t>
            </w:r>
          </w:p>
          <w:p w:rsidR="002D6D33" w:rsidRPr="00E105E1" w:rsidRDefault="00E105E1" w:rsidP="0088181D">
            <w:pPr>
              <w:jc w:val="both"/>
              <w:rPr>
                <w:rFonts w:ascii="Times New Roman" w:hAnsi="Times New Roman" w:cs="Times New Roman"/>
              </w:rPr>
            </w:pPr>
            <w:r w:rsidRPr="00E105E1">
              <w:rPr>
                <w:rFonts w:ascii="Times New Roman" w:hAnsi="Times New Roman" w:cs="Times New Roman"/>
              </w:rPr>
              <w:t>5.2</w:t>
            </w:r>
            <w:r w:rsidR="00D82D0E">
              <w:rPr>
                <w:rFonts w:ascii="Times New Roman" w:hAnsi="Times New Roman" w:cs="Times New Roman"/>
              </w:rPr>
              <w:t>.10</w:t>
            </w:r>
            <w:r w:rsidR="002D6D33" w:rsidRPr="00E105E1">
              <w:rPr>
                <w:rFonts w:ascii="Times New Roman" w:hAnsi="Times New Roman" w:cs="Times New Roman"/>
              </w:rPr>
              <w:t>.2. Persona, kas normatīvajos aktos noteiktajā kārtībā ir ieguvusi pirmā līmeņa profesionālo augstāko izglītību darba aizsardzības jomā.</w:t>
            </w:r>
          </w:p>
        </w:tc>
        <w:tc>
          <w:tcPr>
            <w:tcW w:w="4217" w:type="dxa"/>
            <w:shd w:val="clear" w:color="auto" w:fill="auto"/>
          </w:tcPr>
          <w:p w:rsidR="002D6D33" w:rsidRPr="00E105E1" w:rsidRDefault="00E105E1" w:rsidP="00293D38">
            <w:pPr>
              <w:ind w:right="-58"/>
              <w:jc w:val="both"/>
              <w:rPr>
                <w:rFonts w:ascii="Times New Roman" w:hAnsi="Times New Roman" w:cs="Times New Roman"/>
              </w:rPr>
            </w:pPr>
            <w:r w:rsidRPr="00E105E1">
              <w:rPr>
                <w:rFonts w:ascii="Times New Roman" w:hAnsi="Times New Roman" w:cs="Times New Roman"/>
              </w:rPr>
              <w:t>5.3</w:t>
            </w:r>
            <w:r w:rsidR="00D82D0E">
              <w:rPr>
                <w:rFonts w:ascii="Times New Roman" w:hAnsi="Times New Roman" w:cs="Times New Roman"/>
              </w:rPr>
              <w:t>.10</w:t>
            </w:r>
            <w:r w:rsidR="002D6D33" w:rsidRPr="00E105E1">
              <w:rPr>
                <w:rFonts w:ascii="Times New Roman" w:hAnsi="Times New Roman" w:cs="Times New Roman"/>
              </w:rPr>
              <w:t>.Informācija par piedāvāto</w:t>
            </w:r>
            <w:r w:rsidR="002D6D33" w:rsidRPr="00E105E1">
              <w:rPr>
                <w:rFonts w:ascii="Times New Roman" w:hAnsi="Times New Roman" w:cs="Times New Roman"/>
                <w:lang w:eastAsia="lv-LV"/>
              </w:rPr>
              <w:t xml:space="preserve"> darba aizsardzības koordinatoru jānorāda pretendenta piedāvāto spe</w:t>
            </w:r>
            <w:r w:rsidRPr="00E105E1">
              <w:rPr>
                <w:rFonts w:ascii="Times New Roman" w:hAnsi="Times New Roman" w:cs="Times New Roman"/>
                <w:lang w:eastAsia="lv-LV"/>
              </w:rPr>
              <w:t>ciālistu sarakstā pielikums Nr.5</w:t>
            </w:r>
            <w:r w:rsidR="002D6D33" w:rsidRPr="00E105E1">
              <w:rPr>
                <w:rFonts w:ascii="Times New Roman" w:hAnsi="Times New Roman" w:cs="Times New Roman"/>
                <w:lang w:eastAsia="lv-LV"/>
              </w:rPr>
              <w:t>, klāt pievienojot</w:t>
            </w:r>
            <w:r w:rsidR="002D6D33" w:rsidRPr="00E105E1">
              <w:rPr>
                <w:rFonts w:ascii="Times New Roman" w:hAnsi="Times New Roman" w:cs="Times New Roman"/>
              </w:rPr>
              <w:t xml:space="preserve"> kvalifikācijas prasību apliecinošus dokumentus.</w:t>
            </w:r>
          </w:p>
          <w:p w:rsidR="002D6D33" w:rsidRPr="00E105E1" w:rsidRDefault="002D6D33" w:rsidP="00293D38">
            <w:pPr>
              <w:ind w:right="-58"/>
              <w:jc w:val="both"/>
            </w:pPr>
          </w:p>
          <w:p w:rsidR="002D6D33" w:rsidRPr="00E105E1" w:rsidRDefault="002D6D33" w:rsidP="00293D38">
            <w:pPr>
              <w:ind w:right="-58"/>
              <w:jc w:val="both"/>
            </w:pPr>
          </w:p>
        </w:tc>
      </w:tr>
      <w:tr w:rsidR="002D6D33" w:rsidRPr="00393137" w:rsidTr="003C0FEC">
        <w:tc>
          <w:tcPr>
            <w:tcW w:w="5070" w:type="dxa"/>
            <w:shd w:val="clear" w:color="auto" w:fill="auto"/>
          </w:tcPr>
          <w:p w:rsidR="002D6D33" w:rsidRPr="00E105E1" w:rsidRDefault="00E105E1" w:rsidP="00E105E1">
            <w:pPr>
              <w:pStyle w:val="Saraksts2"/>
              <w:ind w:left="0" w:firstLine="0"/>
              <w:jc w:val="both"/>
              <w:rPr>
                <w:sz w:val="22"/>
                <w:szCs w:val="22"/>
                <w:lang w:val="lv-LV"/>
              </w:rPr>
            </w:pPr>
            <w:r w:rsidRPr="00E105E1">
              <w:rPr>
                <w:sz w:val="22"/>
                <w:szCs w:val="22"/>
                <w:lang w:val="lv-LV"/>
              </w:rPr>
              <w:t>5.2.</w:t>
            </w:r>
            <w:r w:rsidR="00D82D0E">
              <w:rPr>
                <w:sz w:val="22"/>
                <w:szCs w:val="22"/>
                <w:lang w:val="lv-LV"/>
              </w:rPr>
              <w:t>11</w:t>
            </w:r>
            <w:r w:rsidR="002D6D33" w:rsidRPr="00E105E1">
              <w:rPr>
                <w:sz w:val="22"/>
                <w:szCs w:val="22"/>
                <w:lang w:val="lv-LV"/>
              </w:rPr>
              <w:t xml:space="preserve">. Pretendents līguma slēgšanas tiesību piešķiršanas gadījumā (bet ne vēlāk kā pirms būvdarbu uzsākšanas) veiks savas un </w:t>
            </w:r>
            <w:proofErr w:type="spellStart"/>
            <w:r w:rsidR="002D6D33" w:rsidRPr="00E105E1">
              <w:rPr>
                <w:sz w:val="22"/>
                <w:szCs w:val="22"/>
                <w:lang w:val="lv-LV"/>
              </w:rPr>
              <w:t>būvspeciālistu</w:t>
            </w:r>
            <w:proofErr w:type="spellEnd"/>
            <w:r w:rsidR="002D6D33" w:rsidRPr="00E105E1">
              <w:rPr>
                <w:sz w:val="22"/>
                <w:szCs w:val="22"/>
                <w:lang w:val="lv-LV"/>
              </w:rPr>
              <w:t xml:space="preserve"> civiltiesiskās atbildības apdrošināšanu konkrētajā objektā ne mazāk kā 10% apmērā no Līguma summas un </w:t>
            </w:r>
            <w:proofErr w:type="spellStart"/>
            <w:r w:rsidR="002D6D33" w:rsidRPr="00E105E1">
              <w:rPr>
                <w:sz w:val="22"/>
                <w:szCs w:val="22"/>
                <w:lang w:val="lv-LV"/>
              </w:rPr>
              <w:t>pašrisku</w:t>
            </w:r>
            <w:proofErr w:type="spellEnd"/>
            <w:r w:rsidR="002D6D33" w:rsidRPr="00E105E1">
              <w:rPr>
                <w:sz w:val="22"/>
                <w:szCs w:val="22"/>
                <w:lang w:val="lv-LV"/>
              </w:rPr>
              <w:t xml:space="preserve"> ne lielāku kā EUR 500.00 (pieci simti </w:t>
            </w:r>
            <w:proofErr w:type="spellStart"/>
            <w:r w:rsidR="002D6D33" w:rsidRPr="00E105E1">
              <w:rPr>
                <w:sz w:val="22"/>
                <w:szCs w:val="22"/>
                <w:lang w:val="lv-LV"/>
              </w:rPr>
              <w:t>euro</w:t>
            </w:r>
            <w:proofErr w:type="spellEnd"/>
            <w:r w:rsidR="002D6D33" w:rsidRPr="00E105E1">
              <w:rPr>
                <w:sz w:val="22"/>
                <w:szCs w:val="22"/>
                <w:lang w:val="lv-LV"/>
              </w:rPr>
              <w:t xml:space="preserve">)  atbilstoši 2014.gada 19.augusta Ministru kabineta noteikumiem Nr.502 „Noteikumi par </w:t>
            </w:r>
            <w:proofErr w:type="spellStart"/>
            <w:r w:rsidR="002D6D33" w:rsidRPr="00E105E1">
              <w:rPr>
                <w:sz w:val="22"/>
                <w:szCs w:val="22"/>
                <w:lang w:val="lv-LV"/>
              </w:rPr>
              <w:t>būvspeciālistu</w:t>
            </w:r>
            <w:proofErr w:type="spellEnd"/>
            <w:r w:rsidR="002D6D33" w:rsidRPr="00E105E1">
              <w:rPr>
                <w:sz w:val="22"/>
                <w:szCs w:val="22"/>
                <w:lang w:val="lv-LV"/>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w:t>
            </w:r>
            <w:r w:rsidR="0088181D" w:rsidRPr="00E105E1">
              <w:rPr>
                <w:sz w:val="22"/>
                <w:szCs w:val="22"/>
                <w:lang w:val="lv-LV"/>
              </w:rPr>
              <w:t>Vidzemes Augstskolai</w:t>
            </w:r>
            <w:r w:rsidR="002D6D33" w:rsidRPr="00E105E1">
              <w:rPr>
                <w:sz w:val="22"/>
                <w:szCs w:val="22"/>
                <w:lang w:val="lv-LV"/>
              </w:rPr>
              <w:t xml:space="preserve">. </w:t>
            </w:r>
          </w:p>
        </w:tc>
        <w:tc>
          <w:tcPr>
            <w:tcW w:w="4217" w:type="dxa"/>
            <w:shd w:val="clear" w:color="auto" w:fill="auto"/>
          </w:tcPr>
          <w:p w:rsidR="002D6D33" w:rsidRPr="00E105E1" w:rsidRDefault="00E105E1" w:rsidP="00DA1E4F">
            <w:pPr>
              <w:pStyle w:val="Pamatteksts"/>
              <w:jc w:val="both"/>
              <w:rPr>
                <w:rFonts w:ascii="Times New Roman" w:hAnsi="Times New Roman"/>
                <w:szCs w:val="22"/>
              </w:rPr>
            </w:pPr>
            <w:r w:rsidRPr="00E105E1">
              <w:rPr>
                <w:rFonts w:ascii="Times New Roman" w:hAnsi="Times New Roman"/>
                <w:szCs w:val="22"/>
              </w:rPr>
              <w:t>5.3</w:t>
            </w:r>
            <w:r w:rsidR="00D82D0E">
              <w:rPr>
                <w:rFonts w:ascii="Times New Roman" w:hAnsi="Times New Roman"/>
                <w:szCs w:val="22"/>
              </w:rPr>
              <w:t>.11</w:t>
            </w:r>
            <w:r w:rsidR="002D6D33" w:rsidRPr="00E105E1">
              <w:rPr>
                <w:rFonts w:ascii="Times New Roman" w:hAnsi="Times New Roman"/>
                <w:szCs w:val="22"/>
              </w:rPr>
              <w:t>. Pretendenta rakstisks apliecinājums (</w:t>
            </w:r>
            <w:r w:rsidRPr="00E105E1">
              <w:rPr>
                <w:rFonts w:ascii="Times New Roman" w:hAnsi="Times New Roman"/>
                <w:szCs w:val="22"/>
              </w:rPr>
              <w:t>Apliecinājuma veidne Nolikuma 9</w:t>
            </w:r>
            <w:r w:rsidR="002D6D33" w:rsidRPr="00E105E1">
              <w:rPr>
                <w:rFonts w:ascii="Times New Roman" w:hAnsi="Times New Roman"/>
                <w:szCs w:val="22"/>
              </w:rPr>
              <w:t xml:space="preserve">.pielikumā), ka līguma slēgšanas tiesību piešķiršanas gadījumā, tas veiks savas un </w:t>
            </w:r>
            <w:proofErr w:type="spellStart"/>
            <w:r w:rsidR="002D6D33" w:rsidRPr="00E105E1">
              <w:rPr>
                <w:rFonts w:ascii="Times New Roman" w:hAnsi="Times New Roman"/>
                <w:szCs w:val="22"/>
              </w:rPr>
              <w:t>būvspeciālistu</w:t>
            </w:r>
            <w:proofErr w:type="spellEnd"/>
            <w:r w:rsidR="002D6D33" w:rsidRPr="00E105E1">
              <w:rPr>
                <w:rFonts w:ascii="Times New Roman" w:hAnsi="Times New Roman"/>
                <w:szCs w:val="22"/>
              </w:rPr>
              <w:t xml:space="preserve"> civiltiesiskās atbildības apdrošināšanu uz visu līguma darbības laiku (t.sk. arī garantij</w:t>
            </w:r>
            <w:r w:rsidRPr="00E105E1">
              <w:rPr>
                <w:rFonts w:ascii="Times New Roman" w:hAnsi="Times New Roman"/>
                <w:szCs w:val="22"/>
              </w:rPr>
              <w:t>as laiku), saskaņā ar nolikuma 5.2</w:t>
            </w:r>
            <w:r w:rsidR="00D82D0E">
              <w:rPr>
                <w:rFonts w:ascii="Times New Roman" w:hAnsi="Times New Roman"/>
                <w:szCs w:val="22"/>
              </w:rPr>
              <w:t>.11</w:t>
            </w:r>
            <w:r w:rsidR="002D6D33" w:rsidRPr="00E105E1">
              <w:rPr>
                <w:rFonts w:ascii="Times New Roman" w:hAnsi="Times New Roman"/>
                <w:szCs w:val="22"/>
              </w:rPr>
              <w:t>.punkta prasībām.</w:t>
            </w:r>
          </w:p>
          <w:p w:rsidR="002D6D33" w:rsidRPr="00E105E1" w:rsidRDefault="002D6D33" w:rsidP="00293D38">
            <w:pPr>
              <w:pStyle w:val="Pamatteksts"/>
              <w:rPr>
                <w:szCs w:val="22"/>
              </w:rPr>
            </w:pPr>
          </w:p>
        </w:tc>
      </w:tr>
      <w:tr w:rsidR="002D6D33" w:rsidRPr="00393137" w:rsidTr="003C0FEC">
        <w:tc>
          <w:tcPr>
            <w:tcW w:w="5070" w:type="dxa"/>
            <w:shd w:val="clear" w:color="auto" w:fill="auto"/>
          </w:tcPr>
          <w:p w:rsidR="002D6D33" w:rsidRPr="00E105E1" w:rsidRDefault="00E105E1" w:rsidP="00293D38">
            <w:pPr>
              <w:ind w:right="-58"/>
              <w:jc w:val="both"/>
              <w:rPr>
                <w:rFonts w:ascii="Times New Roman" w:hAnsi="Times New Roman" w:cs="Times New Roman"/>
              </w:rPr>
            </w:pPr>
            <w:r w:rsidRPr="00E105E1">
              <w:rPr>
                <w:rFonts w:ascii="Times New Roman" w:hAnsi="Times New Roman" w:cs="Times New Roman"/>
              </w:rPr>
              <w:t>5.2</w:t>
            </w:r>
            <w:r w:rsidR="00D82D0E">
              <w:rPr>
                <w:rFonts w:ascii="Times New Roman" w:hAnsi="Times New Roman" w:cs="Times New Roman"/>
              </w:rPr>
              <w:t>.12</w:t>
            </w:r>
            <w:r w:rsidR="002D6D33" w:rsidRPr="00E105E1">
              <w:rPr>
                <w:rFonts w:ascii="Times New Roman" w:hAnsi="Times New Roman" w:cs="Times New Roman"/>
              </w:rPr>
              <w:t>. Pretendentam jānorāda visus apakšuzņēmējus, un apakšuzņēmēja apakšuzņēmējus.</w:t>
            </w:r>
          </w:p>
        </w:tc>
        <w:tc>
          <w:tcPr>
            <w:tcW w:w="4217" w:type="dxa"/>
            <w:shd w:val="clear" w:color="auto" w:fill="auto"/>
          </w:tcPr>
          <w:p w:rsidR="002D6D33" w:rsidRPr="00E105E1" w:rsidRDefault="00E105E1" w:rsidP="00293D38">
            <w:pPr>
              <w:pStyle w:val="Bezatstarpm"/>
              <w:jc w:val="both"/>
              <w:rPr>
                <w:sz w:val="22"/>
              </w:rPr>
            </w:pPr>
            <w:r w:rsidRPr="00E105E1">
              <w:rPr>
                <w:sz w:val="22"/>
              </w:rPr>
              <w:t>5.3</w:t>
            </w:r>
            <w:r w:rsidR="00D82D0E">
              <w:rPr>
                <w:sz w:val="22"/>
              </w:rPr>
              <w:t>.12</w:t>
            </w:r>
            <w:r w:rsidR="002D6D33" w:rsidRPr="00E105E1">
              <w:rPr>
                <w:sz w:val="22"/>
              </w:rPr>
              <w:t xml:space="preserve">.Pretendenta piesaistīto apakšuzņēmēju (pretendenta nolīgta persona vai savukārt tās nolīgta persona, kura sniedz pakalpojumus vai veic būvdarbus iepirkuma līguma izpildei) saraksts saskaņā ar </w:t>
            </w:r>
            <w:r w:rsidR="006F08FE">
              <w:rPr>
                <w:sz w:val="22"/>
              </w:rPr>
              <w:t xml:space="preserve">Nolikuma </w:t>
            </w:r>
            <w:r w:rsidRPr="00E105E1">
              <w:rPr>
                <w:sz w:val="22"/>
              </w:rPr>
              <w:t>10</w:t>
            </w:r>
            <w:r w:rsidR="002D6D33" w:rsidRPr="00E105E1">
              <w:rPr>
                <w:sz w:val="22"/>
              </w:rPr>
              <w:t>.pielikumu, norādot katram apakšuzņēmējam izpildei nododamo līguma daļu saskaņā ar</w:t>
            </w:r>
            <w:r w:rsidR="00602B7B" w:rsidRPr="00E105E1">
              <w:rPr>
                <w:sz w:val="22"/>
              </w:rPr>
              <w:t xml:space="preserve"> tehnisko specifikāciju</w:t>
            </w:r>
            <w:r w:rsidR="002D6D33" w:rsidRPr="00E105E1">
              <w:rPr>
                <w:sz w:val="22"/>
              </w:rPr>
              <w:t xml:space="preserve"> un pievienojot finanšu aprēķinus, kas norāda līgumā nododamo daļu procentuālo vērtību.</w:t>
            </w:r>
          </w:p>
          <w:p w:rsidR="002D6D33" w:rsidRPr="00E105E1" w:rsidRDefault="002D6D33" w:rsidP="00A523E4">
            <w:pPr>
              <w:pStyle w:val="Bezatstarpm"/>
              <w:jc w:val="both"/>
              <w:rPr>
                <w:sz w:val="22"/>
              </w:rPr>
            </w:pPr>
            <w:r w:rsidRPr="00E105E1">
              <w:rPr>
                <w:sz w:val="22"/>
              </w:rPr>
              <w:t xml:space="preserve">Apakšuzņēmēja veicamo būvdarbu vērtību noteic, ņemot vērā apakšuzņēmēja un visu attiecīgā iepirkuma ietvaros tā saistīto uzņēmumu sniedzamo veicamo būvdarbu vērtību. Publisko iepirkuma likuma 63.panta trešās daļas izpratnē par saistīto uzņēmumu uzskata kapitālsabiedrību, kurā saskaņā ar koncerna statusu noteicošajiem normatīvajiem aktiem apakšuzņēmējam ir izšķirošā ietekme vai kurai ir izšķiroša ietekme apakšuzņēmējā, vai </w:t>
            </w:r>
            <w:r w:rsidRPr="00E105E1">
              <w:rPr>
                <w:sz w:val="22"/>
              </w:rPr>
              <w:lastRenderedPageBreak/>
              <w:t>kapitālsabiedrību, kurā izšķirošā ietekme ir citai kapitālsabiedrībai, kam vienlaikus ir izšķiroša ietekme attiecīgajā apakšuzņēmējā. Par apakšuzņēmējiem jāiesniedz katra apakšuzņēmēja apliecinājums par tā gatavību veikt tam izpildei nododamo līguma daļu atbilstoši Noli</w:t>
            </w:r>
            <w:r w:rsidR="00E105E1" w:rsidRPr="00E105E1">
              <w:rPr>
                <w:sz w:val="22"/>
              </w:rPr>
              <w:t>kuma 10</w:t>
            </w:r>
            <w:r w:rsidRPr="00E105E1">
              <w:rPr>
                <w:sz w:val="22"/>
              </w:rPr>
              <w:t>A.pielikumam.</w:t>
            </w:r>
          </w:p>
        </w:tc>
      </w:tr>
    </w:tbl>
    <w:p w:rsidR="00F67A20" w:rsidRPr="00F67A20" w:rsidRDefault="00F67A20" w:rsidP="00F67A20">
      <w:pPr>
        <w:pStyle w:val="Virsraksts2"/>
        <w:widowControl w:val="0"/>
        <w:spacing w:before="240" w:after="120"/>
        <w:jc w:val="both"/>
        <w:rPr>
          <w:rFonts w:ascii="Times New Roman" w:hAnsi="Times New Roman"/>
          <w:b/>
          <w:color w:val="auto"/>
          <w:sz w:val="24"/>
          <w:szCs w:val="24"/>
        </w:rPr>
      </w:pPr>
      <w:bookmarkStart w:id="10" w:name="_Toc129588343"/>
      <w:bookmarkStart w:id="11" w:name="_Toc129591363"/>
      <w:bookmarkStart w:id="12" w:name="_Toc129663167"/>
      <w:bookmarkStart w:id="13" w:name="_Toc129663882"/>
      <w:bookmarkStart w:id="14" w:name="_Toc130028930"/>
      <w:bookmarkStart w:id="15" w:name="_Toc130031691"/>
      <w:bookmarkStart w:id="16" w:name="_Toc130196264"/>
      <w:r w:rsidRPr="00F67A20">
        <w:rPr>
          <w:rFonts w:ascii="Times New Roman" w:hAnsi="Times New Roman"/>
          <w:b/>
          <w:color w:val="auto"/>
          <w:sz w:val="24"/>
          <w:szCs w:val="24"/>
        </w:rPr>
        <w:lastRenderedPageBreak/>
        <w:t>6. Piedāvājuma sastāvs un iesniedzamie dokumenti</w:t>
      </w:r>
      <w:bookmarkEnd w:id="10"/>
      <w:bookmarkEnd w:id="11"/>
      <w:bookmarkEnd w:id="12"/>
      <w:bookmarkEnd w:id="13"/>
      <w:bookmarkEnd w:id="14"/>
      <w:bookmarkEnd w:id="15"/>
      <w:bookmarkEnd w:id="16"/>
    </w:p>
    <w:p w:rsidR="00597733" w:rsidRPr="00597733" w:rsidRDefault="00597733" w:rsidP="00FF3B14">
      <w:pPr>
        <w:numPr>
          <w:ilvl w:val="1"/>
          <w:numId w:val="18"/>
        </w:numPr>
        <w:tabs>
          <w:tab w:val="clear" w:pos="1080"/>
        </w:tabs>
        <w:suppressAutoHyphens/>
        <w:spacing w:before="120" w:after="120" w:line="240" w:lineRule="auto"/>
        <w:ind w:left="0" w:hanging="11"/>
        <w:jc w:val="both"/>
        <w:rPr>
          <w:rFonts w:ascii="Times New Roman" w:hAnsi="Times New Roman" w:cs="Times New Roman"/>
          <w:sz w:val="24"/>
          <w:szCs w:val="24"/>
        </w:rPr>
      </w:pPr>
      <w:r w:rsidRPr="00597733">
        <w:rPr>
          <w:rFonts w:ascii="Times New Roman" w:hAnsi="Times New Roman" w:cs="Times New Roman"/>
          <w:sz w:val="24"/>
          <w:szCs w:val="24"/>
        </w:rPr>
        <w:t>Par Pretendentu šajā iepirkumā var būt jebkura fiziskā vai juridiskā persona, šādu personu apvienība jebkurā to kombinācijā, kura ir iesn</w:t>
      </w:r>
      <w:r w:rsidR="00C10562">
        <w:rPr>
          <w:rFonts w:ascii="Times New Roman" w:hAnsi="Times New Roman" w:cs="Times New Roman"/>
          <w:sz w:val="24"/>
          <w:szCs w:val="24"/>
        </w:rPr>
        <w:t>iegusi piedāvājumu atbilstoši šī</w:t>
      </w:r>
      <w:r w:rsidRPr="00597733">
        <w:rPr>
          <w:rFonts w:ascii="Times New Roman" w:hAnsi="Times New Roman" w:cs="Times New Roman"/>
          <w:sz w:val="24"/>
          <w:szCs w:val="24"/>
        </w:rPr>
        <w:t xml:space="preserve"> </w:t>
      </w:r>
      <w:r w:rsidR="00C10562">
        <w:rPr>
          <w:rFonts w:ascii="Times New Roman" w:hAnsi="Times New Roman" w:cs="Times New Roman"/>
          <w:sz w:val="24"/>
          <w:szCs w:val="24"/>
        </w:rPr>
        <w:t xml:space="preserve">Nolikuma </w:t>
      </w:r>
      <w:r w:rsidRPr="00597733">
        <w:rPr>
          <w:rFonts w:ascii="Times New Roman" w:hAnsi="Times New Roman" w:cs="Times New Roman"/>
          <w:sz w:val="24"/>
          <w:szCs w:val="24"/>
        </w:rPr>
        <w:t>prasībām. Piedalīšanās iepirkuma procedūrā ir pretendenta brīvas gribas izpausme. Iepirkuma nosacījumi visiem pretendentiem ir vienādi.</w:t>
      </w:r>
    </w:p>
    <w:p w:rsidR="00597733" w:rsidRPr="00597733" w:rsidRDefault="00597733" w:rsidP="00FF3B14">
      <w:pPr>
        <w:numPr>
          <w:ilvl w:val="1"/>
          <w:numId w:val="18"/>
        </w:numPr>
        <w:tabs>
          <w:tab w:val="clear" w:pos="1080"/>
        </w:tabs>
        <w:suppressAutoHyphens/>
        <w:spacing w:before="120" w:after="120" w:line="240" w:lineRule="auto"/>
        <w:ind w:left="0" w:hanging="11"/>
        <w:jc w:val="both"/>
        <w:rPr>
          <w:rFonts w:ascii="Times New Roman" w:hAnsi="Times New Roman" w:cs="Times New Roman"/>
          <w:sz w:val="24"/>
          <w:szCs w:val="24"/>
        </w:rPr>
      </w:pPr>
      <w:r w:rsidRPr="00597733">
        <w:rPr>
          <w:rFonts w:ascii="Times New Roman" w:hAnsi="Times New Roman" w:cs="Times New Roman"/>
          <w:color w:val="000000"/>
          <w:sz w:val="24"/>
          <w:szCs w:val="24"/>
        </w:rPr>
        <w:t xml:space="preserve">Uz pretendentu neattiecas Publisko iepirkumu likuma </w:t>
      </w:r>
      <w:r w:rsidRPr="00597733">
        <w:rPr>
          <w:rFonts w:ascii="Times New Roman" w:hAnsi="Times New Roman" w:cs="Times New Roman"/>
          <w:sz w:val="24"/>
          <w:szCs w:val="24"/>
        </w:rPr>
        <w:t>9.</w:t>
      </w:r>
      <w:r w:rsidRPr="00597733">
        <w:rPr>
          <w:rFonts w:ascii="Times New Roman" w:hAnsi="Times New Roman" w:cs="Times New Roman"/>
          <w:color w:val="000000"/>
          <w:sz w:val="24"/>
          <w:szCs w:val="24"/>
        </w:rPr>
        <w:t>panta (8) daļā noteiktie izslēgšanas nosacījumi.</w:t>
      </w:r>
    </w:p>
    <w:p w:rsidR="00597733" w:rsidRPr="00597733" w:rsidRDefault="00597733"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color w:val="000000"/>
          <w:sz w:val="24"/>
          <w:szCs w:val="24"/>
        </w:rPr>
      </w:pPr>
      <w:r w:rsidRPr="00597733">
        <w:rPr>
          <w:rFonts w:ascii="Times New Roman" w:hAnsi="Times New Roman" w:cs="Times New Roman"/>
          <w:sz w:val="24"/>
          <w:szCs w:val="24"/>
        </w:rPr>
        <w:t>Pretendents ir reģistrēts, licencēts vai sertificēts atbilstoši attiecīgās valsts normatīvo aktu prasībām un ir tiesīgs veikt pasūtītājam nepieciešamos būvdarbus Latvijas Republikā.</w:t>
      </w:r>
    </w:p>
    <w:p w:rsidR="00597733" w:rsidRPr="00597733" w:rsidRDefault="00597733"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sz w:val="24"/>
          <w:szCs w:val="24"/>
        </w:rPr>
      </w:pPr>
      <w:r w:rsidRPr="00597733">
        <w:rPr>
          <w:rFonts w:ascii="Times New Roman" w:hAnsi="Times New Roman" w:cs="Times New Roman"/>
          <w:sz w:val="24"/>
          <w:szCs w:val="24"/>
        </w:rPr>
        <w:t>Ja piedāvājumu iepirkumā iesniedz piegādātāju apvienība, tad finanšu piedāvājumu (</w:t>
      </w:r>
      <w:r w:rsidR="00C10562">
        <w:rPr>
          <w:rFonts w:ascii="Times New Roman" w:hAnsi="Times New Roman" w:cs="Times New Roman"/>
          <w:sz w:val="24"/>
          <w:szCs w:val="24"/>
        </w:rPr>
        <w:t>8.pielikums</w:t>
      </w:r>
      <w:r w:rsidRPr="00597733">
        <w:rPr>
          <w:rFonts w:ascii="Times New Roman" w:hAnsi="Times New Roman" w:cs="Times New Roman"/>
          <w:sz w:val="24"/>
          <w:szCs w:val="24"/>
        </w:rPr>
        <w:t>) paraksta visi piegādātāju apvienības dalībnieki vai arī piegādātāju apvienības dalībnieks, kas tam pilnvarots ar piegādātāju apvienības vienošanos, kas noteikta noteikumu 6.6.2.punktā.</w:t>
      </w:r>
      <w:r w:rsidRPr="00597733">
        <w:rPr>
          <w:rFonts w:ascii="Times New Roman" w:hAnsi="Times New Roman" w:cs="Times New Roman"/>
          <w:color w:val="000000"/>
          <w:sz w:val="24"/>
          <w:szCs w:val="24"/>
        </w:rPr>
        <w:t xml:space="preserve"> Citus </w:t>
      </w:r>
      <w:r w:rsidRPr="00597733">
        <w:rPr>
          <w:rFonts w:ascii="Times New Roman" w:hAnsi="Times New Roman" w:cs="Times New Roman"/>
          <w:sz w:val="24"/>
          <w:szCs w:val="24"/>
        </w:rPr>
        <w:t>piedāvājumā esošos dokumentus paraksta ar minēto vienošanos noteiktais apvienības dalībnieks.</w:t>
      </w:r>
    </w:p>
    <w:p w:rsidR="00597733" w:rsidRPr="00597733" w:rsidRDefault="00597733"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sz w:val="24"/>
          <w:szCs w:val="24"/>
        </w:rPr>
      </w:pPr>
      <w:r w:rsidRPr="00597733">
        <w:rPr>
          <w:rFonts w:ascii="Times New Roman" w:hAnsi="Times New Roman" w:cs="Times New Roman"/>
          <w:sz w:val="24"/>
          <w:szCs w:val="24"/>
        </w:rPr>
        <w:t>Ja piedāvājumu iepirkumā iesniedz piegādātāju apvienība, tad uz katru apvienības dalībnieku attiecas noteikumu 6.2.punkts, bet pārējos noteikumu punktos izvirzītās prasības jāizpilda piegādātāju apvienībai kopumā.</w:t>
      </w:r>
      <w:r w:rsidRPr="00597733">
        <w:rPr>
          <w:rFonts w:ascii="Times New Roman" w:hAnsi="Times New Roman" w:cs="Times New Roman"/>
          <w:color w:val="000000"/>
          <w:sz w:val="24"/>
          <w:szCs w:val="24"/>
        </w:rPr>
        <w:t xml:space="preserve"> </w:t>
      </w:r>
    </w:p>
    <w:p w:rsidR="00597733" w:rsidRPr="00597733" w:rsidRDefault="00597733" w:rsidP="00D82D0E">
      <w:pPr>
        <w:numPr>
          <w:ilvl w:val="1"/>
          <w:numId w:val="18"/>
        </w:numPr>
        <w:tabs>
          <w:tab w:val="clear" w:pos="1080"/>
          <w:tab w:val="num" w:pos="851"/>
        </w:tabs>
        <w:suppressAutoHyphens/>
        <w:spacing w:before="120" w:after="120" w:line="240" w:lineRule="auto"/>
        <w:ind w:left="426" w:hanging="426"/>
        <w:jc w:val="both"/>
        <w:rPr>
          <w:rFonts w:ascii="Times New Roman" w:hAnsi="Times New Roman" w:cs="Times New Roman"/>
          <w:sz w:val="24"/>
          <w:szCs w:val="24"/>
        </w:rPr>
      </w:pPr>
      <w:r w:rsidRPr="00597733">
        <w:rPr>
          <w:rFonts w:ascii="Times New Roman" w:hAnsi="Times New Roman" w:cs="Times New Roman"/>
          <w:sz w:val="24"/>
          <w:szCs w:val="24"/>
        </w:rPr>
        <w:t>Piedāvājumā jāiekļauj šādi dokumenti:</w:t>
      </w:r>
    </w:p>
    <w:p w:rsidR="00C10562" w:rsidRDefault="004278BB" w:rsidP="00025900">
      <w:pPr>
        <w:numPr>
          <w:ilvl w:val="2"/>
          <w:numId w:val="18"/>
        </w:numPr>
        <w:tabs>
          <w:tab w:val="clear" w:pos="1440"/>
        </w:tabs>
        <w:spacing w:before="120" w:after="120" w:line="240" w:lineRule="auto"/>
        <w:ind w:left="993" w:hanging="567"/>
        <w:jc w:val="both"/>
        <w:rPr>
          <w:rFonts w:ascii="Times New Roman" w:hAnsi="Times New Roman" w:cs="Times New Roman"/>
          <w:sz w:val="24"/>
          <w:szCs w:val="24"/>
        </w:rPr>
      </w:pPr>
      <w:r>
        <w:rPr>
          <w:rFonts w:ascii="Times New Roman" w:hAnsi="Times New Roman" w:cs="Times New Roman"/>
          <w:b/>
          <w:sz w:val="24"/>
          <w:szCs w:val="24"/>
        </w:rPr>
        <w:t>Pieteikums</w:t>
      </w:r>
      <w:r w:rsidR="006F08FE">
        <w:rPr>
          <w:rFonts w:ascii="Times New Roman" w:hAnsi="Times New Roman" w:cs="Times New Roman"/>
          <w:b/>
          <w:sz w:val="24"/>
          <w:szCs w:val="24"/>
        </w:rPr>
        <w:t xml:space="preserve"> </w:t>
      </w:r>
      <w:r w:rsidR="006F08FE">
        <w:rPr>
          <w:rFonts w:ascii="Times New Roman" w:hAnsi="Times New Roman" w:cs="Times New Roman"/>
          <w:sz w:val="24"/>
          <w:szCs w:val="24"/>
        </w:rPr>
        <w:t>(</w:t>
      </w:r>
      <w:r w:rsidRPr="00911DB1">
        <w:rPr>
          <w:rFonts w:ascii="Times New Roman" w:hAnsi="Times New Roman" w:cs="Times New Roman"/>
          <w:sz w:val="24"/>
          <w:szCs w:val="24"/>
        </w:rPr>
        <w:t>2.pielikums)</w:t>
      </w:r>
      <w:r>
        <w:rPr>
          <w:rFonts w:ascii="Times New Roman" w:hAnsi="Times New Roman" w:cs="Times New Roman"/>
          <w:b/>
          <w:sz w:val="24"/>
          <w:szCs w:val="24"/>
        </w:rPr>
        <w:t xml:space="preserve"> un </w:t>
      </w:r>
      <w:r w:rsidR="00C10562" w:rsidRPr="00D346C8">
        <w:rPr>
          <w:rFonts w:ascii="Times New Roman" w:hAnsi="Times New Roman" w:cs="Times New Roman"/>
          <w:b/>
          <w:sz w:val="24"/>
          <w:szCs w:val="24"/>
        </w:rPr>
        <w:t>F</w:t>
      </w:r>
      <w:r w:rsidR="00597733" w:rsidRPr="00D346C8">
        <w:rPr>
          <w:rFonts w:ascii="Times New Roman" w:hAnsi="Times New Roman" w:cs="Times New Roman"/>
          <w:b/>
          <w:sz w:val="24"/>
          <w:szCs w:val="24"/>
        </w:rPr>
        <w:t>inanšu piedāvājums</w:t>
      </w:r>
      <w:r w:rsidR="00597733" w:rsidRPr="00C10562">
        <w:rPr>
          <w:rFonts w:ascii="Times New Roman" w:hAnsi="Times New Roman" w:cs="Times New Roman"/>
          <w:sz w:val="24"/>
          <w:szCs w:val="24"/>
        </w:rPr>
        <w:t xml:space="preserve"> (</w:t>
      </w:r>
      <w:r w:rsidR="00C10562" w:rsidRPr="00C10562">
        <w:rPr>
          <w:rFonts w:ascii="Times New Roman" w:hAnsi="Times New Roman" w:cs="Times New Roman"/>
          <w:sz w:val="24"/>
          <w:szCs w:val="24"/>
        </w:rPr>
        <w:t>8.pielikums</w:t>
      </w:r>
      <w:r w:rsidR="00597733" w:rsidRPr="00C10562">
        <w:rPr>
          <w:rFonts w:ascii="Times New Roman" w:hAnsi="Times New Roman" w:cs="Times New Roman"/>
          <w:sz w:val="24"/>
          <w:szCs w:val="24"/>
        </w:rPr>
        <w:t>).</w:t>
      </w:r>
      <w:r w:rsidR="00C10562" w:rsidRPr="00C10562">
        <w:rPr>
          <w:rFonts w:ascii="Times New Roman" w:hAnsi="Times New Roman" w:cs="Times New Roman"/>
          <w:sz w:val="24"/>
          <w:szCs w:val="24"/>
        </w:rPr>
        <w:t xml:space="preserve"> </w:t>
      </w:r>
    </w:p>
    <w:p w:rsidR="00FE78DB" w:rsidRPr="00C10562" w:rsidRDefault="00DA1E4F" w:rsidP="00025900">
      <w:pPr>
        <w:numPr>
          <w:ilvl w:val="2"/>
          <w:numId w:val="18"/>
        </w:numPr>
        <w:tabs>
          <w:tab w:val="clear" w:pos="1440"/>
        </w:tabs>
        <w:spacing w:before="120" w:after="120" w:line="240" w:lineRule="auto"/>
        <w:ind w:left="993" w:hanging="567"/>
        <w:jc w:val="both"/>
        <w:rPr>
          <w:rFonts w:ascii="Times New Roman" w:hAnsi="Times New Roman" w:cs="Times New Roman"/>
          <w:sz w:val="24"/>
          <w:szCs w:val="24"/>
        </w:rPr>
      </w:pPr>
      <w:r w:rsidRPr="00D346C8">
        <w:rPr>
          <w:rFonts w:ascii="Times New Roman" w:hAnsi="Times New Roman" w:cs="Times New Roman"/>
          <w:b/>
          <w:sz w:val="24"/>
          <w:szCs w:val="24"/>
        </w:rPr>
        <w:t>Tehniskais un finanšu piedāvājums</w:t>
      </w:r>
      <w:r w:rsidR="00911DB1">
        <w:rPr>
          <w:rFonts w:ascii="Times New Roman" w:hAnsi="Times New Roman" w:cs="Times New Roman"/>
          <w:b/>
          <w:sz w:val="24"/>
          <w:szCs w:val="24"/>
        </w:rPr>
        <w:t xml:space="preserve">, </w:t>
      </w:r>
      <w:r w:rsidR="00911DB1" w:rsidRPr="00390E89">
        <w:rPr>
          <w:rFonts w:ascii="Times New Roman" w:hAnsi="Times New Roman" w:cs="Times New Roman"/>
          <w:sz w:val="24"/>
          <w:szCs w:val="24"/>
        </w:rPr>
        <w:t xml:space="preserve">kas </w:t>
      </w:r>
      <w:r w:rsidR="00390E89" w:rsidRPr="00390E89">
        <w:rPr>
          <w:rFonts w:ascii="Times New Roman" w:hAnsi="Times New Roman" w:cs="Times New Roman"/>
          <w:sz w:val="24"/>
          <w:szCs w:val="24"/>
        </w:rPr>
        <w:t xml:space="preserve">ietver </w:t>
      </w:r>
      <w:r w:rsidR="00390E89">
        <w:rPr>
          <w:rFonts w:ascii="Times New Roman" w:hAnsi="Times New Roman" w:cs="Times New Roman"/>
          <w:sz w:val="24"/>
          <w:szCs w:val="24"/>
        </w:rPr>
        <w:t xml:space="preserve">datus par </w:t>
      </w:r>
      <w:r w:rsidR="00A61782">
        <w:rPr>
          <w:rFonts w:ascii="Times New Roman" w:hAnsi="Times New Roman" w:cs="Times New Roman"/>
          <w:sz w:val="24"/>
          <w:szCs w:val="24"/>
        </w:rPr>
        <w:t xml:space="preserve">pretendenta </w:t>
      </w:r>
      <w:r w:rsidR="00390E89">
        <w:rPr>
          <w:rFonts w:ascii="Times New Roman" w:hAnsi="Times New Roman" w:cs="Times New Roman"/>
          <w:sz w:val="24"/>
          <w:szCs w:val="24"/>
        </w:rPr>
        <w:t>finansiālo stāvokli (3.pielikums</w:t>
      </w:r>
      <w:r w:rsidR="00064DBE">
        <w:rPr>
          <w:rFonts w:ascii="Times New Roman" w:hAnsi="Times New Roman" w:cs="Times New Roman"/>
          <w:sz w:val="24"/>
          <w:szCs w:val="24"/>
        </w:rPr>
        <w:t>, t.sk. finanšu pārskats par 2016.gadu)</w:t>
      </w:r>
      <w:r w:rsidR="00390E89">
        <w:rPr>
          <w:rFonts w:ascii="Times New Roman" w:hAnsi="Times New Roman" w:cs="Times New Roman"/>
          <w:sz w:val="24"/>
          <w:szCs w:val="24"/>
        </w:rPr>
        <w:t>, ziņas par pretendenta per</w:t>
      </w:r>
      <w:r w:rsidR="006F08FE">
        <w:rPr>
          <w:rFonts w:ascii="Times New Roman" w:hAnsi="Times New Roman" w:cs="Times New Roman"/>
          <w:sz w:val="24"/>
          <w:szCs w:val="24"/>
        </w:rPr>
        <w:t xml:space="preserve">sonālsastāvu un kvalifikāciju (4., 5., 6., </w:t>
      </w:r>
      <w:r w:rsidR="00390E89">
        <w:rPr>
          <w:rFonts w:ascii="Times New Roman" w:hAnsi="Times New Roman" w:cs="Times New Roman"/>
          <w:sz w:val="24"/>
          <w:szCs w:val="24"/>
        </w:rPr>
        <w:t>7.pielikums), apliecinājumus</w:t>
      </w:r>
      <w:r w:rsidR="006F08FE">
        <w:rPr>
          <w:rFonts w:ascii="Times New Roman" w:hAnsi="Times New Roman" w:cs="Times New Roman"/>
          <w:sz w:val="24"/>
          <w:szCs w:val="24"/>
        </w:rPr>
        <w:t xml:space="preserve"> (</w:t>
      </w:r>
      <w:r w:rsidR="00A61782">
        <w:rPr>
          <w:rFonts w:ascii="Times New Roman" w:hAnsi="Times New Roman" w:cs="Times New Roman"/>
          <w:sz w:val="24"/>
          <w:szCs w:val="24"/>
        </w:rPr>
        <w:t>9.pielikums), kā arī iesaistīto apakšuzņēmē</w:t>
      </w:r>
      <w:r w:rsidR="006F08FE">
        <w:rPr>
          <w:rFonts w:ascii="Times New Roman" w:hAnsi="Times New Roman" w:cs="Times New Roman"/>
          <w:sz w:val="24"/>
          <w:szCs w:val="24"/>
        </w:rPr>
        <w:t xml:space="preserve">ju </w:t>
      </w:r>
      <w:r w:rsidR="00025900">
        <w:rPr>
          <w:rFonts w:ascii="Times New Roman" w:hAnsi="Times New Roman" w:cs="Times New Roman"/>
          <w:sz w:val="24"/>
          <w:szCs w:val="24"/>
        </w:rPr>
        <w:t>sarakstu un apliecinājumus (10.</w:t>
      </w:r>
      <w:r w:rsidR="006F08FE">
        <w:rPr>
          <w:rFonts w:ascii="Times New Roman" w:hAnsi="Times New Roman" w:cs="Times New Roman"/>
          <w:sz w:val="24"/>
          <w:szCs w:val="24"/>
        </w:rPr>
        <w:t xml:space="preserve"> un 10A.pielikums</w:t>
      </w:r>
      <w:r w:rsidR="00A61782">
        <w:rPr>
          <w:rFonts w:ascii="Times New Roman" w:hAnsi="Times New Roman" w:cs="Times New Roman"/>
          <w:sz w:val="24"/>
          <w:szCs w:val="24"/>
        </w:rPr>
        <w:t>)</w:t>
      </w:r>
      <w:r w:rsidR="0066261A">
        <w:rPr>
          <w:rFonts w:ascii="Times New Roman" w:hAnsi="Times New Roman" w:cs="Times New Roman"/>
          <w:sz w:val="24"/>
          <w:szCs w:val="24"/>
        </w:rPr>
        <w:t>, ņemo</w:t>
      </w:r>
      <w:r w:rsidR="006F08FE">
        <w:rPr>
          <w:rFonts w:ascii="Times New Roman" w:hAnsi="Times New Roman" w:cs="Times New Roman"/>
          <w:sz w:val="24"/>
          <w:szCs w:val="24"/>
        </w:rPr>
        <w:t>t vērā tehnisko specifikāciju (</w:t>
      </w:r>
      <w:r w:rsidR="0066261A">
        <w:rPr>
          <w:rFonts w:ascii="Times New Roman" w:hAnsi="Times New Roman" w:cs="Times New Roman"/>
          <w:sz w:val="24"/>
          <w:szCs w:val="24"/>
        </w:rPr>
        <w:t>1.pielikums), sagatavota</w:t>
      </w:r>
      <w:r w:rsidR="006F08FE">
        <w:rPr>
          <w:rFonts w:ascii="Times New Roman" w:hAnsi="Times New Roman" w:cs="Times New Roman"/>
          <w:sz w:val="24"/>
          <w:szCs w:val="24"/>
        </w:rPr>
        <w:t xml:space="preserve"> būvdarbu tāme (11.pielikums</w:t>
      </w:r>
      <w:r w:rsidR="00A61782">
        <w:rPr>
          <w:rFonts w:ascii="Times New Roman" w:hAnsi="Times New Roman" w:cs="Times New Roman"/>
          <w:sz w:val="24"/>
          <w:szCs w:val="24"/>
        </w:rPr>
        <w:t>) un būvdarbu</w:t>
      </w:r>
      <w:r w:rsidR="006F08FE">
        <w:rPr>
          <w:rFonts w:ascii="Times New Roman" w:hAnsi="Times New Roman" w:cs="Times New Roman"/>
          <w:sz w:val="24"/>
          <w:szCs w:val="24"/>
        </w:rPr>
        <w:t xml:space="preserve"> izpildes kalendārais grafiks (</w:t>
      </w:r>
      <w:r w:rsidR="00A61782">
        <w:rPr>
          <w:rFonts w:ascii="Times New Roman" w:hAnsi="Times New Roman" w:cs="Times New Roman"/>
          <w:sz w:val="24"/>
          <w:szCs w:val="24"/>
        </w:rPr>
        <w:t>12.pielikums)</w:t>
      </w:r>
      <w:r w:rsidR="00C10562" w:rsidRPr="00390E89">
        <w:rPr>
          <w:rFonts w:ascii="Times New Roman" w:hAnsi="Times New Roman" w:cs="Times New Roman"/>
          <w:sz w:val="24"/>
          <w:szCs w:val="24"/>
        </w:rPr>
        <w:t>.</w:t>
      </w:r>
    </w:p>
    <w:p w:rsidR="00FE78DB" w:rsidRPr="00064DBE" w:rsidRDefault="00FE78DB" w:rsidP="00025900">
      <w:pPr>
        <w:numPr>
          <w:ilvl w:val="2"/>
          <w:numId w:val="18"/>
        </w:numPr>
        <w:tabs>
          <w:tab w:val="clear" w:pos="1440"/>
        </w:tabs>
        <w:spacing w:before="120" w:after="120" w:line="240" w:lineRule="auto"/>
        <w:ind w:left="993" w:hanging="567"/>
        <w:jc w:val="both"/>
        <w:rPr>
          <w:rFonts w:ascii="Times New Roman" w:hAnsi="Times New Roman" w:cs="Times New Roman"/>
          <w:sz w:val="24"/>
          <w:szCs w:val="24"/>
        </w:rPr>
      </w:pPr>
      <w:r w:rsidRPr="00064DBE">
        <w:rPr>
          <w:rFonts w:ascii="Times New Roman" w:hAnsi="Times New Roman" w:cs="Times New Roman"/>
          <w:sz w:val="24"/>
          <w:szCs w:val="24"/>
        </w:rPr>
        <w:t xml:space="preserve">Tehniskajā un Finanšu piedāvājumā pretendentam jāiesniedz plānotais būvdarbu izpildes kalendārais grafiks, kurā atspoguļoti katru nedēļu veicamie būvdarbu veidi un finanšu plūsma pa mēnešiem, atbilstoši nolikuma </w:t>
      </w:r>
      <w:r w:rsidR="00911DB1" w:rsidRPr="00064DBE">
        <w:rPr>
          <w:rFonts w:ascii="Times New Roman" w:hAnsi="Times New Roman" w:cs="Times New Roman"/>
          <w:sz w:val="24"/>
          <w:szCs w:val="24"/>
        </w:rPr>
        <w:t>12</w:t>
      </w:r>
      <w:r w:rsidRPr="00064DBE">
        <w:rPr>
          <w:rFonts w:ascii="Times New Roman" w:hAnsi="Times New Roman" w:cs="Times New Roman"/>
          <w:sz w:val="24"/>
          <w:szCs w:val="24"/>
        </w:rPr>
        <w:t>.pielikumam.</w:t>
      </w:r>
    </w:p>
    <w:p w:rsidR="00B41750" w:rsidRDefault="00FE78DB" w:rsidP="00025900">
      <w:pPr>
        <w:numPr>
          <w:ilvl w:val="2"/>
          <w:numId w:val="18"/>
        </w:numPr>
        <w:tabs>
          <w:tab w:val="clear" w:pos="1440"/>
        </w:tabs>
        <w:spacing w:before="120" w:after="120" w:line="240" w:lineRule="auto"/>
        <w:ind w:left="993" w:hanging="567"/>
        <w:jc w:val="both"/>
        <w:rPr>
          <w:rFonts w:ascii="Times New Roman" w:hAnsi="Times New Roman" w:cs="Times New Roman"/>
          <w:sz w:val="24"/>
          <w:szCs w:val="24"/>
        </w:rPr>
      </w:pPr>
      <w:r w:rsidRPr="00B41750">
        <w:rPr>
          <w:rFonts w:ascii="Times New Roman" w:hAnsi="Times New Roman" w:cs="Times New Roman"/>
          <w:sz w:val="24"/>
          <w:szCs w:val="24"/>
        </w:rPr>
        <w:t xml:space="preserve">Tehnisko un Finanšu piedāvājumu sagatavo atbilstoši Nolikumam pievienotajai </w:t>
      </w:r>
      <w:r w:rsidR="00911DB1" w:rsidRPr="00B41750">
        <w:rPr>
          <w:rFonts w:ascii="Times New Roman" w:hAnsi="Times New Roman" w:cs="Times New Roman"/>
          <w:sz w:val="24"/>
          <w:szCs w:val="24"/>
        </w:rPr>
        <w:t xml:space="preserve">Tehniskajai specifikācijai (1.pielikums) un </w:t>
      </w:r>
      <w:r w:rsidRPr="00B41750">
        <w:rPr>
          <w:rFonts w:ascii="Times New Roman" w:hAnsi="Times New Roman" w:cs="Times New Roman"/>
          <w:sz w:val="24"/>
          <w:szCs w:val="24"/>
        </w:rPr>
        <w:t>finanšu piedāvājuma formai (</w:t>
      </w:r>
      <w:r w:rsidR="00911DB1" w:rsidRPr="00B41750">
        <w:rPr>
          <w:rFonts w:ascii="Times New Roman" w:hAnsi="Times New Roman" w:cs="Times New Roman"/>
          <w:sz w:val="24"/>
          <w:szCs w:val="24"/>
        </w:rPr>
        <w:t>Nolikuma 8</w:t>
      </w:r>
      <w:r w:rsidRPr="00B41750">
        <w:rPr>
          <w:rFonts w:ascii="Times New Roman" w:hAnsi="Times New Roman" w:cs="Times New Roman"/>
          <w:sz w:val="24"/>
          <w:szCs w:val="24"/>
        </w:rPr>
        <w:t>.pielikums), kas sagatavotas tirgus cenās saskaņā ar Ministru kabineta 2015.gada 30.jūnija noteikumiem Nr.330 „Noteikumi par Latvijas būvnormatīvu LBN 501-15 „</w:t>
      </w:r>
      <w:proofErr w:type="spellStart"/>
      <w:r w:rsidRPr="00B41750">
        <w:rPr>
          <w:rFonts w:ascii="Times New Roman" w:hAnsi="Times New Roman" w:cs="Times New Roman"/>
          <w:sz w:val="24"/>
          <w:szCs w:val="24"/>
        </w:rPr>
        <w:t>Būvizmaksu</w:t>
      </w:r>
      <w:proofErr w:type="spellEnd"/>
      <w:r w:rsidRPr="00B41750">
        <w:rPr>
          <w:rFonts w:ascii="Times New Roman" w:hAnsi="Times New Roman" w:cs="Times New Roman"/>
          <w:sz w:val="24"/>
          <w:szCs w:val="24"/>
        </w:rPr>
        <w:t xml:space="preserve"> noteikšanas kārtība””.</w:t>
      </w:r>
    </w:p>
    <w:p w:rsidR="00FE78DB" w:rsidRDefault="00FE78DB" w:rsidP="00025900">
      <w:pPr>
        <w:numPr>
          <w:ilvl w:val="2"/>
          <w:numId w:val="18"/>
        </w:numPr>
        <w:tabs>
          <w:tab w:val="clear" w:pos="1440"/>
        </w:tabs>
        <w:spacing w:before="120" w:after="120" w:line="240" w:lineRule="auto"/>
        <w:ind w:left="993" w:hanging="567"/>
        <w:jc w:val="both"/>
        <w:rPr>
          <w:rFonts w:ascii="Times New Roman" w:hAnsi="Times New Roman" w:cs="Times New Roman"/>
          <w:sz w:val="24"/>
          <w:szCs w:val="24"/>
        </w:rPr>
      </w:pPr>
      <w:r w:rsidRPr="00B41750">
        <w:rPr>
          <w:rFonts w:ascii="Times New Roman" w:hAnsi="Times New Roman" w:cs="Times New Roman"/>
          <w:sz w:val="24"/>
          <w:szCs w:val="24"/>
        </w:rPr>
        <w:t xml:space="preserve">Tehniskajā un Finanšu piedāvājumā pretendentam jāietver visi izdevumi un izmaksas, kas rodas pretendentam, lai pilnīgi un pienācīgā kvalitātē sniegtu Tehniskajā specifikācijā minētos Būvdarbus. </w:t>
      </w:r>
      <w:r w:rsidR="00597733" w:rsidRPr="00B41750">
        <w:rPr>
          <w:rFonts w:ascii="Times New Roman" w:hAnsi="Times New Roman" w:cs="Times New Roman"/>
          <w:sz w:val="24"/>
          <w:szCs w:val="24"/>
        </w:rPr>
        <w:t>Piedāvājuma cenā jāiekļauj:</w:t>
      </w:r>
      <w:r w:rsidR="00B41750" w:rsidRPr="00B41750">
        <w:rPr>
          <w:rFonts w:ascii="Times New Roman" w:hAnsi="Times New Roman" w:cs="Times New Roman"/>
          <w:sz w:val="24"/>
          <w:szCs w:val="24"/>
        </w:rPr>
        <w:t xml:space="preserve"> </w:t>
      </w:r>
      <w:r w:rsidR="00597733" w:rsidRPr="00B41750">
        <w:rPr>
          <w:rFonts w:ascii="Times New Roman" w:hAnsi="Times New Roman" w:cs="Times New Roman"/>
          <w:sz w:val="24"/>
          <w:szCs w:val="24"/>
        </w:rPr>
        <w:t>materiālu izmaksas</w:t>
      </w:r>
      <w:r w:rsidR="00B41750" w:rsidRPr="00B41750">
        <w:rPr>
          <w:rFonts w:ascii="Times New Roman" w:hAnsi="Times New Roman" w:cs="Times New Roman"/>
          <w:sz w:val="24"/>
          <w:szCs w:val="24"/>
        </w:rPr>
        <w:t xml:space="preserve">, darba izmaksas, </w:t>
      </w:r>
      <w:r w:rsidR="00597733" w:rsidRPr="00B41750">
        <w:rPr>
          <w:rFonts w:ascii="Times New Roman" w:hAnsi="Times New Roman" w:cs="Times New Roman"/>
          <w:sz w:val="24"/>
          <w:szCs w:val="24"/>
        </w:rPr>
        <w:t>piegādes izmaksa</w:t>
      </w:r>
      <w:r w:rsidR="00B41750" w:rsidRPr="00B41750">
        <w:rPr>
          <w:rFonts w:ascii="Times New Roman" w:hAnsi="Times New Roman" w:cs="Times New Roman"/>
          <w:sz w:val="24"/>
          <w:szCs w:val="24"/>
        </w:rPr>
        <w:t xml:space="preserve">s, </w:t>
      </w:r>
      <w:r w:rsidR="00597733" w:rsidRPr="00B41750">
        <w:rPr>
          <w:rFonts w:ascii="Times New Roman" w:hAnsi="Times New Roman" w:cs="Times New Roman"/>
          <w:sz w:val="24"/>
          <w:szCs w:val="24"/>
        </w:rPr>
        <w:t>n</w:t>
      </w:r>
      <w:r w:rsidR="00B41750" w:rsidRPr="00B41750">
        <w:rPr>
          <w:rFonts w:ascii="Times New Roman" w:hAnsi="Times New Roman" w:cs="Times New Roman"/>
          <w:sz w:val="24"/>
          <w:szCs w:val="24"/>
        </w:rPr>
        <w:t xml:space="preserve">epieciešamo palīgdarbu izmaksas, </w:t>
      </w:r>
      <w:r w:rsidR="00597733" w:rsidRPr="00B41750">
        <w:rPr>
          <w:rFonts w:ascii="Times New Roman" w:hAnsi="Times New Roman" w:cs="Times New Roman"/>
          <w:sz w:val="24"/>
          <w:szCs w:val="24"/>
        </w:rPr>
        <w:t>tehnikas un pa</w:t>
      </w:r>
      <w:r w:rsidR="00B41750" w:rsidRPr="00B41750">
        <w:rPr>
          <w:rFonts w:ascii="Times New Roman" w:hAnsi="Times New Roman" w:cs="Times New Roman"/>
          <w:sz w:val="24"/>
          <w:szCs w:val="24"/>
        </w:rPr>
        <w:t xml:space="preserve">līgierīču izmantošanas izmaksas, </w:t>
      </w:r>
      <w:r w:rsidR="00597733" w:rsidRPr="00B41750">
        <w:rPr>
          <w:rFonts w:ascii="Times New Roman" w:hAnsi="Times New Roman" w:cs="Times New Roman"/>
          <w:sz w:val="24"/>
          <w:szCs w:val="24"/>
        </w:rPr>
        <w:t xml:space="preserve">būvgružu </w:t>
      </w:r>
      <w:r w:rsidR="00597733" w:rsidRPr="00B41750">
        <w:rPr>
          <w:rFonts w:ascii="Times New Roman" w:hAnsi="Times New Roman" w:cs="Times New Roman"/>
          <w:sz w:val="24"/>
          <w:szCs w:val="24"/>
        </w:rPr>
        <w:lastRenderedPageBreak/>
        <w:t>aizvā</w:t>
      </w:r>
      <w:r w:rsidR="00B41750" w:rsidRPr="00B41750">
        <w:rPr>
          <w:rFonts w:ascii="Times New Roman" w:hAnsi="Times New Roman" w:cs="Times New Roman"/>
          <w:sz w:val="24"/>
          <w:szCs w:val="24"/>
        </w:rPr>
        <w:t>kšanas un utilizācijas izmaksas, ci</w:t>
      </w:r>
      <w:r w:rsidR="00597733" w:rsidRPr="00B41750">
        <w:rPr>
          <w:rFonts w:ascii="Times New Roman" w:hAnsi="Times New Roman" w:cs="Times New Roman"/>
          <w:sz w:val="24"/>
          <w:szCs w:val="24"/>
        </w:rPr>
        <w:t>ta</w:t>
      </w:r>
      <w:r w:rsidR="00B41750" w:rsidRPr="00B41750">
        <w:rPr>
          <w:rFonts w:ascii="Times New Roman" w:hAnsi="Times New Roman" w:cs="Times New Roman"/>
          <w:sz w:val="24"/>
          <w:szCs w:val="24"/>
        </w:rPr>
        <w:t xml:space="preserve">s izmaksas, ja tādas paredzamas un arī </w:t>
      </w:r>
      <w:r w:rsidR="00597733" w:rsidRPr="00B41750">
        <w:rPr>
          <w:rFonts w:ascii="Times New Roman" w:hAnsi="Times New Roman" w:cs="Times New Roman"/>
          <w:sz w:val="24"/>
          <w:szCs w:val="24"/>
        </w:rPr>
        <w:t>visi likumdošanā paredzētie nodokļi.</w:t>
      </w:r>
      <w:r w:rsidR="00B41750">
        <w:rPr>
          <w:rFonts w:ascii="Times New Roman" w:hAnsi="Times New Roman" w:cs="Times New Roman"/>
          <w:sz w:val="24"/>
          <w:szCs w:val="24"/>
        </w:rPr>
        <w:t xml:space="preserve"> </w:t>
      </w:r>
      <w:r w:rsidRPr="00B41750">
        <w:rPr>
          <w:rFonts w:ascii="Times New Roman" w:hAnsi="Times New Roman" w:cs="Times New Roman"/>
          <w:sz w:val="24"/>
          <w:szCs w:val="24"/>
        </w:rPr>
        <w:t>Pasūtītājs nemaksās nekādus pretendenta papildus izdevumus, kas nebūs iekļauti finanšu piedāvājumā.</w:t>
      </w:r>
    </w:p>
    <w:p w:rsidR="00FE78DB" w:rsidRPr="00E9682E" w:rsidRDefault="00FE78DB"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sz w:val="24"/>
          <w:szCs w:val="24"/>
        </w:rPr>
      </w:pPr>
      <w:r w:rsidRPr="00E9682E">
        <w:rPr>
          <w:rFonts w:ascii="Times New Roman" w:hAnsi="Times New Roman" w:cs="Times New Roman"/>
          <w:sz w:val="24"/>
          <w:szCs w:val="24"/>
        </w:rPr>
        <w:t>Tehnisko un Finanšu piedāvājumu</w:t>
      </w:r>
      <w:r w:rsidR="00A61782" w:rsidRPr="00E9682E">
        <w:rPr>
          <w:rFonts w:ascii="Times New Roman" w:hAnsi="Times New Roman" w:cs="Times New Roman"/>
          <w:sz w:val="24"/>
          <w:szCs w:val="24"/>
        </w:rPr>
        <w:t xml:space="preserve"> dokumentāciju </w:t>
      </w:r>
      <w:r w:rsidRPr="00E9682E">
        <w:rPr>
          <w:rFonts w:ascii="Times New Roman" w:hAnsi="Times New Roman" w:cs="Times New Roman"/>
          <w:sz w:val="24"/>
          <w:szCs w:val="24"/>
        </w:rPr>
        <w:t xml:space="preserve"> paraksta pretendenta pārstāvis, kura pārstāvības tiesības ir reģistrētas likumā noteiktajā kārtībā, vai pilnvarotā persona, pievienojot attiecīgās pilnvaras oriģinālu vai pilnvaras apliecinātu kopiju.</w:t>
      </w:r>
    </w:p>
    <w:p w:rsidR="00FE78DB" w:rsidRPr="00E9682E" w:rsidRDefault="00FE78DB"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sz w:val="24"/>
          <w:szCs w:val="24"/>
        </w:rPr>
      </w:pPr>
      <w:r w:rsidRPr="00E9682E">
        <w:rPr>
          <w:rFonts w:ascii="Times New Roman" w:hAnsi="Times New Roman" w:cs="Times New Roman"/>
          <w:sz w:val="24"/>
          <w:szCs w:val="24"/>
        </w:rPr>
        <w:t xml:space="preserve">Tehniskajā un Finanšu piedāvājumā visas cenas norāda </w:t>
      </w:r>
      <w:proofErr w:type="spellStart"/>
      <w:r w:rsidRPr="00E9682E">
        <w:rPr>
          <w:rFonts w:ascii="Times New Roman" w:hAnsi="Times New Roman" w:cs="Times New Roman"/>
          <w:sz w:val="24"/>
          <w:szCs w:val="24"/>
        </w:rPr>
        <w:t>euro</w:t>
      </w:r>
      <w:proofErr w:type="spellEnd"/>
      <w:r w:rsidRPr="00E9682E">
        <w:rPr>
          <w:rFonts w:ascii="Times New Roman" w:hAnsi="Times New Roman" w:cs="Times New Roman"/>
          <w:sz w:val="24"/>
          <w:szCs w:val="24"/>
        </w:rPr>
        <w:t xml:space="preserve"> (EUR) bez pievienotās vērtības nodokļa.</w:t>
      </w:r>
    </w:p>
    <w:p w:rsidR="00E9682E" w:rsidRDefault="00FE78DB" w:rsidP="00FF3B14">
      <w:pPr>
        <w:numPr>
          <w:ilvl w:val="1"/>
          <w:numId w:val="18"/>
        </w:numPr>
        <w:tabs>
          <w:tab w:val="clear" w:pos="1080"/>
          <w:tab w:val="num" w:pos="851"/>
        </w:tabs>
        <w:suppressAutoHyphens/>
        <w:spacing w:before="120" w:after="120" w:line="240" w:lineRule="auto"/>
        <w:ind w:left="0" w:firstLine="0"/>
        <w:jc w:val="both"/>
        <w:rPr>
          <w:rFonts w:ascii="Times New Roman" w:hAnsi="Times New Roman" w:cs="Times New Roman"/>
          <w:sz w:val="24"/>
          <w:szCs w:val="24"/>
        </w:rPr>
      </w:pPr>
      <w:r w:rsidRPr="00E9682E">
        <w:rPr>
          <w:rFonts w:ascii="Times New Roman" w:hAnsi="Times New Roman" w:cs="Times New Roman"/>
          <w:sz w:val="24"/>
          <w:szCs w:val="24"/>
        </w:rPr>
        <w:t>Tehniskais un Finanšu piedāvājums jāiesniedz arī elektroniskā formā. Pretendentam tāme</w:t>
      </w:r>
      <w:r w:rsidR="00911DB1" w:rsidRPr="00E9682E">
        <w:rPr>
          <w:rFonts w:ascii="Times New Roman" w:hAnsi="Times New Roman" w:cs="Times New Roman"/>
          <w:sz w:val="24"/>
          <w:szCs w:val="24"/>
        </w:rPr>
        <w:t xml:space="preserve"> (11.pielikums)</w:t>
      </w:r>
      <w:r w:rsidRPr="00E9682E">
        <w:rPr>
          <w:rFonts w:ascii="Times New Roman" w:hAnsi="Times New Roman" w:cs="Times New Roman"/>
          <w:sz w:val="24"/>
          <w:szCs w:val="24"/>
        </w:rPr>
        <w:t xml:space="preserve"> pasūtītājam jāiesniedz elektroniski Microsoft Office Excel formātā, vai ekvivalentā formātā, failā saglabājot visas izmaksu aprēķinu formulas.</w:t>
      </w:r>
    </w:p>
    <w:p w:rsidR="00FE78DB" w:rsidRPr="00E9682E" w:rsidRDefault="00FE78DB" w:rsidP="00E9682E">
      <w:pPr>
        <w:numPr>
          <w:ilvl w:val="1"/>
          <w:numId w:val="18"/>
        </w:numPr>
        <w:tabs>
          <w:tab w:val="clear" w:pos="1080"/>
        </w:tabs>
        <w:suppressAutoHyphens/>
        <w:spacing w:before="120" w:after="120" w:line="240" w:lineRule="auto"/>
        <w:ind w:left="426" w:hanging="426"/>
        <w:jc w:val="both"/>
        <w:rPr>
          <w:rFonts w:ascii="Times New Roman" w:hAnsi="Times New Roman" w:cs="Times New Roman"/>
          <w:sz w:val="24"/>
          <w:szCs w:val="24"/>
        </w:rPr>
      </w:pPr>
      <w:r w:rsidRPr="00E9682E">
        <w:rPr>
          <w:rFonts w:ascii="Times New Roman" w:hAnsi="Times New Roman" w:cs="Times New Roman"/>
          <w:sz w:val="24"/>
          <w:szCs w:val="24"/>
        </w:rPr>
        <w:t>Pretendents nedrīkst iesniegt Tehniskā – Finanšu piedāvājuma variantus.</w:t>
      </w:r>
    </w:p>
    <w:p w:rsidR="00F67A20" w:rsidRPr="00DA59E5" w:rsidRDefault="00F67A20" w:rsidP="005E137E">
      <w:pPr>
        <w:rPr>
          <w:rFonts w:ascii="Times New Roman" w:hAnsi="Times New Roman" w:cs="Times New Roman"/>
          <w:b/>
          <w:sz w:val="24"/>
          <w:szCs w:val="24"/>
        </w:rPr>
      </w:pPr>
      <w:r w:rsidRPr="00DA59E5">
        <w:rPr>
          <w:rFonts w:ascii="Times New Roman" w:hAnsi="Times New Roman" w:cs="Times New Roman"/>
          <w:b/>
          <w:sz w:val="24"/>
          <w:szCs w:val="24"/>
        </w:rPr>
        <w:t>7.Piedāvājuma derīguma termiņš</w:t>
      </w:r>
    </w:p>
    <w:p w:rsidR="00F67A20" w:rsidRPr="00DA59E5" w:rsidRDefault="00F67A20" w:rsidP="003E4686">
      <w:pPr>
        <w:tabs>
          <w:tab w:val="left" w:pos="270"/>
        </w:tabs>
        <w:jc w:val="both"/>
        <w:rPr>
          <w:rFonts w:ascii="Times New Roman" w:hAnsi="Times New Roman" w:cs="Times New Roman"/>
          <w:sz w:val="24"/>
          <w:szCs w:val="24"/>
        </w:rPr>
      </w:pPr>
      <w:r w:rsidRPr="00DA59E5">
        <w:rPr>
          <w:rFonts w:ascii="Times New Roman" w:hAnsi="Times New Roman" w:cs="Times New Roman"/>
          <w:sz w:val="24"/>
          <w:szCs w:val="24"/>
        </w:rPr>
        <w:t xml:space="preserve">7.1. Piedāvājuma derīguma termiņš ir </w:t>
      </w:r>
      <w:r w:rsidRPr="00735004">
        <w:rPr>
          <w:rFonts w:ascii="Times New Roman" w:hAnsi="Times New Roman" w:cs="Times New Roman"/>
          <w:sz w:val="24"/>
          <w:szCs w:val="24"/>
        </w:rPr>
        <w:t>90 (deviņdesmit) dienas</w:t>
      </w:r>
      <w:r w:rsidRPr="00DA59E5">
        <w:rPr>
          <w:rFonts w:ascii="Times New Roman" w:hAnsi="Times New Roman" w:cs="Times New Roman"/>
          <w:sz w:val="24"/>
          <w:szCs w:val="24"/>
        </w:rPr>
        <w:t xml:space="preserve"> no piedāvājumu iesniegšanas termiņa beigām.</w:t>
      </w:r>
    </w:p>
    <w:p w:rsidR="00165170" w:rsidRPr="003E4686" w:rsidRDefault="00165170" w:rsidP="00165170">
      <w:pPr>
        <w:tabs>
          <w:tab w:val="left" w:pos="270"/>
          <w:tab w:val="left" w:pos="990"/>
          <w:tab w:val="left" w:pos="1800"/>
        </w:tabs>
        <w:jc w:val="both"/>
        <w:rPr>
          <w:rFonts w:ascii="Times New Roman" w:hAnsi="Times New Roman" w:cs="Times New Roman"/>
          <w:b/>
          <w:sz w:val="24"/>
          <w:szCs w:val="24"/>
        </w:rPr>
      </w:pPr>
      <w:bookmarkStart w:id="17" w:name="_Toc128481594"/>
      <w:bookmarkStart w:id="18" w:name="_Toc129588346"/>
      <w:bookmarkStart w:id="19" w:name="_Toc129591366"/>
      <w:bookmarkStart w:id="20" w:name="_Toc129663170"/>
      <w:bookmarkStart w:id="21" w:name="_Toc129663885"/>
      <w:bookmarkStart w:id="22" w:name="_Toc130028933"/>
      <w:bookmarkStart w:id="23" w:name="_Toc130031694"/>
      <w:bookmarkStart w:id="24" w:name="_Toc130196267"/>
      <w:r w:rsidRPr="003E4686">
        <w:rPr>
          <w:rFonts w:ascii="Times New Roman" w:hAnsi="Times New Roman" w:cs="Times New Roman"/>
          <w:b/>
          <w:sz w:val="24"/>
          <w:szCs w:val="24"/>
        </w:rPr>
        <w:t>8.Piedāvājumu vērtēšana un izvēle</w:t>
      </w:r>
      <w:bookmarkEnd w:id="17"/>
      <w:bookmarkEnd w:id="18"/>
      <w:bookmarkEnd w:id="19"/>
      <w:bookmarkEnd w:id="20"/>
      <w:bookmarkEnd w:id="21"/>
      <w:bookmarkEnd w:id="22"/>
      <w:bookmarkEnd w:id="23"/>
      <w:bookmarkEnd w:id="24"/>
    </w:p>
    <w:p w:rsidR="0054413A" w:rsidRPr="0054413A" w:rsidRDefault="0054413A" w:rsidP="003E4686">
      <w:pPr>
        <w:jc w:val="both"/>
        <w:rPr>
          <w:rFonts w:ascii="Times New Roman" w:hAnsi="Times New Roman" w:cs="Times New Roman"/>
          <w:color w:val="000000"/>
          <w:sz w:val="24"/>
          <w:szCs w:val="24"/>
        </w:rPr>
      </w:pPr>
      <w:r w:rsidRPr="0054413A">
        <w:rPr>
          <w:rFonts w:ascii="Times New Roman" w:hAnsi="Times New Roman" w:cs="Times New Roman"/>
          <w:color w:val="000000"/>
          <w:sz w:val="24"/>
          <w:szCs w:val="24"/>
        </w:rPr>
        <w:t xml:space="preserve">Par iepirkuma uzvarētāju tiek atzīts </w:t>
      </w:r>
      <w:r w:rsidRPr="00B41750">
        <w:rPr>
          <w:rFonts w:ascii="Times New Roman" w:hAnsi="Times New Roman" w:cs="Times New Roman"/>
          <w:b/>
          <w:color w:val="000000"/>
          <w:sz w:val="24"/>
          <w:szCs w:val="24"/>
        </w:rPr>
        <w:t>saimnieciski izdevīg</w:t>
      </w:r>
      <w:r w:rsidR="00E319DE" w:rsidRPr="00B41750">
        <w:rPr>
          <w:rFonts w:ascii="Times New Roman" w:hAnsi="Times New Roman" w:cs="Times New Roman"/>
          <w:b/>
          <w:color w:val="000000"/>
          <w:sz w:val="24"/>
          <w:szCs w:val="24"/>
        </w:rPr>
        <w:t xml:space="preserve">ākais </w:t>
      </w:r>
      <w:r w:rsidRPr="00B41750">
        <w:rPr>
          <w:rFonts w:ascii="Times New Roman" w:hAnsi="Times New Roman" w:cs="Times New Roman"/>
          <w:b/>
          <w:color w:val="000000"/>
          <w:sz w:val="24"/>
          <w:szCs w:val="24"/>
        </w:rPr>
        <w:t>finanšu piedāvājums ar viszemāko cenu</w:t>
      </w:r>
      <w:r w:rsidRPr="0054413A">
        <w:rPr>
          <w:rFonts w:ascii="Times New Roman" w:hAnsi="Times New Roman" w:cs="Times New Roman"/>
          <w:color w:val="000000"/>
          <w:sz w:val="24"/>
          <w:szCs w:val="24"/>
        </w:rPr>
        <w:t xml:space="preserve">, kas atbilst noteikumu prasībām. </w:t>
      </w:r>
      <w:r w:rsidRPr="00522636">
        <w:rPr>
          <w:rFonts w:ascii="Times New Roman" w:hAnsi="Times New Roman" w:cs="Times New Roman"/>
          <w:color w:val="000000"/>
          <w:sz w:val="24"/>
          <w:szCs w:val="24"/>
        </w:rPr>
        <w:t xml:space="preserve">Paredzamā līgumcena </w:t>
      </w:r>
      <w:r w:rsidR="00522636" w:rsidRPr="00522636">
        <w:rPr>
          <w:rFonts w:ascii="Times New Roman" w:hAnsi="Times New Roman" w:cs="Times New Roman"/>
          <w:color w:val="000000"/>
          <w:sz w:val="24"/>
          <w:szCs w:val="24"/>
        </w:rPr>
        <w:t>44</w:t>
      </w:r>
      <w:r w:rsidR="003E4686">
        <w:rPr>
          <w:rFonts w:ascii="Times New Roman" w:hAnsi="Times New Roman" w:cs="Times New Roman"/>
          <w:color w:val="000000"/>
          <w:sz w:val="24"/>
          <w:szCs w:val="24"/>
        </w:rPr>
        <w:t xml:space="preserve"> 135</w:t>
      </w:r>
      <w:r w:rsidR="009E4058">
        <w:rPr>
          <w:rFonts w:ascii="Times New Roman" w:hAnsi="Times New Roman" w:cs="Times New Roman"/>
          <w:color w:val="000000"/>
          <w:sz w:val="24"/>
          <w:szCs w:val="24"/>
        </w:rPr>
        <w:t>.00</w:t>
      </w:r>
      <w:r w:rsidR="00522636" w:rsidRPr="00522636">
        <w:rPr>
          <w:rFonts w:ascii="Times New Roman" w:hAnsi="Times New Roman" w:cs="Times New Roman"/>
          <w:color w:val="000000"/>
          <w:sz w:val="24"/>
          <w:szCs w:val="24"/>
        </w:rPr>
        <w:t xml:space="preserve"> </w:t>
      </w:r>
      <w:r w:rsidR="006E0BC8">
        <w:rPr>
          <w:rFonts w:ascii="Times New Roman" w:hAnsi="Times New Roman" w:cs="Times New Roman"/>
          <w:color w:val="000000"/>
          <w:sz w:val="24"/>
          <w:szCs w:val="24"/>
        </w:rPr>
        <w:t xml:space="preserve"> </w:t>
      </w:r>
      <w:r w:rsidRPr="00522636">
        <w:rPr>
          <w:rFonts w:ascii="Times New Roman" w:hAnsi="Times New Roman" w:cs="Times New Roman"/>
          <w:color w:val="000000"/>
          <w:sz w:val="24"/>
          <w:szCs w:val="24"/>
        </w:rPr>
        <w:t>EUR</w:t>
      </w:r>
      <w:r w:rsidR="003E4686">
        <w:rPr>
          <w:rFonts w:ascii="Times New Roman" w:hAnsi="Times New Roman" w:cs="Times New Roman"/>
          <w:color w:val="000000"/>
          <w:sz w:val="24"/>
          <w:szCs w:val="24"/>
        </w:rPr>
        <w:t xml:space="preserve"> (bez PVN)</w:t>
      </w:r>
      <w:r w:rsidR="00735004" w:rsidRPr="00522636">
        <w:rPr>
          <w:rFonts w:ascii="Times New Roman" w:hAnsi="Times New Roman" w:cs="Times New Roman"/>
          <w:color w:val="000000"/>
          <w:sz w:val="24"/>
          <w:szCs w:val="24"/>
        </w:rPr>
        <w:t>.</w:t>
      </w:r>
    </w:p>
    <w:p w:rsidR="00263DB2" w:rsidRPr="00263DB2" w:rsidRDefault="00165170" w:rsidP="00263DB2">
      <w:pPr>
        <w:spacing w:after="120"/>
        <w:ind w:firstLine="360"/>
        <w:jc w:val="both"/>
        <w:rPr>
          <w:rFonts w:ascii="Times New Roman" w:hAnsi="Times New Roman" w:cs="Times New Roman"/>
          <w:color w:val="000000"/>
          <w:sz w:val="24"/>
          <w:szCs w:val="24"/>
        </w:rPr>
      </w:pPr>
      <w:r w:rsidRPr="00263DB2">
        <w:rPr>
          <w:rFonts w:ascii="Times New Roman" w:hAnsi="Times New Roman" w:cs="Times New Roman"/>
          <w:bCs/>
          <w:sz w:val="24"/>
          <w:szCs w:val="24"/>
        </w:rPr>
        <w:t xml:space="preserve"> </w:t>
      </w:r>
      <w:r w:rsidR="00263DB2" w:rsidRPr="00263DB2">
        <w:rPr>
          <w:rFonts w:ascii="Times New Roman" w:hAnsi="Times New Roman" w:cs="Times New Roman"/>
          <w:color w:val="000000"/>
          <w:sz w:val="24"/>
          <w:szCs w:val="24"/>
        </w:rPr>
        <w:t>Piedāvājumu vērtēšana notiek 3 kārtās:</w:t>
      </w:r>
    </w:p>
    <w:p w:rsidR="00263DB2" w:rsidRPr="00263DB2" w:rsidRDefault="006E0BC8" w:rsidP="00263DB2">
      <w:pPr>
        <w:ind w:left="2240" w:hanging="1520"/>
        <w:jc w:val="both"/>
        <w:rPr>
          <w:rFonts w:ascii="Times New Roman" w:hAnsi="Times New Roman" w:cs="Times New Roman"/>
          <w:color w:val="000000"/>
          <w:sz w:val="24"/>
          <w:szCs w:val="24"/>
        </w:rPr>
      </w:pPr>
      <w:r>
        <w:rPr>
          <w:rFonts w:ascii="Times New Roman" w:hAnsi="Times New Roman" w:cs="Times New Roman"/>
          <w:color w:val="000000"/>
          <w:sz w:val="24"/>
          <w:szCs w:val="24"/>
        </w:rPr>
        <w:t>1. kārtā vērtē</w:t>
      </w:r>
      <w:r w:rsidR="00263DB2" w:rsidRPr="00263DB2">
        <w:rPr>
          <w:rFonts w:ascii="Times New Roman" w:hAnsi="Times New Roman" w:cs="Times New Roman"/>
          <w:color w:val="000000"/>
          <w:sz w:val="24"/>
          <w:szCs w:val="24"/>
        </w:rPr>
        <w:t xml:space="preserve"> piedāvājuma noformējuma un sastāva</w:t>
      </w:r>
      <w:r>
        <w:rPr>
          <w:rFonts w:ascii="Times New Roman" w:hAnsi="Times New Roman" w:cs="Times New Roman"/>
          <w:color w:val="000000"/>
          <w:sz w:val="24"/>
          <w:szCs w:val="24"/>
        </w:rPr>
        <w:t xml:space="preserve"> atbilstību iepirkuma noteikumu </w:t>
      </w:r>
      <w:r w:rsidR="00263DB2" w:rsidRPr="00263DB2">
        <w:rPr>
          <w:rFonts w:ascii="Times New Roman" w:hAnsi="Times New Roman" w:cs="Times New Roman"/>
          <w:color w:val="000000"/>
          <w:sz w:val="24"/>
          <w:szCs w:val="24"/>
        </w:rPr>
        <w:t>prasībām, pretendenta atbilstību kvalifikācijas prasībām;</w:t>
      </w:r>
    </w:p>
    <w:p w:rsidR="00263DB2" w:rsidRPr="00263DB2" w:rsidRDefault="00263DB2" w:rsidP="00263DB2">
      <w:pPr>
        <w:ind w:left="2240" w:hanging="1520"/>
        <w:jc w:val="both"/>
        <w:rPr>
          <w:rFonts w:ascii="Times New Roman" w:hAnsi="Times New Roman" w:cs="Times New Roman"/>
          <w:color w:val="000000"/>
          <w:sz w:val="24"/>
          <w:szCs w:val="24"/>
        </w:rPr>
      </w:pPr>
      <w:r w:rsidRPr="00263DB2">
        <w:rPr>
          <w:rFonts w:ascii="Times New Roman" w:hAnsi="Times New Roman" w:cs="Times New Roman"/>
          <w:color w:val="000000"/>
          <w:sz w:val="24"/>
          <w:szCs w:val="24"/>
        </w:rPr>
        <w:t>2. kārtā pretendentiem, kas atbilst visā</w:t>
      </w:r>
      <w:r w:rsidR="006E0BC8">
        <w:rPr>
          <w:rFonts w:ascii="Times New Roman" w:hAnsi="Times New Roman" w:cs="Times New Roman"/>
          <w:color w:val="000000"/>
          <w:sz w:val="24"/>
          <w:szCs w:val="24"/>
        </w:rPr>
        <w:t>m pirmās kārtas prasībām, vērtē</w:t>
      </w:r>
      <w:r w:rsidRPr="00263DB2">
        <w:rPr>
          <w:rFonts w:ascii="Times New Roman" w:hAnsi="Times New Roman" w:cs="Times New Roman"/>
          <w:color w:val="000000"/>
          <w:sz w:val="24"/>
          <w:szCs w:val="24"/>
        </w:rPr>
        <w:t xml:space="preserve"> piedāvājumu atbilstību tehnisko specifikāciju prasībām;</w:t>
      </w:r>
    </w:p>
    <w:p w:rsidR="00263DB2" w:rsidRPr="00263DB2" w:rsidRDefault="00263DB2" w:rsidP="00263DB2">
      <w:pPr>
        <w:ind w:left="2240" w:hanging="1520"/>
        <w:jc w:val="both"/>
        <w:rPr>
          <w:rFonts w:ascii="Times New Roman" w:hAnsi="Times New Roman" w:cs="Times New Roman"/>
          <w:color w:val="000000"/>
          <w:sz w:val="24"/>
          <w:szCs w:val="24"/>
        </w:rPr>
      </w:pPr>
      <w:r w:rsidRPr="00263DB2">
        <w:rPr>
          <w:rFonts w:ascii="Times New Roman" w:hAnsi="Times New Roman" w:cs="Times New Roman"/>
          <w:color w:val="000000"/>
          <w:sz w:val="24"/>
          <w:szCs w:val="24"/>
        </w:rPr>
        <w:t>3. kārtā pretendentiem, kas atbilst visām pirmās un otrās kārtas prasīb</w:t>
      </w:r>
      <w:r w:rsidR="006E0BC8">
        <w:rPr>
          <w:rFonts w:ascii="Times New Roman" w:hAnsi="Times New Roman" w:cs="Times New Roman"/>
          <w:color w:val="000000"/>
          <w:sz w:val="24"/>
          <w:szCs w:val="24"/>
        </w:rPr>
        <w:t>ām, vērtē</w:t>
      </w:r>
      <w:r w:rsidRPr="00263DB2">
        <w:rPr>
          <w:rFonts w:ascii="Times New Roman" w:hAnsi="Times New Roman" w:cs="Times New Roman"/>
          <w:color w:val="000000"/>
          <w:sz w:val="24"/>
          <w:szCs w:val="24"/>
        </w:rPr>
        <w:t xml:space="preserve"> finanšu piedāvājumus.</w:t>
      </w:r>
    </w:p>
    <w:p w:rsidR="00263DB2" w:rsidRPr="00263DB2" w:rsidRDefault="00263DB2" w:rsidP="006E0BC8">
      <w:pPr>
        <w:jc w:val="both"/>
        <w:rPr>
          <w:rFonts w:ascii="Times New Roman" w:hAnsi="Times New Roman" w:cs="Times New Roman"/>
          <w:color w:val="000000"/>
          <w:sz w:val="24"/>
          <w:szCs w:val="24"/>
        </w:rPr>
      </w:pPr>
      <w:r w:rsidRPr="00263DB2">
        <w:rPr>
          <w:rFonts w:ascii="Times New Roman" w:hAnsi="Times New Roman" w:cs="Times New Roman"/>
          <w:sz w:val="24"/>
          <w:szCs w:val="24"/>
        </w:rPr>
        <w:t>Piedāvājumi tiks izvērtēti atbilsto</w:t>
      </w:r>
      <w:r w:rsidR="009F5AA3">
        <w:rPr>
          <w:rFonts w:ascii="Times New Roman" w:hAnsi="Times New Roman" w:cs="Times New Roman"/>
          <w:sz w:val="24"/>
          <w:szCs w:val="24"/>
        </w:rPr>
        <w:t xml:space="preserve">ši iepirkuma noteikumu prasībām un </w:t>
      </w:r>
      <w:r w:rsidRPr="00263DB2">
        <w:rPr>
          <w:rFonts w:ascii="Times New Roman" w:hAnsi="Times New Roman" w:cs="Times New Roman"/>
          <w:color w:val="000000"/>
          <w:sz w:val="24"/>
          <w:szCs w:val="24"/>
        </w:rPr>
        <w:t>3 darba dienu laikā pēc lēmuma pieņemšanas visi pretendenti tiks rakstiski informēti par komisijas pieņemto lēmumu.</w:t>
      </w:r>
    </w:p>
    <w:p w:rsidR="00165170" w:rsidRPr="00263DB2" w:rsidRDefault="00263DB2" w:rsidP="006E0BC8">
      <w:pPr>
        <w:pStyle w:val="Virsraksts2"/>
        <w:widowControl w:val="0"/>
        <w:spacing w:before="240" w:after="120"/>
        <w:jc w:val="both"/>
        <w:rPr>
          <w:rFonts w:ascii="Times New Roman" w:hAnsi="Times New Roman" w:cs="Times New Roman"/>
          <w:b/>
          <w:bCs/>
          <w:color w:val="auto"/>
          <w:sz w:val="24"/>
          <w:szCs w:val="24"/>
        </w:rPr>
      </w:pPr>
      <w:r w:rsidRPr="00263DB2">
        <w:rPr>
          <w:rFonts w:ascii="Times New Roman" w:hAnsi="Times New Roman" w:cs="Times New Roman"/>
          <w:b/>
          <w:bCs/>
          <w:color w:val="auto"/>
          <w:sz w:val="24"/>
          <w:szCs w:val="24"/>
        </w:rPr>
        <w:t xml:space="preserve">8.1. </w:t>
      </w:r>
      <w:r w:rsidR="00165170" w:rsidRPr="00263DB2">
        <w:rPr>
          <w:rFonts w:ascii="Times New Roman" w:hAnsi="Times New Roman" w:cs="Times New Roman"/>
          <w:b/>
          <w:bCs/>
          <w:color w:val="auto"/>
          <w:sz w:val="24"/>
          <w:szCs w:val="24"/>
        </w:rPr>
        <w:t>Piedāvājuma noformējuma pārbaude</w:t>
      </w:r>
    </w:p>
    <w:p w:rsidR="00165170" w:rsidRPr="00DA59E5" w:rsidRDefault="00165170" w:rsidP="006E0BC8">
      <w:pPr>
        <w:ind w:left="426"/>
        <w:jc w:val="both"/>
        <w:rPr>
          <w:rFonts w:ascii="Times New Roman" w:hAnsi="Times New Roman" w:cs="Times New Roman"/>
          <w:sz w:val="24"/>
          <w:szCs w:val="24"/>
        </w:rPr>
      </w:pPr>
      <w:r w:rsidRPr="00DA59E5">
        <w:rPr>
          <w:rFonts w:ascii="Times New Roman" w:hAnsi="Times New Roman" w:cs="Times New Roman"/>
          <w:sz w:val="24"/>
          <w:szCs w:val="24"/>
        </w:rPr>
        <w:t xml:space="preserve">8.1.1.Piedāvājuma noformējuma pārbaudes laikā komisija pārbauda, vai </w:t>
      </w:r>
      <w:r w:rsidR="00B41750" w:rsidRPr="00B41750">
        <w:rPr>
          <w:rFonts w:ascii="Times New Roman" w:hAnsi="Times New Roman" w:cs="Times New Roman"/>
          <w:sz w:val="24"/>
          <w:szCs w:val="24"/>
        </w:rPr>
        <w:t xml:space="preserve">saimnieciski izdevīgākais </w:t>
      </w:r>
      <w:r w:rsidRPr="00B41750">
        <w:rPr>
          <w:rFonts w:ascii="Times New Roman" w:hAnsi="Times New Roman" w:cs="Times New Roman"/>
          <w:sz w:val="24"/>
          <w:szCs w:val="24"/>
        </w:rPr>
        <w:t>piedāvājums ar viszemāko cenu</w:t>
      </w:r>
      <w:r w:rsidRPr="00DA59E5">
        <w:rPr>
          <w:rFonts w:ascii="Times New Roman" w:hAnsi="Times New Roman" w:cs="Times New Roman"/>
          <w:sz w:val="24"/>
          <w:szCs w:val="24"/>
        </w:rPr>
        <w:t xml:space="preserve"> ir noformēts un sagatavots atbilstoši </w:t>
      </w:r>
      <w:r w:rsidR="00C04D5E" w:rsidRPr="00B41750">
        <w:rPr>
          <w:rFonts w:ascii="Times New Roman" w:hAnsi="Times New Roman" w:cs="Times New Roman"/>
          <w:sz w:val="24"/>
          <w:szCs w:val="24"/>
        </w:rPr>
        <w:t xml:space="preserve">nolikuma </w:t>
      </w:r>
      <w:r w:rsidRPr="00B41750">
        <w:rPr>
          <w:rFonts w:ascii="Times New Roman" w:hAnsi="Times New Roman" w:cs="Times New Roman"/>
          <w:sz w:val="24"/>
          <w:szCs w:val="24"/>
        </w:rPr>
        <w:t xml:space="preserve"> pretendentiem 4.,</w:t>
      </w:r>
      <w:r w:rsidR="00064DBE">
        <w:rPr>
          <w:rFonts w:ascii="Times New Roman" w:hAnsi="Times New Roman" w:cs="Times New Roman"/>
          <w:sz w:val="24"/>
          <w:szCs w:val="24"/>
        </w:rPr>
        <w:t>5.,</w:t>
      </w:r>
      <w:r w:rsidR="00565C9A">
        <w:rPr>
          <w:rFonts w:ascii="Times New Roman" w:hAnsi="Times New Roman" w:cs="Times New Roman"/>
          <w:sz w:val="24"/>
          <w:szCs w:val="24"/>
        </w:rPr>
        <w:t xml:space="preserve">6. un </w:t>
      </w:r>
      <w:r w:rsidRPr="00B41750">
        <w:rPr>
          <w:rFonts w:ascii="Times New Roman" w:hAnsi="Times New Roman" w:cs="Times New Roman"/>
          <w:sz w:val="24"/>
          <w:szCs w:val="24"/>
        </w:rPr>
        <w:t>7.punktos norādītajām prasībām</w:t>
      </w:r>
      <w:r w:rsidRPr="00DA59E5">
        <w:rPr>
          <w:rFonts w:ascii="Times New Roman" w:hAnsi="Times New Roman" w:cs="Times New Roman"/>
          <w:sz w:val="24"/>
          <w:szCs w:val="24"/>
        </w:rPr>
        <w:t xml:space="preserve">, un lemj par piedāvājuma atbilstību un tālāku izskatīšanu. Komisija var noraidīt piedāvājumu, ja tas neatbilst </w:t>
      </w:r>
      <w:r w:rsidRPr="005B6616">
        <w:rPr>
          <w:rFonts w:ascii="Times New Roman" w:hAnsi="Times New Roman" w:cs="Times New Roman"/>
          <w:sz w:val="24"/>
          <w:szCs w:val="24"/>
        </w:rPr>
        <w:t>nolikuma 4.,</w:t>
      </w:r>
      <w:r w:rsidR="00064DBE">
        <w:rPr>
          <w:rFonts w:ascii="Times New Roman" w:hAnsi="Times New Roman" w:cs="Times New Roman"/>
          <w:sz w:val="24"/>
          <w:szCs w:val="24"/>
        </w:rPr>
        <w:t>5.,</w:t>
      </w:r>
      <w:r w:rsidRPr="005B6616">
        <w:rPr>
          <w:rFonts w:ascii="Times New Roman" w:hAnsi="Times New Roman" w:cs="Times New Roman"/>
          <w:sz w:val="24"/>
          <w:szCs w:val="24"/>
        </w:rPr>
        <w:t xml:space="preserve"> 6. un 7.punktu prasībām.</w:t>
      </w:r>
    </w:p>
    <w:p w:rsidR="00165170" w:rsidRPr="00DA59E5" w:rsidRDefault="00165170" w:rsidP="006E0BC8">
      <w:pPr>
        <w:ind w:left="426"/>
        <w:jc w:val="both"/>
        <w:rPr>
          <w:rFonts w:ascii="Times New Roman" w:hAnsi="Times New Roman" w:cs="Times New Roman"/>
          <w:sz w:val="24"/>
          <w:szCs w:val="24"/>
        </w:rPr>
      </w:pPr>
      <w:r w:rsidRPr="00DA59E5">
        <w:rPr>
          <w:rFonts w:ascii="Times New Roman" w:hAnsi="Times New Roman" w:cs="Times New Roman"/>
          <w:sz w:val="24"/>
          <w:szCs w:val="24"/>
        </w:rPr>
        <w:t>8.1.2. Ja pārbaudāmais piedāvājums tiek noraidīts, iepirkuma komisija pārbauda nākamo piedāvājumu</w:t>
      </w:r>
      <w:r w:rsidRPr="005B6616">
        <w:rPr>
          <w:rFonts w:ascii="Times New Roman" w:hAnsi="Times New Roman" w:cs="Times New Roman"/>
          <w:sz w:val="24"/>
          <w:szCs w:val="24"/>
        </w:rPr>
        <w:t>, kas ir ar nākamo zemāko cenu.</w:t>
      </w:r>
      <w:r w:rsidRPr="00DA59E5">
        <w:rPr>
          <w:rFonts w:ascii="Times New Roman" w:hAnsi="Times New Roman" w:cs="Times New Roman"/>
          <w:sz w:val="24"/>
          <w:szCs w:val="24"/>
        </w:rPr>
        <w:t xml:space="preserve"> </w:t>
      </w:r>
    </w:p>
    <w:p w:rsidR="00165170" w:rsidRPr="00DA59E5" w:rsidRDefault="00165170" w:rsidP="006E0BC8">
      <w:pPr>
        <w:rPr>
          <w:rFonts w:ascii="Times New Roman" w:hAnsi="Times New Roman" w:cs="Times New Roman"/>
          <w:b/>
          <w:sz w:val="24"/>
          <w:szCs w:val="24"/>
        </w:rPr>
      </w:pPr>
      <w:r w:rsidRPr="00DA59E5">
        <w:rPr>
          <w:rFonts w:ascii="Times New Roman" w:hAnsi="Times New Roman" w:cs="Times New Roman"/>
          <w:b/>
          <w:sz w:val="24"/>
          <w:szCs w:val="24"/>
        </w:rPr>
        <w:t>8.2. Pretendenta atlase (kvalifikācija)</w:t>
      </w:r>
    </w:p>
    <w:p w:rsidR="00165170" w:rsidRPr="006E0BC8" w:rsidRDefault="00165170"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8.2.1. Iepirkuma komisija veic Pretendenta, kura piedāvājums ir ar viszemāko cenu un kurš nav noraidīts 8.1.punktā noteiktajā kārtībā, kvalifik</w:t>
      </w:r>
      <w:r w:rsidR="00401BBE" w:rsidRPr="006E0BC8">
        <w:rPr>
          <w:rFonts w:ascii="Times New Roman" w:hAnsi="Times New Roman" w:cs="Times New Roman"/>
          <w:sz w:val="24"/>
          <w:szCs w:val="24"/>
        </w:rPr>
        <w:t xml:space="preserve">ācijas atbilstības pārbaudi </w:t>
      </w:r>
      <w:r w:rsidR="00401BBE" w:rsidRPr="006E0BC8">
        <w:rPr>
          <w:rFonts w:ascii="Times New Roman" w:hAnsi="Times New Roman" w:cs="Times New Roman"/>
          <w:sz w:val="24"/>
          <w:szCs w:val="24"/>
        </w:rPr>
        <w:lastRenderedPageBreak/>
        <w:t>Iep</w:t>
      </w:r>
      <w:r w:rsidRPr="006E0BC8">
        <w:rPr>
          <w:rFonts w:ascii="Times New Roman" w:hAnsi="Times New Roman" w:cs="Times New Roman"/>
          <w:sz w:val="24"/>
          <w:szCs w:val="24"/>
        </w:rPr>
        <w:t>i</w:t>
      </w:r>
      <w:r w:rsidR="00401BBE" w:rsidRPr="006E0BC8">
        <w:rPr>
          <w:rFonts w:ascii="Times New Roman" w:hAnsi="Times New Roman" w:cs="Times New Roman"/>
          <w:sz w:val="24"/>
          <w:szCs w:val="24"/>
        </w:rPr>
        <w:t>r</w:t>
      </w:r>
      <w:r w:rsidRPr="006E0BC8">
        <w:rPr>
          <w:rFonts w:ascii="Times New Roman" w:hAnsi="Times New Roman" w:cs="Times New Roman"/>
          <w:sz w:val="24"/>
          <w:szCs w:val="24"/>
        </w:rPr>
        <w:t>kuma nolikuma 5.2.punkta prasībām. Ja Pretendents neatbilst Iepirkuma nolikuma punktā  5.2.noteiktām kvalifikācijas prasībām, tā piedāvājums tiek noraidīts.</w:t>
      </w:r>
    </w:p>
    <w:p w:rsidR="00165170" w:rsidRPr="006E0BC8" w:rsidRDefault="00165170"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8.2.2. Ja pārbaudāmā Pretendenta piedāvājums tiek noraidīts, jo Pretendenta kvalifikācija neatbilst nolikuma prasībām, iepirkuma komisija uzsāk nākamā lētākā piedāvājuma vērtēšanu atbilstoši nolikuma 10.2. un 10.3.punktiem.</w:t>
      </w:r>
    </w:p>
    <w:p w:rsidR="00E567B1" w:rsidRDefault="00E567B1" w:rsidP="006E0BC8">
      <w:pPr>
        <w:pStyle w:val="ColorfulList-Accent11"/>
        <w:spacing w:after="0" w:line="240" w:lineRule="auto"/>
        <w:ind w:left="0"/>
        <w:rPr>
          <w:rFonts w:ascii="Times New Roman" w:hAnsi="Times New Roman"/>
          <w:b/>
          <w:sz w:val="24"/>
          <w:szCs w:val="24"/>
        </w:rPr>
      </w:pPr>
      <w:r>
        <w:rPr>
          <w:rFonts w:ascii="Times New Roman" w:hAnsi="Times New Roman"/>
          <w:b/>
          <w:sz w:val="24"/>
          <w:szCs w:val="24"/>
        </w:rPr>
        <w:t>8.3.Tehniskā un finanšu piedāvājuma</w:t>
      </w:r>
      <w:r w:rsidRPr="00393137">
        <w:rPr>
          <w:rFonts w:ascii="Times New Roman" w:hAnsi="Times New Roman"/>
          <w:b/>
          <w:sz w:val="24"/>
          <w:szCs w:val="24"/>
        </w:rPr>
        <w:t xml:space="preserve"> atbilstības pārbaude</w:t>
      </w:r>
    </w:p>
    <w:p w:rsidR="00293D38" w:rsidRDefault="00293D38" w:rsidP="00E567B1">
      <w:pPr>
        <w:pStyle w:val="ColorfulList-Accent11"/>
        <w:spacing w:after="0" w:line="240" w:lineRule="auto"/>
        <w:ind w:left="0" w:firstLine="720"/>
        <w:rPr>
          <w:rFonts w:ascii="Times New Roman" w:hAnsi="Times New Roman"/>
          <w:b/>
          <w:sz w:val="24"/>
          <w:szCs w:val="24"/>
        </w:rPr>
      </w:pPr>
    </w:p>
    <w:p w:rsidR="003C7390" w:rsidRPr="006E0BC8" w:rsidRDefault="00E319DE"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8.3.1.</w:t>
      </w:r>
      <w:r w:rsidR="00E567B1" w:rsidRPr="006E0BC8">
        <w:rPr>
          <w:rFonts w:ascii="Times New Roman" w:hAnsi="Times New Roman" w:cs="Times New Roman"/>
          <w:sz w:val="24"/>
          <w:szCs w:val="24"/>
        </w:rPr>
        <w:t>Vērtējot tehnisko un finanšu piedāvājumu, komisija pārbauda, vai pretendenta iesniegtais tehniskais un finanšu piedāvājums atbilst nolikuma prasībām.</w:t>
      </w:r>
    </w:p>
    <w:p w:rsidR="00E567B1"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8.3.2.</w:t>
      </w:r>
      <w:r w:rsidR="00E567B1" w:rsidRPr="006E0BC8">
        <w:rPr>
          <w:rFonts w:ascii="Times New Roman" w:hAnsi="Times New Roman" w:cs="Times New Roman"/>
          <w:sz w:val="24"/>
          <w:szCs w:val="24"/>
        </w:rPr>
        <w:t>Ja pretendenta iesniegtais tehniskais un finanšu piedāvājums neatbilst nolikuma prasībām, komisija lemj par piedāvājuma noraidīšanu.</w:t>
      </w:r>
      <w:bookmarkStart w:id="25" w:name="_Ref70754526"/>
      <w:bookmarkStart w:id="26" w:name="_Toc98233126"/>
      <w:r w:rsidR="00E567B1" w:rsidRPr="006E0BC8">
        <w:rPr>
          <w:rFonts w:ascii="Times New Roman" w:hAnsi="Times New Roman" w:cs="Times New Roman"/>
          <w:sz w:val="24"/>
          <w:szCs w:val="24"/>
        </w:rPr>
        <w:t xml:space="preserve"> </w:t>
      </w:r>
    </w:p>
    <w:p w:rsidR="003C7390"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8.3.3.</w:t>
      </w:r>
      <w:r w:rsidR="00E567B1" w:rsidRPr="006E0BC8">
        <w:rPr>
          <w:rFonts w:ascii="Times New Roman" w:hAnsi="Times New Roman" w:cs="Times New Roman"/>
          <w:sz w:val="24"/>
          <w:szCs w:val="24"/>
        </w:rPr>
        <w:t>Vērtējot tehnisko un finanšu piedāvājumu, iepirkuma komisija pārbauda, vai tajā nav pieļautas aritmētiskas kļūdas.</w:t>
      </w:r>
    </w:p>
    <w:p w:rsidR="003C7390"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8.3.4.</w:t>
      </w:r>
      <w:r w:rsidR="00E567B1" w:rsidRPr="006E0BC8">
        <w:rPr>
          <w:rFonts w:ascii="Times New Roman" w:hAnsi="Times New Roman" w:cs="Times New Roman"/>
          <w:sz w:val="24"/>
          <w:szCs w:val="24"/>
        </w:rPr>
        <w:t>Ja iepirkuma komisija konstatē pretendenta iesniegtajā finanšu piedāvājumā aritmētiskas kļūdas, iepirkuma komisija veic labojumus pretendenta finanšu piedāvājumā.</w:t>
      </w:r>
    </w:p>
    <w:p w:rsidR="003C7390"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8.3.5.</w:t>
      </w:r>
      <w:r w:rsidR="00E567B1" w:rsidRPr="006E0BC8">
        <w:rPr>
          <w:rFonts w:ascii="Times New Roman" w:hAnsi="Times New Roman" w:cs="Times New Roman"/>
          <w:sz w:val="24"/>
          <w:szCs w:val="24"/>
        </w:rPr>
        <w:t>Iepirkuma komisija rakstiski informē attiecīgo pretendentu par veikto aritmētisko kļūdu labojumu finanšu piedāvājumā.</w:t>
      </w:r>
    </w:p>
    <w:p w:rsidR="003C7390"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8.3.6.</w:t>
      </w:r>
      <w:r w:rsidR="00E567B1" w:rsidRPr="006E0BC8">
        <w:rPr>
          <w:rFonts w:ascii="Times New Roman" w:hAnsi="Times New Roman" w:cs="Times New Roman"/>
          <w:sz w:val="24"/>
          <w:szCs w:val="24"/>
        </w:rPr>
        <w:t>Turpmākajā piedāvājumu vērtēšanā piedāvājumiem, kuros ir konstatētas aritmētiskās kļūdas, iepirkuma komisija ņem vērā laboto finanšu piedāvājumu.</w:t>
      </w:r>
      <w:bookmarkEnd w:id="25"/>
      <w:bookmarkEnd w:id="26"/>
    </w:p>
    <w:p w:rsidR="00E567B1"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8.3.7.</w:t>
      </w:r>
      <w:r w:rsidR="00E567B1" w:rsidRPr="006E0BC8">
        <w:rPr>
          <w:rFonts w:ascii="Times New Roman" w:hAnsi="Times New Roman" w:cs="Times New Roman"/>
          <w:sz w:val="24"/>
          <w:szCs w:val="24"/>
        </w:rPr>
        <w:t xml:space="preserve"> Ja piedāvājums konkrētam publiskam būvdarbu līgumam šķiet nepamatoti lēts, pasūtītājs pieprasa skaidrojumu par piedāvāto cenu vai izmaksām. Skaidrojums īpaši var attiekties uz:</w:t>
      </w:r>
    </w:p>
    <w:p w:rsidR="00E567B1" w:rsidRPr="006E0BC8" w:rsidRDefault="006E0BC8" w:rsidP="006E0BC8">
      <w:pPr>
        <w:spacing w:after="0" w:line="240" w:lineRule="auto"/>
        <w:ind w:left="425" w:firstLine="568"/>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būvdarbu metodes vai sniedzamo pakalpojumu izmaksām;</w:t>
      </w:r>
    </w:p>
    <w:p w:rsidR="00E567B1" w:rsidRPr="006E0BC8" w:rsidRDefault="006E0BC8" w:rsidP="006E0BC8">
      <w:pPr>
        <w:spacing w:after="0" w:line="240" w:lineRule="auto"/>
        <w:ind w:left="1134" w:hanging="141"/>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izraudzītajiem tehniskajiem risinājumiem un īpaši izdevīgajiem būvdarbu veikšanas, preču piegādes vai pakalpojumu sniegšanas apstākļiem, kas ir pieejami pretendentam;</w:t>
      </w:r>
    </w:p>
    <w:p w:rsidR="00E567B1" w:rsidRPr="006E0BC8" w:rsidRDefault="006E0BC8" w:rsidP="006E0BC8">
      <w:pPr>
        <w:spacing w:after="0" w:line="240" w:lineRule="auto"/>
        <w:ind w:left="425" w:firstLine="568"/>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piedāvāto būvdarbu, preču vai pakalpojumu īpašībām un oriģinalitāti;</w:t>
      </w:r>
    </w:p>
    <w:p w:rsidR="00E567B1" w:rsidRPr="006E0BC8" w:rsidRDefault="006E0BC8" w:rsidP="00E9682E">
      <w:pPr>
        <w:spacing w:after="0" w:line="240" w:lineRule="auto"/>
        <w:ind w:left="1134" w:hanging="141"/>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vides, sociālo un darba tiesību un darba aizsardzības jomas normatīvajos aktos un darba koplīgumos noteikto pienākumu ievērošanu;</w:t>
      </w:r>
    </w:p>
    <w:p w:rsidR="00E567B1" w:rsidRPr="006E0BC8" w:rsidRDefault="006E0BC8" w:rsidP="006E0BC8">
      <w:pPr>
        <w:spacing w:after="0" w:line="240" w:lineRule="auto"/>
        <w:ind w:left="425" w:firstLine="568"/>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saistībām pret apakšuzņēmējiem;</w:t>
      </w:r>
    </w:p>
    <w:p w:rsidR="003C7390" w:rsidRDefault="006E0BC8" w:rsidP="006E0BC8">
      <w:pPr>
        <w:spacing w:after="0" w:line="240" w:lineRule="auto"/>
        <w:ind w:left="425" w:firstLine="568"/>
        <w:jc w:val="both"/>
        <w:rPr>
          <w:rFonts w:ascii="Times New Roman" w:hAnsi="Times New Roman" w:cs="Times New Roman"/>
          <w:sz w:val="24"/>
          <w:szCs w:val="24"/>
        </w:rPr>
      </w:pPr>
      <w:r w:rsidRPr="006E0BC8">
        <w:rPr>
          <w:rFonts w:ascii="Times New Roman" w:hAnsi="Times New Roman" w:cs="Times New Roman"/>
          <w:sz w:val="24"/>
          <w:szCs w:val="24"/>
        </w:rPr>
        <w:t>-</w:t>
      </w:r>
      <w:r w:rsidR="00E567B1" w:rsidRPr="006E0BC8">
        <w:rPr>
          <w:rFonts w:ascii="Times New Roman" w:hAnsi="Times New Roman" w:cs="Times New Roman"/>
          <w:sz w:val="24"/>
          <w:szCs w:val="24"/>
        </w:rPr>
        <w:t>pretendenta saņemto komercdarbības atbalstu.</w:t>
      </w:r>
    </w:p>
    <w:p w:rsidR="00E9682E" w:rsidRPr="006E0BC8" w:rsidRDefault="00E9682E" w:rsidP="006E0BC8">
      <w:pPr>
        <w:spacing w:after="0" w:line="240" w:lineRule="auto"/>
        <w:ind w:left="425" w:firstLine="568"/>
        <w:jc w:val="both"/>
        <w:rPr>
          <w:rFonts w:ascii="Times New Roman" w:hAnsi="Times New Roman" w:cs="Times New Roman"/>
          <w:sz w:val="24"/>
          <w:szCs w:val="24"/>
        </w:rPr>
      </w:pPr>
    </w:p>
    <w:p w:rsidR="006E0BC8" w:rsidRPr="006E0BC8" w:rsidRDefault="00293D38" w:rsidP="006E0BC8">
      <w:pPr>
        <w:ind w:left="426"/>
        <w:jc w:val="both"/>
        <w:rPr>
          <w:rFonts w:ascii="Times New Roman" w:hAnsi="Times New Roman" w:cs="Times New Roman"/>
          <w:sz w:val="24"/>
          <w:szCs w:val="24"/>
        </w:rPr>
      </w:pPr>
      <w:r w:rsidRPr="006E0BC8">
        <w:rPr>
          <w:rFonts w:ascii="Times New Roman" w:hAnsi="Times New Roman" w:cs="Times New Roman"/>
          <w:sz w:val="24"/>
          <w:szCs w:val="24"/>
        </w:rPr>
        <w:t xml:space="preserve">8.3.8. </w:t>
      </w:r>
      <w:r w:rsidR="00E567B1" w:rsidRPr="006E0BC8">
        <w:rPr>
          <w:rFonts w:ascii="Times New Roman" w:hAnsi="Times New Roman" w:cs="Times New Roman"/>
          <w:sz w:val="24"/>
          <w:szCs w:val="24"/>
        </w:rPr>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E567B1" w:rsidRPr="006E0BC8" w:rsidRDefault="00293D38" w:rsidP="006E0BC8">
      <w:pPr>
        <w:ind w:left="426"/>
        <w:jc w:val="both"/>
        <w:rPr>
          <w:rFonts w:ascii="Times New Roman" w:hAnsi="Times New Roman" w:cs="Times New Roman"/>
          <w:sz w:val="24"/>
          <w:szCs w:val="24"/>
        </w:rPr>
      </w:pPr>
      <w:r>
        <w:rPr>
          <w:rFonts w:ascii="Times New Roman" w:hAnsi="Times New Roman" w:cs="Times New Roman"/>
          <w:sz w:val="24"/>
          <w:szCs w:val="24"/>
        </w:rPr>
        <w:t>8</w:t>
      </w:r>
      <w:r w:rsidRPr="006E0BC8">
        <w:rPr>
          <w:rFonts w:ascii="Times New Roman" w:hAnsi="Times New Roman" w:cs="Times New Roman"/>
          <w:sz w:val="24"/>
          <w:szCs w:val="24"/>
        </w:rPr>
        <w:t>.3.9.</w:t>
      </w:r>
      <w:r w:rsidR="00E567B1" w:rsidRPr="006E0BC8">
        <w:rPr>
          <w:rFonts w:ascii="Times New Roman" w:hAnsi="Times New Roman" w:cs="Times New Roman"/>
          <w:sz w:val="24"/>
          <w:szCs w:val="24"/>
        </w:rPr>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293D38" w:rsidRDefault="00293D38" w:rsidP="006E0BC8">
      <w:pPr>
        <w:ind w:left="426"/>
        <w:jc w:val="both"/>
        <w:rPr>
          <w:rFonts w:ascii="Times New Roman" w:hAnsi="Times New Roman" w:cs="Times New Roman"/>
          <w:sz w:val="24"/>
          <w:szCs w:val="24"/>
        </w:rPr>
      </w:pPr>
      <w:r>
        <w:rPr>
          <w:rFonts w:ascii="Times New Roman" w:hAnsi="Times New Roman" w:cs="Times New Roman"/>
          <w:sz w:val="24"/>
          <w:szCs w:val="24"/>
        </w:rPr>
        <w:lastRenderedPageBreak/>
        <w:t>8.3.10.</w:t>
      </w:r>
      <w:r w:rsidRPr="00293D38">
        <w:rPr>
          <w:rFonts w:ascii="Times New Roman" w:hAnsi="Times New Roman" w:cs="Times New Roman"/>
          <w:sz w:val="24"/>
          <w:szCs w:val="24"/>
        </w:rPr>
        <w:t xml:space="preserve"> </w:t>
      </w:r>
      <w:r w:rsidRPr="00263DB2">
        <w:rPr>
          <w:rFonts w:ascii="Times New Roman" w:hAnsi="Times New Roman" w:cs="Times New Roman"/>
          <w:sz w:val="24"/>
          <w:szCs w:val="24"/>
        </w:rPr>
        <w:t xml:space="preserve">Ja piedāvājumu summas ir vienādas, par uzvarētāju tiks atzīts piedāvājums, kura iesniedzēja veiktās vidējās darba devēja sociālās iemaksas apmērs uz vienu nodarbināto pēdējo sešu mēnešu laikā (skaitot no dienas, kad paziņojums par plānoto līgumu publicēts Iepirkumu uzraudzības biroja </w:t>
      </w:r>
      <w:proofErr w:type="spellStart"/>
      <w:r w:rsidRPr="00263DB2">
        <w:rPr>
          <w:rFonts w:ascii="Times New Roman" w:hAnsi="Times New Roman" w:cs="Times New Roman"/>
          <w:sz w:val="24"/>
          <w:szCs w:val="24"/>
        </w:rPr>
        <w:t>mājaslapā</w:t>
      </w:r>
      <w:proofErr w:type="spellEnd"/>
      <w:r w:rsidRPr="00263DB2">
        <w:rPr>
          <w:rFonts w:ascii="Times New Roman" w:hAnsi="Times New Roman" w:cs="Times New Roman"/>
          <w:sz w:val="24"/>
          <w:szCs w:val="24"/>
        </w:rPr>
        <w:t>) ir vislielākais.</w:t>
      </w:r>
    </w:p>
    <w:p w:rsidR="00293D38" w:rsidRPr="00064DBE" w:rsidRDefault="00293D38" w:rsidP="006E0BC8">
      <w:pPr>
        <w:ind w:left="426"/>
        <w:jc w:val="both"/>
        <w:rPr>
          <w:rFonts w:ascii="Times New Roman" w:hAnsi="Times New Roman" w:cs="Times New Roman"/>
          <w:sz w:val="24"/>
          <w:szCs w:val="24"/>
        </w:rPr>
      </w:pPr>
      <w:r w:rsidRPr="00064DBE">
        <w:rPr>
          <w:rFonts w:ascii="Times New Roman" w:hAnsi="Times New Roman" w:cs="Times New Roman"/>
          <w:sz w:val="24"/>
          <w:szCs w:val="24"/>
        </w:rPr>
        <w:t>8.3.11.Ja izraudzītais pretendents atsakās slēgt iepirkuma līgumu ar pasūtītāju, pasūtītājs pieņem lēmumu slēgt līgumu ar nākamo pretendentu, kurš piedāvājis zemāko cenu vai pārtraukt iepirkuma procedūru, neizvēloties nevienu piedāvājumu. Ja pieņemts lēmums slēgt līgumu ar nākamo pretendentu, kurš piedāvājis zemāko cenu, bet tas atsakās līgumu slēgt, pasūtītājs pieņem lēmumu pārtraukt iepirkuma procedūru, neizvēloties nevienu piedāvājumu.</w:t>
      </w:r>
    </w:p>
    <w:p w:rsidR="00293D38" w:rsidRPr="00263DB2" w:rsidRDefault="00293D38" w:rsidP="006E0BC8">
      <w:pPr>
        <w:ind w:left="426"/>
        <w:jc w:val="both"/>
        <w:rPr>
          <w:rFonts w:ascii="Times New Roman" w:hAnsi="Times New Roman" w:cs="Times New Roman"/>
          <w:sz w:val="24"/>
          <w:szCs w:val="24"/>
        </w:rPr>
      </w:pPr>
      <w:r w:rsidRPr="00064DBE">
        <w:rPr>
          <w:rFonts w:ascii="Times New Roman" w:hAnsi="Times New Roman" w:cs="Times New Roman"/>
          <w:sz w:val="24"/>
          <w:szCs w:val="24"/>
        </w:rPr>
        <w:t>8.3.12.Pirms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E567B1" w:rsidRPr="00DA59E5" w:rsidRDefault="00993E29" w:rsidP="00E567B1">
      <w:pPr>
        <w:jc w:val="both"/>
        <w:rPr>
          <w:rFonts w:ascii="Times New Roman" w:hAnsi="Times New Roman" w:cs="Times New Roman"/>
          <w:b/>
          <w:sz w:val="24"/>
          <w:szCs w:val="24"/>
        </w:rPr>
      </w:pPr>
      <w:r w:rsidRPr="00DA59E5">
        <w:rPr>
          <w:rFonts w:ascii="Times New Roman" w:hAnsi="Times New Roman" w:cs="Times New Roman"/>
          <w:b/>
          <w:sz w:val="24"/>
          <w:szCs w:val="24"/>
        </w:rPr>
        <w:t>9</w:t>
      </w:r>
      <w:r w:rsidR="00E567B1" w:rsidRPr="00DA59E5">
        <w:rPr>
          <w:rFonts w:ascii="Times New Roman" w:hAnsi="Times New Roman" w:cs="Times New Roman"/>
          <w:b/>
          <w:sz w:val="24"/>
          <w:szCs w:val="24"/>
        </w:rPr>
        <w:t>. Iepirkuma un Piedāvājuma sagatavošanas izmaksas</w:t>
      </w:r>
    </w:p>
    <w:p w:rsidR="00E567B1" w:rsidRPr="00DA59E5" w:rsidRDefault="00233FDD" w:rsidP="00401BBE">
      <w:pPr>
        <w:jc w:val="both"/>
        <w:rPr>
          <w:rFonts w:ascii="Times New Roman" w:hAnsi="Times New Roman" w:cs="Times New Roman"/>
          <w:sz w:val="24"/>
          <w:szCs w:val="24"/>
        </w:rPr>
      </w:pPr>
      <w:r>
        <w:rPr>
          <w:rFonts w:ascii="Times New Roman" w:hAnsi="Times New Roman" w:cs="Times New Roman"/>
          <w:sz w:val="24"/>
          <w:szCs w:val="24"/>
        </w:rPr>
        <w:t>9.1.</w:t>
      </w:r>
      <w:r w:rsidR="00E567B1" w:rsidRPr="00DA59E5">
        <w:rPr>
          <w:rFonts w:ascii="Times New Roman" w:hAnsi="Times New Roman" w:cs="Times New Roman"/>
          <w:sz w:val="24"/>
          <w:szCs w:val="24"/>
        </w:rPr>
        <w:t xml:space="preserve">Visus izdevumus, kas saistīti ar </w:t>
      </w:r>
      <w:r w:rsidR="00401BBE">
        <w:rPr>
          <w:rFonts w:ascii="Times New Roman" w:hAnsi="Times New Roman" w:cs="Times New Roman"/>
          <w:sz w:val="24"/>
          <w:szCs w:val="24"/>
        </w:rPr>
        <w:t xml:space="preserve">Iepirkuma </w:t>
      </w:r>
      <w:r w:rsidR="00E567B1" w:rsidRPr="00DA59E5">
        <w:rPr>
          <w:rFonts w:ascii="Times New Roman" w:hAnsi="Times New Roman" w:cs="Times New Roman"/>
          <w:sz w:val="24"/>
          <w:szCs w:val="24"/>
        </w:rPr>
        <w:t>organizēšanu, sedz Pasūtītājs.</w:t>
      </w:r>
    </w:p>
    <w:p w:rsidR="00E567B1" w:rsidRPr="00DA59E5" w:rsidRDefault="00233FDD" w:rsidP="00401BBE">
      <w:pPr>
        <w:pStyle w:val="Sarakstarindkopa"/>
        <w:ind w:left="0"/>
        <w:jc w:val="both"/>
        <w:rPr>
          <w:rFonts w:ascii="Times New Roman" w:hAnsi="Times New Roman"/>
          <w:bCs/>
          <w:sz w:val="24"/>
          <w:szCs w:val="24"/>
          <w:lang w:val="lv-LV"/>
        </w:rPr>
      </w:pPr>
      <w:r>
        <w:rPr>
          <w:rFonts w:ascii="Times New Roman" w:hAnsi="Times New Roman"/>
          <w:sz w:val="24"/>
          <w:szCs w:val="24"/>
          <w:lang w:val="lv-LV"/>
        </w:rPr>
        <w:t>9</w:t>
      </w:r>
      <w:r w:rsidR="00E567B1" w:rsidRPr="00DA59E5">
        <w:rPr>
          <w:rFonts w:ascii="Times New Roman" w:hAnsi="Times New Roman"/>
          <w:sz w:val="24"/>
          <w:szCs w:val="24"/>
          <w:lang w:val="lv-LV"/>
        </w:rPr>
        <w:t xml:space="preserve">.2. Pretendents  sedz visus izdevumus, kas saistīti ar piedāvājuma sagatavošanu un iesniegšanu. Pasūtītājs nav atbildīgs, nesegs un nekompensēs šos izdevumus neatkarīgi no </w:t>
      </w:r>
      <w:r w:rsidR="00293D38">
        <w:rPr>
          <w:rFonts w:ascii="Times New Roman" w:hAnsi="Times New Roman"/>
          <w:sz w:val="24"/>
          <w:szCs w:val="24"/>
          <w:lang w:val="lv-LV"/>
        </w:rPr>
        <w:t xml:space="preserve">Iepirkuma </w:t>
      </w:r>
      <w:r w:rsidR="00E567B1" w:rsidRPr="00DA59E5">
        <w:rPr>
          <w:rFonts w:ascii="Times New Roman" w:hAnsi="Times New Roman"/>
          <w:sz w:val="24"/>
          <w:szCs w:val="24"/>
          <w:lang w:val="lv-LV"/>
        </w:rPr>
        <w:t>norises un iznākuma.</w:t>
      </w:r>
    </w:p>
    <w:p w:rsidR="00165170" w:rsidRPr="00233FDD" w:rsidRDefault="00993E29" w:rsidP="00165170">
      <w:pPr>
        <w:jc w:val="both"/>
        <w:rPr>
          <w:rFonts w:ascii="Times New Roman" w:hAnsi="Times New Roman" w:cs="Times New Roman"/>
          <w:b/>
          <w:sz w:val="24"/>
          <w:szCs w:val="24"/>
        </w:rPr>
      </w:pPr>
      <w:r w:rsidRPr="00233FDD">
        <w:rPr>
          <w:rFonts w:ascii="Times New Roman" w:hAnsi="Times New Roman" w:cs="Times New Roman"/>
          <w:b/>
          <w:sz w:val="24"/>
          <w:szCs w:val="24"/>
        </w:rPr>
        <w:t>10. Iepirkuma līgums</w:t>
      </w:r>
    </w:p>
    <w:p w:rsidR="00993E29" w:rsidRPr="009B4D26" w:rsidRDefault="009B4D26" w:rsidP="009B4D26">
      <w:pPr>
        <w:jc w:val="both"/>
        <w:rPr>
          <w:rFonts w:ascii="Times New Roman" w:hAnsi="Times New Roman" w:cs="Times New Roman"/>
          <w:sz w:val="24"/>
          <w:szCs w:val="24"/>
        </w:rPr>
      </w:pPr>
      <w:r>
        <w:rPr>
          <w:rFonts w:ascii="Times New Roman" w:hAnsi="Times New Roman"/>
          <w:sz w:val="24"/>
          <w:szCs w:val="24"/>
        </w:rPr>
        <w:t>10.1.</w:t>
      </w:r>
      <w:r w:rsidR="00993E29" w:rsidRPr="009B4D26">
        <w:rPr>
          <w:rFonts w:ascii="Times New Roman" w:hAnsi="Times New Roman" w:cs="Times New Roman"/>
          <w:sz w:val="24"/>
          <w:szCs w:val="24"/>
        </w:rPr>
        <w:t xml:space="preserve">Lēmumu par </w:t>
      </w:r>
      <w:r w:rsidR="00233FDD" w:rsidRPr="009B4D26">
        <w:rPr>
          <w:rFonts w:ascii="Times New Roman" w:hAnsi="Times New Roman" w:cs="Times New Roman"/>
          <w:sz w:val="24"/>
          <w:szCs w:val="24"/>
        </w:rPr>
        <w:t xml:space="preserve">Iepirkuma </w:t>
      </w:r>
      <w:r w:rsidR="00993E29" w:rsidRPr="009B4D26">
        <w:rPr>
          <w:rFonts w:ascii="Times New Roman" w:hAnsi="Times New Roman" w:cs="Times New Roman"/>
          <w:sz w:val="24"/>
          <w:szCs w:val="24"/>
        </w:rPr>
        <w:t xml:space="preserve">rezultātiem Pasūtītājs Pretendentiem paziņo rakstiski 3 (trīs) darba dienu laikā no dienas, kad Pasūtītājs ir pieņēmis lēmumu par </w:t>
      </w:r>
      <w:r w:rsidR="00233FDD" w:rsidRPr="009B4D26">
        <w:rPr>
          <w:rFonts w:ascii="Times New Roman" w:hAnsi="Times New Roman" w:cs="Times New Roman"/>
          <w:sz w:val="24"/>
          <w:szCs w:val="24"/>
        </w:rPr>
        <w:t xml:space="preserve">Iepirkuma </w:t>
      </w:r>
      <w:r w:rsidR="00993E29" w:rsidRPr="009B4D26">
        <w:rPr>
          <w:rFonts w:ascii="Times New Roman" w:hAnsi="Times New Roman" w:cs="Times New Roman"/>
          <w:sz w:val="24"/>
          <w:szCs w:val="24"/>
        </w:rPr>
        <w:t>rezultātiem.</w:t>
      </w:r>
    </w:p>
    <w:p w:rsidR="00993E29"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t xml:space="preserve">10.2. </w:t>
      </w:r>
      <w:r w:rsidR="00993E29" w:rsidRPr="009B4D26">
        <w:rPr>
          <w:rFonts w:ascii="Times New Roman" w:hAnsi="Times New Roman" w:cs="Times New Roman"/>
          <w:sz w:val="24"/>
          <w:szCs w:val="24"/>
        </w:rPr>
        <w:t xml:space="preserve">Ar </w:t>
      </w:r>
      <w:r w:rsidR="00233FDD" w:rsidRPr="009B4D26">
        <w:rPr>
          <w:rFonts w:ascii="Times New Roman" w:hAnsi="Times New Roman" w:cs="Times New Roman"/>
          <w:sz w:val="24"/>
          <w:szCs w:val="24"/>
        </w:rPr>
        <w:t xml:space="preserve">Iepirkuma </w:t>
      </w:r>
      <w:r w:rsidR="00993E29" w:rsidRPr="009B4D26">
        <w:rPr>
          <w:rFonts w:ascii="Times New Roman" w:hAnsi="Times New Roman" w:cs="Times New Roman"/>
          <w:sz w:val="24"/>
          <w:szCs w:val="24"/>
        </w:rPr>
        <w:t xml:space="preserve">rezultātā Līguma slēgšanas tiesības ieguvušo Pretendentu tiks noslēgts Līgums saskaņā ar </w:t>
      </w:r>
      <w:r w:rsidR="00233FDD" w:rsidRPr="009B4D26">
        <w:rPr>
          <w:rFonts w:ascii="Times New Roman" w:hAnsi="Times New Roman" w:cs="Times New Roman"/>
          <w:sz w:val="24"/>
          <w:szCs w:val="24"/>
        </w:rPr>
        <w:t xml:space="preserve">Iepirkumam </w:t>
      </w:r>
      <w:r w:rsidR="00993E29" w:rsidRPr="009B4D26">
        <w:rPr>
          <w:rFonts w:ascii="Times New Roman" w:hAnsi="Times New Roman" w:cs="Times New Roman"/>
          <w:sz w:val="24"/>
          <w:szCs w:val="24"/>
        </w:rPr>
        <w:t xml:space="preserve">iesniegto Pretendenta piedāvājumu un Iepirkuma dokumentiem pievienoto </w:t>
      </w:r>
      <w:r w:rsidR="005B6616" w:rsidRPr="009B4D26">
        <w:rPr>
          <w:rFonts w:ascii="Times New Roman" w:hAnsi="Times New Roman" w:cs="Times New Roman"/>
          <w:sz w:val="24"/>
          <w:szCs w:val="24"/>
        </w:rPr>
        <w:t>Līguma projektu (Nolikuma 13</w:t>
      </w:r>
      <w:r w:rsidR="00993E29" w:rsidRPr="009B4D26">
        <w:rPr>
          <w:rFonts w:ascii="Times New Roman" w:hAnsi="Times New Roman" w:cs="Times New Roman"/>
          <w:sz w:val="24"/>
          <w:szCs w:val="24"/>
        </w:rPr>
        <w:t xml:space="preserve">.pielikums), kas ir Iepirkuma dokumentu neatņemama sastāvdaļa. Gadījumā, ja pretendents būs piesaistījis ārvalsts speciālistus iepirkuma līguma projekta noteikumi var tikt papildināti.   </w:t>
      </w:r>
    </w:p>
    <w:p w:rsidR="00993E29"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t xml:space="preserve">10.3. </w:t>
      </w:r>
      <w:r w:rsidR="00993E29" w:rsidRPr="009B4D26">
        <w:rPr>
          <w:rFonts w:ascii="Times New Roman" w:hAnsi="Times New Roman" w:cs="Times New Roman"/>
          <w:sz w:val="24"/>
          <w:szCs w:val="24"/>
        </w:rPr>
        <w:t>Iepirkuma procedūrā izraudzītais pretendents, (iepirkuma līguma puse)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Pasūtītājs var iepirkuma līguma noteikumos paredzēt, ka iepirkuma procedūrā izraudzītajam pretendentam (iepirkuma līguma pusei) ir pienākums saskaņot ar pasūtītāju papildu personāla iesaistīšanu iepirkuma līguma izpildē.</w:t>
      </w:r>
    </w:p>
    <w:p w:rsidR="00993E29"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t xml:space="preserve">10.4. </w:t>
      </w:r>
      <w:r w:rsidR="00993E29" w:rsidRPr="009B4D26">
        <w:rPr>
          <w:rFonts w:ascii="Times New Roman" w:hAnsi="Times New Roman" w:cs="Times New Roman"/>
          <w:sz w:val="24"/>
          <w:szCs w:val="24"/>
        </w:rPr>
        <w:t xml:space="preserve">Piedāvājumā norādītā personāla nomaiņa pieļaujama tikai iepirkuma līgumā noteikumos norādītajā kārtībā un gadījumos. </w:t>
      </w:r>
    </w:p>
    <w:p w:rsidR="00993E29"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10.5. </w:t>
      </w:r>
      <w:r w:rsidR="00993E29" w:rsidRPr="009B4D26">
        <w:rPr>
          <w:rFonts w:ascii="Times New Roman" w:hAnsi="Times New Roman" w:cs="Times New Roman"/>
          <w:sz w:val="24"/>
          <w:szCs w:val="24"/>
        </w:rPr>
        <w:t xml:space="preserve">Ja </w:t>
      </w:r>
      <w:r w:rsidR="00233FDD" w:rsidRPr="009B4D26">
        <w:rPr>
          <w:rFonts w:ascii="Times New Roman" w:hAnsi="Times New Roman" w:cs="Times New Roman"/>
          <w:sz w:val="24"/>
          <w:szCs w:val="24"/>
        </w:rPr>
        <w:t xml:space="preserve">Iepirkuma </w:t>
      </w:r>
      <w:r w:rsidR="00993E29" w:rsidRPr="009B4D26">
        <w:rPr>
          <w:rFonts w:ascii="Times New Roman" w:hAnsi="Times New Roman" w:cs="Times New Roman"/>
          <w:sz w:val="24"/>
          <w:szCs w:val="24"/>
        </w:rPr>
        <w:t xml:space="preserve">uzvarētājs bez attaisnojoša iemesla 10 (desmit) darba dienu laikā no dienas, kad lēmums par iepirkuma līguma slēgšanas tiesību piešķiršanu stājies spēkā, atsakās slēgt iepirkuma līgumu ar Pasūtītāju, vai </w:t>
      </w:r>
      <w:r w:rsidR="00233FDD" w:rsidRPr="009B4D26">
        <w:rPr>
          <w:rFonts w:ascii="Times New Roman" w:hAnsi="Times New Roman" w:cs="Times New Roman"/>
          <w:sz w:val="24"/>
          <w:szCs w:val="24"/>
        </w:rPr>
        <w:t xml:space="preserve">Iepirkuma </w:t>
      </w:r>
      <w:r w:rsidR="00993E29" w:rsidRPr="009B4D26">
        <w:rPr>
          <w:rFonts w:ascii="Times New Roman" w:hAnsi="Times New Roman" w:cs="Times New Roman"/>
          <w:sz w:val="24"/>
          <w:szCs w:val="24"/>
        </w:rPr>
        <w:t>uzvarētājs atsauc savu piedāvājumu</w:t>
      </w:r>
      <w:r w:rsidR="00233FDD" w:rsidRPr="009B4D26">
        <w:rPr>
          <w:rFonts w:ascii="Times New Roman" w:hAnsi="Times New Roman" w:cs="Times New Roman"/>
          <w:sz w:val="24"/>
          <w:szCs w:val="24"/>
        </w:rPr>
        <w:t>,</w:t>
      </w:r>
      <w:r w:rsidR="00993E29" w:rsidRPr="009B4D26">
        <w:rPr>
          <w:rFonts w:ascii="Times New Roman" w:hAnsi="Times New Roman" w:cs="Times New Roman"/>
          <w:sz w:val="24"/>
          <w:szCs w:val="24"/>
        </w:rPr>
        <w:t xml:space="preserve"> Komisija izvēlas Pretendentu, kurš nākamais piedā</w:t>
      </w:r>
      <w:r w:rsidR="00B804F3" w:rsidRPr="009B4D26">
        <w:rPr>
          <w:rFonts w:ascii="Times New Roman" w:hAnsi="Times New Roman" w:cs="Times New Roman"/>
          <w:sz w:val="24"/>
          <w:szCs w:val="24"/>
        </w:rPr>
        <w:t>vājis</w:t>
      </w:r>
      <w:r w:rsidR="00993E29" w:rsidRPr="009B4D26">
        <w:rPr>
          <w:rFonts w:ascii="Times New Roman" w:hAnsi="Times New Roman" w:cs="Times New Roman"/>
          <w:sz w:val="24"/>
          <w:szCs w:val="24"/>
        </w:rPr>
        <w:t xml:space="preserve"> piedāvājumu</w:t>
      </w:r>
      <w:r w:rsidR="00B804F3" w:rsidRPr="009B4D26">
        <w:rPr>
          <w:rFonts w:ascii="Times New Roman" w:hAnsi="Times New Roman" w:cs="Times New Roman"/>
          <w:sz w:val="24"/>
          <w:szCs w:val="24"/>
        </w:rPr>
        <w:t xml:space="preserve"> ar viszemāko cenu</w:t>
      </w:r>
      <w:r w:rsidR="00993E29" w:rsidRPr="009B4D26">
        <w:rPr>
          <w:rFonts w:ascii="Times New Roman" w:hAnsi="Times New Roman" w:cs="Times New Roman"/>
          <w:sz w:val="24"/>
          <w:szCs w:val="24"/>
        </w:rPr>
        <w:t>.</w:t>
      </w:r>
    </w:p>
    <w:p w:rsidR="00993E29"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t xml:space="preserve">10.6. </w:t>
      </w:r>
      <w:r w:rsidR="00993E29" w:rsidRPr="009B4D26">
        <w:rPr>
          <w:rFonts w:ascii="Times New Roman" w:hAnsi="Times New Roman" w:cs="Times New Roman"/>
          <w:sz w:val="24"/>
          <w:szCs w:val="24"/>
        </w:rPr>
        <w:t xml:space="preserve">Pirms lēmuma pieņemšanas par iepirkuma līguma slēgšanu ar nākamo Pretendentu, kurš piedāvājis saimnieciski visizdevīgāko piedāvājumu Pasūtītājs izvērtēs, vai tas nav uzskatāms par vienu tirgus dalībnieku kopā ar sākotnēji izraudzīto Pretendentu, kurš attiecās slēgt iepirkuma līgumu ar Pasūtītāju. Ja nepieciešams, Pasūtītājs pieprasīs no nākamā Pretendenta apliecinājumu un pierādījumus, ka tas nav uzskatāms par vienu tirgus dalībnieku kopā ar sākotnēji izraudzīto Pretendentu. </w:t>
      </w:r>
    </w:p>
    <w:p w:rsidR="003C7390" w:rsidRPr="009B4D26" w:rsidRDefault="009B4D26" w:rsidP="009B4D26">
      <w:pPr>
        <w:jc w:val="both"/>
        <w:rPr>
          <w:rFonts w:ascii="Times New Roman" w:hAnsi="Times New Roman" w:cs="Times New Roman"/>
          <w:sz w:val="24"/>
          <w:szCs w:val="24"/>
        </w:rPr>
      </w:pPr>
      <w:r>
        <w:rPr>
          <w:rFonts w:ascii="Times New Roman" w:hAnsi="Times New Roman" w:cs="Times New Roman"/>
          <w:sz w:val="24"/>
          <w:szCs w:val="24"/>
        </w:rPr>
        <w:t xml:space="preserve">10.7. </w:t>
      </w:r>
      <w:r w:rsidR="00993E29" w:rsidRPr="009B4D26">
        <w:rPr>
          <w:rFonts w:ascii="Times New Roman" w:hAnsi="Times New Roman" w:cs="Times New Roman"/>
          <w:sz w:val="24"/>
          <w:szCs w:val="24"/>
        </w:rPr>
        <w:t>Ja nākamais Pretendents, kurš piedāvājis saimnieciski visizdevīgāko piedāvājumu, ir uzskatāms par vienu tirgus dalībnieku kopā ar sākotnēji izraudzīto Pretendentu, vai nākamais Pretendents atsakās slēgt iepirkuma līgumu, Pasūtītājs var pieņemt lēmumu pārtraukt</w:t>
      </w:r>
      <w:r w:rsidR="00233FDD" w:rsidRPr="009B4D26">
        <w:rPr>
          <w:rFonts w:ascii="Times New Roman" w:hAnsi="Times New Roman" w:cs="Times New Roman"/>
          <w:sz w:val="24"/>
          <w:szCs w:val="24"/>
        </w:rPr>
        <w:t xml:space="preserve"> Iepirkumu</w:t>
      </w:r>
      <w:r w:rsidR="00993E29" w:rsidRPr="009B4D26">
        <w:rPr>
          <w:rFonts w:ascii="Times New Roman" w:hAnsi="Times New Roman" w:cs="Times New Roman"/>
          <w:sz w:val="24"/>
          <w:szCs w:val="24"/>
        </w:rPr>
        <w:t>, neizvēloties nevienu piedāvājumu.</w:t>
      </w:r>
    </w:p>
    <w:p w:rsidR="001E6988" w:rsidRPr="00DA59E5" w:rsidRDefault="008617D2" w:rsidP="001E6988">
      <w:pPr>
        <w:rPr>
          <w:rFonts w:ascii="Times New Roman" w:hAnsi="Times New Roman" w:cs="Times New Roman"/>
          <w:b/>
          <w:sz w:val="24"/>
          <w:szCs w:val="24"/>
        </w:rPr>
      </w:pPr>
      <w:bookmarkStart w:id="27" w:name="_Toc61422148"/>
      <w:r>
        <w:rPr>
          <w:rFonts w:ascii="Times New Roman" w:hAnsi="Times New Roman" w:cs="Times New Roman"/>
          <w:b/>
          <w:sz w:val="24"/>
          <w:szCs w:val="24"/>
        </w:rPr>
        <w:t>11</w:t>
      </w:r>
      <w:r w:rsidR="001E6988" w:rsidRPr="00DA59E5">
        <w:rPr>
          <w:rFonts w:ascii="Times New Roman" w:hAnsi="Times New Roman" w:cs="Times New Roman"/>
          <w:b/>
          <w:sz w:val="24"/>
          <w:szCs w:val="24"/>
        </w:rPr>
        <w:t>.Iepirkuma komisijas tiesības un pienākumi</w:t>
      </w:r>
    </w:p>
    <w:p w:rsidR="001E6988" w:rsidRPr="003C7390" w:rsidRDefault="001E6988" w:rsidP="009B4D26">
      <w:pPr>
        <w:pStyle w:val="Virsraksts1"/>
        <w:keepLines w:val="0"/>
        <w:numPr>
          <w:ilvl w:val="1"/>
          <w:numId w:val="27"/>
        </w:numPr>
        <w:spacing w:before="0" w:line="240" w:lineRule="auto"/>
        <w:ind w:right="26"/>
        <w:jc w:val="both"/>
        <w:rPr>
          <w:rFonts w:ascii="Times New Roman" w:hAnsi="Times New Roman" w:cs="Times New Roman"/>
          <w:color w:val="auto"/>
          <w:sz w:val="24"/>
          <w:szCs w:val="24"/>
        </w:rPr>
      </w:pPr>
      <w:bookmarkStart w:id="28" w:name="_Toc59334739"/>
      <w:bookmarkStart w:id="29" w:name="_Toc61422149"/>
      <w:bookmarkEnd w:id="27"/>
      <w:r w:rsidRPr="003C7390">
        <w:rPr>
          <w:rFonts w:ascii="Times New Roman" w:hAnsi="Times New Roman" w:cs="Times New Roman"/>
          <w:color w:val="auto"/>
          <w:sz w:val="24"/>
          <w:szCs w:val="24"/>
        </w:rPr>
        <w:t>Iepirkuma komisijas tiesības</w:t>
      </w:r>
      <w:bookmarkEnd w:id="28"/>
      <w:bookmarkEnd w:id="29"/>
      <w:r w:rsidRPr="003C7390">
        <w:rPr>
          <w:rFonts w:ascii="Times New Roman" w:hAnsi="Times New Roman" w:cs="Times New Roman"/>
          <w:color w:val="auto"/>
          <w:sz w:val="24"/>
          <w:szCs w:val="24"/>
        </w:rPr>
        <w:t>:</w:t>
      </w:r>
    </w:p>
    <w:p w:rsidR="001E6988" w:rsidRPr="00E03BB9" w:rsidRDefault="008617D2" w:rsidP="009B4D26">
      <w:pPr>
        <w:pStyle w:val="naisf"/>
        <w:tabs>
          <w:tab w:val="left" w:pos="0"/>
        </w:tabs>
        <w:spacing w:before="0" w:beforeAutospacing="0" w:after="0" w:afterAutospacing="0"/>
        <w:ind w:left="567"/>
        <w:rPr>
          <w:rFonts w:eastAsiaTheme="minorHAnsi"/>
          <w:lang w:val="lv-LV"/>
        </w:rPr>
      </w:pPr>
      <w:bookmarkStart w:id="30" w:name="_Toc59334741"/>
      <w:bookmarkStart w:id="31" w:name="_Toc61422151"/>
      <w:r w:rsidRPr="00E03BB9">
        <w:rPr>
          <w:rFonts w:eastAsiaTheme="minorHAnsi"/>
          <w:lang w:val="lv-LV"/>
        </w:rPr>
        <w:t>11.1.1.</w:t>
      </w:r>
      <w:r w:rsidR="001E6988" w:rsidRPr="00E03BB9">
        <w:rPr>
          <w:rFonts w:eastAsiaTheme="minorHAnsi"/>
          <w:lang w:val="lv-LV"/>
        </w:rPr>
        <w:t>pārbaudīt nepieciešamo info</w:t>
      </w:r>
      <w:r w:rsidR="003C7390" w:rsidRPr="00E03BB9">
        <w:rPr>
          <w:rFonts w:eastAsiaTheme="minorHAnsi"/>
          <w:lang w:val="lv-LV"/>
        </w:rPr>
        <w:t xml:space="preserve">rmāciju kompetentā institūcijā, </w:t>
      </w:r>
      <w:r w:rsidR="001E6988" w:rsidRPr="00E03BB9">
        <w:rPr>
          <w:rFonts w:eastAsiaTheme="minorHAnsi"/>
          <w:lang w:val="lv-LV"/>
        </w:rPr>
        <w:t>publiski pieejamās datu bāzēs vai citos publiski pieejamos avotos, ja tas nepieciešams piedāvājumu atbilstības pārbaudei, Pretendentu atlasei, piedāvājumu vērtēšanai un salīdzinā</w:t>
      </w:r>
      <w:r w:rsidR="001E6988" w:rsidRPr="00E03BB9">
        <w:rPr>
          <w:rFonts w:eastAsiaTheme="minorHAnsi"/>
          <w:lang w:val="lv-LV"/>
        </w:rPr>
        <w:softHyphen/>
        <w:t>šanai, kā arī lūgt, lai Pretendents vai kompetenta institūcija izskaidro Pretendenta iesniegto informāciju; labot aritmētiskās kļūdas pretendenta finanšu piedāvājumā;</w:t>
      </w:r>
    </w:p>
    <w:p w:rsidR="001E6988" w:rsidRPr="00E03BB9" w:rsidRDefault="008617D2" w:rsidP="009B4D26">
      <w:pPr>
        <w:pStyle w:val="naisf"/>
        <w:tabs>
          <w:tab w:val="left" w:pos="0"/>
        </w:tabs>
        <w:spacing w:before="0" w:beforeAutospacing="0" w:after="0" w:afterAutospacing="0"/>
        <w:ind w:left="567"/>
        <w:rPr>
          <w:rFonts w:eastAsiaTheme="minorHAnsi"/>
          <w:lang w:val="lv-LV"/>
        </w:rPr>
      </w:pPr>
      <w:r w:rsidRPr="00E03BB9">
        <w:rPr>
          <w:rFonts w:eastAsiaTheme="minorHAnsi"/>
          <w:lang w:val="lv-LV"/>
        </w:rPr>
        <w:t>11.1.2.</w:t>
      </w:r>
      <w:r w:rsidR="001E6988" w:rsidRPr="00E03BB9">
        <w:rPr>
          <w:rFonts w:eastAsiaTheme="minorHAnsi"/>
          <w:lang w:val="lv-LV"/>
        </w:rPr>
        <w:t>pieaicināt atzinumu sniegšanai neatkarīgus ekspertus ar padomdevēja tiesībām;</w:t>
      </w:r>
    </w:p>
    <w:p w:rsidR="001E6988" w:rsidRPr="00E03BB9" w:rsidRDefault="008617D2" w:rsidP="009B4D26">
      <w:pPr>
        <w:pStyle w:val="naisf"/>
        <w:tabs>
          <w:tab w:val="left" w:pos="0"/>
        </w:tabs>
        <w:spacing w:before="0" w:beforeAutospacing="0" w:after="0" w:afterAutospacing="0"/>
        <w:ind w:left="567"/>
        <w:rPr>
          <w:rFonts w:eastAsiaTheme="minorHAnsi"/>
          <w:lang w:val="lv-LV"/>
        </w:rPr>
      </w:pPr>
      <w:r w:rsidRPr="00E03BB9">
        <w:rPr>
          <w:rFonts w:eastAsiaTheme="minorHAnsi"/>
          <w:lang w:val="lv-LV"/>
        </w:rPr>
        <w:t>11.1.3.</w:t>
      </w:r>
      <w:r w:rsidR="001E6988" w:rsidRPr="00E03BB9">
        <w:rPr>
          <w:rFonts w:eastAsiaTheme="minorHAnsi"/>
          <w:lang w:val="lv-LV"/>
        </w:rPr>
        <w:t>jebkurā brīdī pārtraukt</w:t>
      </w:r>
      <w:r w:rsidRPr="00E03BB9">
        <w:rPr>
          <w:rFonts w:eastAsiaTheme="minorHAnsi"/>
          <w:lang w:val="lv-LV"/>
        </w:rPr>
        <w:t xml:space="preserve"> Iepirkumu</w:t>
      </w:r>
      <w:r w:rsidR="001E6988" w:rsidRPr="00E03BB9">
        <w:rPr>
          <w:rFonts w:eastAsiaTheme="minorHAnsi"/>
          <w:lang w:val="lv-LV"/>
        </w:rPr>
        <w:t>, ja tam ir objektīvs pamatojums un par to ir nosūtīts paziņojums Iepirkumu uzraudzības birojam un visiem pretendentiem;</w:t>
      </w:r>
    </w:p>
    <w:p w:rsidR="001E6988" w:rsidRPr="00E03BB9" w:rsidRDefault="008617D2" w:rsidP="009B4D26">
      <w:pPr>
        <w:pStyle w:val="naisf"/>
        <w:tabs>
          <w:tab w:val="left" w:pos="0"/>
        </w:tabs>
        <w:spacing w:before="0" w:beforeAutospacing="0" w:after="0" w:afterAutospacing="0"/>
        <w:ind w:left="567"/>
        <w:rPr>
          <w:rFonts w:eastAsiaTheme="minorHAnsi"/>
          <w:lang w:val="lv-LV"/>
        </w:rPr>
      </w:pPr>
      <w:r w:rsidRPr="00E03BB9">
        <w:rPr>
          <w:rFonts w:eastAsiaTheme="minorHAnsi"/>
          <w:lang w:val="lv-LV"/>
        </w:rPr>
        <w:t>11.1.4.</w:t>
      </w:r>
      <w:r w:rsidR="001E6988" w:rsidRPr="00E03BB9">
        <w:rPr>
          <w:rFonts w:eastAsiaTheme="minorHAnsi"/>
          <w:lang w:val="lv-LV"/>
        </w:rPr>
        <w:t>citas iepirkuma komisijas tiesības saskaņā ar Publisko iepirkumu likumu, Nolikumu un Latvijas Republikā spēkā esošajiem normatīvajiem aktiem</w:t>
      </w:r>
      <w:bookmarkStart w:id="32" w:name="_Toc59334740"/>
      <w:bookmarkStart w:id="33" w:name="_Toc61422150"/>
      <w:r w:rsidR="001E6988" w:rsidRPr="00E03BB9">
        <w:rPr>
          <w:rFonts w:eastAsiaTheme="minorHAnsi"/>
          <w:lang w:val="lv-LV"/>
        </w:rPr>
        <w:t>.</w:t>
      </w:r>
    </w:p>
    <w:p w:rsidR="009B4D26" w:rsidRPr="003C7390" w:rsidRDefault="009B4D26" w:rsidP="009B4D26">
      <w:pPr>
        <w:pStyle w:val="naisf"/>
        <w:tabs>
          <w:tab w:val="left" w:pos="0"/>
        </w:tabs>
        <w:spacing w:before="0" w:beforeAutospacing="0" w:after="0" w:afterAutospacing="0"/>
        <w:ind w:left="567"/>
        <w:rPr>
          <w:lang w:val="lv-LV"/>
        </w:rPr>
      </w:pPr>
    </w:p>
    <w:p w:rsidR="001E6988" w:rsidRPr="003C7390" w:rsidRDefault="008617D2" w:rsidP="008617D2">
      <w:pPr>
        <w:tabs>
          <w:tab w:val="left" w:pos="0"/>
        </w:tabs>
        <w:spacing w:after="0" w:line="240" w:lineRule="auto"/>
        <w:jc w:val="both"/>
        <w:rPr>
          <w:rFonts w:ascii="Times New Roman" w:hAnsi="Times New Roman" w:cs="Times New Roman"/>
          <w:sz w:val="24"/>
          <w:szCs w:val="24"/>
        </w:rPr>
      </w:pPr>
      <w:r w:rsidRPr="003C7390">
        <w:rPr>
          <w:rFonts w:ascii="Times New Roman" w:hAnsi="Times New Roman" w:cs="Times New Roman"/>
          <w:bCs/>
          <w:sz w:val="24"/>
          <w:szCs w:val="24"/>
        </w:rPr>
        <w:t xml:space="preserve">11.2. </w:t>
      </w:r>
      <w:r w:rsidR="001E6988" w:rsidRPr="003C7390">
        <w:rPr>
          <w:rFonts w:ascii="Times New Roman" w:hAnsi="Times New Roman" w:cs="Times New Roman"/>
          <w:bCs/>
          <w:sz w:val="24"/>
          <w:szCs w:val="24"/>
        </w:rPr>
        <w:t>Iepirkuma komisijas pienākumi</w:t>
      </w:r>
      <w:bookmarkEnd w:id="32"/>
      <w:bookmarkEnd w:id="33"/>
      <w:r w:rsidR="001E6988" w:rsidRPr="003C7390">
        <w:rPr>
          <w:rFonts w:ascii="Times New Roman" w:hAnsi="Times New Roman" w:cs="Times New Roman"/>
          <w:bCs/>
          <w:sz w:val="24"/>
          <w:szCs w:val="24"/>
        </w:rPr>
        <w:t>:</w:t>
      </w:r>
    </w:p>
    <w:p w:rsidR="001E6988" w:rsidRPr="003C7390" w:rsidRDefault="008617D2" w:rsidP="009B4D26">
      <w:pPr>
        <w:spacing w:after="0" w:line="240" w:lineRule="auto"/>
        <w:ind w:left="567"/>
        <w:jc w:val="both"/>
        <w:rPr>
          <w:rFonts w:ascii="Times New Roman" w:hAnsi="Times New Roman" w:cs="Times New Roman"/>
          <w:sz w:val="24"/>
          <w:szCs w:val="24"/>
        </w:rPr>
      </w:pPr>
      <w:r w:rsidRPr="003C7390">
        <w:rPr>
          <w:rFonts w:ascii="Times New Roman" w:hAnsi="Times New Roman" w:cs="Times New Roman"/>
          <w:sz w:val="24"/>
          <w:szCs w:val="24"/>
        </w:rPr>
        <w:t>11.2.1.</w:t>
      </w:r>
      <w:r w:rsidR="00E03BB9">
        <w:rPr>
          <w:rFonts w:ascii="Times New Roman" w:hAnsi="Times New Roman" w:cs="Times New Roman"/>
          <w:sz w:val="24"/>
          <w:szCs w:val="24"/>
        </w:rPr>
        <w:t xml:space="preserve"> </w:t>
      </w:r>
      <w:r w:rsidR="001E6988" w:rsidRPr="003C7390">
        <w:rPr>
          <w:rFonts w:ascii="Times New Roman" w:hAnsi="Times New Roman" w:cs="Times New Roman"/>
          <w:sz w:val="24"/>
          <w:szCs w:val="24"/>
        </w:rPr>
        <w:t xml:space="preserve">nodrošināt </w:t>
      </w:r>
      <w:r w:rsidR="00F21EB2">
        <w:rPr>
          <w:rFonts w:ascii="Times New Roman" w:hAnsi="Times New Roman" w:cs="Times New Roman"/>
          <w:sz w:val="24"/>
          <w:szCs w:val="24"/>
        </w:rPr>
        <w:t xml:space="preserve">iepirkuma </w:t>
      </w:r>
      <w:r w:rsidR="001E6988" w:rsidRPr="003C7390">
        <w:rPr>
          <w:rFonts w:ascii="Times New Roman" w:hAnsi="Times New Roman" w:cs="Times New Roman"/>
          <w:sz w:val="24"/>
          <w:szCs w:val="24"/>
        </w:rPr>
        <w:t>procedūras norisi un dokumentēšanu;</w:t>
      </w:r>
    </w:p>
    <w:p w:rsidR="001E6988" w:rsidRPr="003C7390" w:rsidRDefault="008617D2" w:rsidP="009B4D26">
      <w:pPr>
        <w:spacing w:after="0" w:line="240" w:lineRule="auto"/>
        <w:ind w:left="567"/>
        <w:jc w:val="both"/>
        <w:rPr>
          <w:rFonts w:ascii="Times New Roman" w:hAnsi="Times New Roman" w:cs="Times New Roman"/>
          <w:sz w:val="24"/>
          <w:szCs w:val="24"/>
        </w:rPr>
      </w:pPr>
      <w:r w:rsidRPr="003C7390">
        <w:rPr>
          <w:rFonts w:ascii="Times New Roman" w:hAnsi="Times New Roman" w:cs="Times New Roman"/>
          <w:sz w:val="24"/>
          <w:szCs w:val="24"/>
        </w:rPr>
        <w:t>11.2.2.</w:t>
      </w:r>
      <w:r w:rsidR="00E03BB9">
        <w:rPr>
          <w:rFonts w:ascii="Times New Roman" w:hAnsi="Times New Roman" w:cs="Times New Roman"/>
          <w:sz w:val="24"/>
          <w:szCs w:val="24"/>
        </w:rPr>
        <w:t xml:space="preserve"> </w:t>
      </w:r>
      <w:r w:rsidR="001E6988" w:rsidRPr="003C7390">
        <w:rPr>
          <w:rFonts w:ascii="Times New Roman" w:hAnsi="Times New Roman" w:cs="Times New Roman"/>
          <w:sz w:val="24"/>
          <w:szCs w:val="24"/>
        </w:rPr>
        <w:t>nodrošināt pretendentu brīvu konkurenci, kā arī vienlīdzīgu un taisnīgu attieksmi pret tiem;</w:t>
      </w:r>
    </w:p>
    <w:p w:rsidR="001E6988" w:rsidRDefault="008617D2" w:rsidP="009B4D26">
      <w:pPr>
        <w:spacing w:after="0" w:line="240" w:lineRule="auto"/>
        <w:ind w:left="567"/>
        <w:jc w:val="both"/>
        <w:rPr>
          <w:rFonts w:ascii="Times New Roman" w:hAnsi="Times New Roman" w:cs="Times New Roman"/>
          <w:sz w:val="24"/>
          <w:szCs w:val="24"/>
        </w:rPr>
      </w:pPr>
      <w:r w:rsidRPr="003C7390">
        <w:rPr>
          <w:rFonts w:ascii="Times New Roman" w:hAnsi="Times New Roman" w:cs="Times New Roman"/>
          <w:sz w:val="24"/>
          <w:szCs w:val="24"/>
        </w:rPr>
        <w:t>11.2.3.</w:t>
      </w:r>
      <w:r w:rsidR="00E03BB9">
        <w:rPr>
          <w:rFonts w:ascii="Times New Roman" w:hAnsi="Times New Roman" w:cs="Times New Roman"/>
          <w:sz w:val="24"/>
          <w:szCs w:val="24"/>
        </w:rPr>
        <w:t xml:space="preserve"> </w:t>
      </w:r>
      <w:r w:rsidR="001E6988" w:rsidRPr="003C7390">
        <w:rPr>
          <w:rFonts w:ascii="Times New Roman" w:hAnsi="Times New Roman" w:cs="Times New Roman"/>
          <w:sz w:val="24"/>
          <w:szCs w:val="24"/>
        </w:rPr>
        <w:t>citi iepirkuma komisijas pienākumi saskaņā ar Publisko iepirkumu likumu, Nolikumu un Latvijas Republikā spēkā esošajiem normatīvajiem aktiem.</w:t>
      </w:r>
    </w:p>
    <w:p w:rsidR="009B4D26" w:rsidRPr="003C7390" w:rsidRDefault="009B4D26" w:rsidP="009B4D26">
      <w:pPr>
        <w:spacing w:after="0" w:line="240" w:lineRule="auto"/>
        <w:ind w:left="567"/>
        <w:jc w:val="both"/>
        <w:rPr>
          <w:rFonts w:ascii="Times New Roman" w:hAnsi="Times New Roman" w:cs="Times New Roman"/>
          <w:sz w:val="24"/>
          <w:szCs w:val="24"/>
        </w:rPr>
      </w:pPr>
    </w:p>
    <w:p w:rsidR="001E6988" w:rsidRPr="000B3A2D" w:rsidRDefault="00C1706F" w:rsidP="001E6988">
      <w:pPr>
        <w:spacing w:after="0" w:line="240" w:lineRule="auto"/>
        <w:ind w:right="635"/>
        <w:rPr>
          <w:rFonts w:ascii="Times New Roman" w:hAnsi="Times New Roman" w:cs="Times New Roman"/>
          <w:b/>
          <w:sz w:val="24"/>
          <w:szCs w:val="24"/>
        </w:rPr>
      </w:pPr>
      <w:r w:rsidRPr="000B3A2D">
        <w:rPr>
          <w:rFonts w:ascii="Times New Roman" w:hAnsi="Times New Roman" w:cs="Times New Roman"/>
          <w:b/>
          <w:sz w:val="24"/>
          <w:szCs w:val="24"/>
        </w:rPr>
        <w:t>12</w:t>
      </w:r>
      <w:r w:rsidR="001E6988" w:rsidRPr="000B3A2D">
        <w:rPr>
          <w:rFonts w:ascii="Times New Roman" w:hAnsi="Times New Roman" w:cs="Times New Roman"/>
          <w:b/>
          <w:sz w:val="24"/>
          <w:szCs w:val="24"/>
        </w:rPr>
        <w:t xml:space="preserve">. </w:t>
      </w:r>
      <w:bookmarkStart w:id="34" w:name="_Toc59334742"/>
      <w:bookmarkStart w:id="35" w:name="_Toc61422152"/>
      <w:bookmarkEnd w:id="30"/>
      <w:bookmarkEnd w:id="31"/>
      <w:r w:rsidR="001E6988" w:rsidRPr="000B3A2D">
        <w:rPr>
          <w:rFonts w:ascii="Times New Roman" w:hAnsi="Times New Roman" w:cs="Times New Roman"/>
          <w:b/>
          <w:sz w:val="24"/>
          <w:szCs w:val="24"/>
        </w:rPr>
        <w:t>Pretendenta tiesības un pienākumi</w:t>
      </w:r>
    </w:p>
    <w:p w:rsidR="001E6988" w:rsidRPr="003C7390" w:rsidRDefault="00C1706F" w:rsidP="00C1706F">
      <w:pPr>
        <w:spacing w:after="0" w:line="240" w:lineRule="auto"/>
        <w:ind w:right="26"/>
        <w:jc w:val="both"/>
        <w:rPr>
          <w:rFonts w:ascii="Times New Roman" w:hAnsi="Times New Roman"/>
          <w:sz w:val="24"/>
          <w:szCs w:val="24"/>
        </w:rPr>
      </w:pPr>
      <w:r w:rsidRPr="003C7390">
        <w:rPr>
          <w:rFonts w:ascii="Times New Roman" w:hAnsi="Times New Roman"/>
          <w:sz w:val="24"/>
          <w:szCs w:val="24"/>
        </w:rPr>
        <w:t>12.1.</w:t>
      </w:r>
      <w:r w:rsidR="001E6988" w:rsidRPr="003C7390">
        <w:rPr>
          <w:rFonts w:ascii="Times New Roman" w:hAnsi="Times New Roman"/>
          <w:sz w:val="24"/>
          <w:szCs w:val="24"/>
        </w:rPr>
        <w:t>Pretendenta tiesības</w:t>
      </w:r>
      <w:bookmarkEnd w:id="34"/>
      <w:bookmarkEnd w:id="35"/>
      <w:r w:rsidR="001E6988" w:rsidRPr="003C7390">
        <w:rPr>
          <w:rFonts w:ascii="Times New Roman" w:hAnsi="Times New Roman"/>
          <w:sz w:val="24"/>
          <w:szCs w:val="24"/>
        </w:rPr>
        <w:t>:</w:t>
      </w:r>
    </w:p>
    <w:p w:rsidR="009B4D26" w:rsidRDefault="001E6988" w:rsidP="009B4D26">
      <w:pPr>
        <w:pStyle w:val="Sarakstarindkopa"/>
        <w:numPr>
          <w:ilvl w:val="2"/>
          <w:numId w:val="22"/>
        </w:numPr>
        <w:spacing w:after="0" w:line="240" w:lineRule="auto"/>
        <w:ind w:left="567" w:right="26" w:firstLine="11"/>
        <w:jc w:val="both"/>
        <w:rPr>
          <w:rFonts w:ascii="Times New Roman" w:hAnsi="Times New Roman"/>
          <w:sz w:val="24"/>
          <w:szCs w:val="24"/>
          <w:lang w:val="lv-LV"/>
        </w:rPr>
      </w:pPr>
      <w:r w:rsidRPr="003C7390">
        <w:rPr>
          <w:rFonts w:ascii="Times New Roman" w:hAnsi="Times New Roman"/>
          <w:sz w:val="24"/>
          <w:szCs w:val="24"/>
          <w:lang w:val="lv-LV"/>
        </w:rPr>
        <w:t>pirms piedāvājumu iesniegšanas termiņa beigām grozīt vai atsaukt iesniegto piedāvājumu.</w:t>
      </w:r>
    </w:p>
    <w:p w:rsidR="001E6988" w:rsidRPr="009B4D26" w:rsidRDefault="001E6988" w:rsidP="009B4D26">
      <w:pPr>
        <w:pStyle w:val="Sarakstarindkopa"/>
        <w:numPr>
          <w:ilvl w:val="2"/>
          <w:numId w:val="22"/>
        </w:numPr>
        <w:spacing w:after="0" w:line="240" w:lineRule="auto"/>
        <w:ind w:left="567" w:right="26" w:firstLine="11"/>
        <w:jc w:val="both"/>
        <w:rPr>
          <w:rFonts w:ascii="Times New Roman" w:hAnsi="Times New Roman"/>
          <w:sz w:val="24"/>
          <w:szCs w:val="24"/>
          <w:lang w:val="lv-LV"/>
        </w:rPr>
      </w:pPr>
      <w:r w:rsidRPr="009B4D26">
        <w:rPr>
          <w:rFonts w:ascii="Times New Roman" w:hAnsi="Times New Roman"/>
          <w:sz w:val="24"/>
          <w:szCs w:val="24"/>
          <w:lang w:val="lv-LV"/>
        </w:rPr>
        <w:t>piedalīties piedāvājumu atvēršanas sanāksmē.</w:t>
      </w:r>
    </w:p>
    <w:p w:rsidR="001E6988" w:rsidRPr="003C7390" w:rsidRDefault="001E6988" w:rsidP="009B4D26">
      <w:pPr>
        <w:pStyle w:val="Sarakstarindkopa"/>
        <w:numPr>
          <w:ilvl w:val="2"/>
          <w:numId w:val="22"/>
        </w:numPr>
        <w:spacing w:after="0" w:line="240" w:lineRule="auto"/>
        <w:ind w:left="567" w:right="26" w:firstLine="11"/>
        <w:jc w:val="both"/>
        <w:rPr>
          <w:rFonts w:ascii="Times New Roman" w:hAnsi="Times New Roman"/>
          <w:sz w:val="24"/>
          <w:szCs w:val="24"/>
          <w:lang w:val="lv-LV"/>
        </w:rPr>
      </w:pPr>
      <w:r w:rsidRPr="003C7390">
        <w:rPr>
          <w:rFonts w:ascii="Times New Roman" w:hAnsi="Times New Roman"/>
          <w:sz w:val="24"/>
          <w:szCs w:val="24"/>
          <w:lang w:val="lv-LV"/>
        </w:rPr>
        <w:t>iesniegt iesniegumu par iepirkuma procedūras pārkāpumiem Publisko iepirkumu likuma 68.pantā noteiktajā kārtībā.</w:t>
      </w:r>
    </w:p>
    <w:p w:rsidR="001E6988" w:rsidRDefault="001E6988" w:rsidP="009B4D26">
      <w:pPr>
        <w:pStyle w:val="Sarakstarindkopa"/>
        <w:numPr>
          <w:ilvl w:val="2"/>
          <w:numId w:val="22"/>
        </w:numPr>
        <w:spacing w:after="0" w:line="240" w:lineRule="auto"/>
        <w:ind w:left="567" w:right="26" w:firstLine="11"/>
        <w:jc w:val="both"/>
        <w:rPr>
          <w:rFonts w:ascii="Times New Roman" w:hAnsi="Times New Roman"/>
          <w:sz w:val="24"/>
          <w:szCs w:val="24"/>
          <w:lang w:val="lv-LV"/>
        </w:rPr>
      </w:pPr>
      <w:bookmarkStart w:id="36" w:name="_Toc59334743"/>
      <w:bookmarkStart w:id="37" w:name="_Toc61422153"/>
      <w:r w:rsidRPr="003C7390">
        <w:rPr>
          <w:rFonts w:ascii="Times New Roman" w:hAnsi="Times New Roman"/>
          <w:sz w:val="24"/>
          <w:szCs w:val="24"/>
          <w:lang w:val="lv-LV"/>
        </w:rPr>
        <w:t>citas pretendenta tiesības saskaņā ar Publisko iepirkumu likumu, šo Nolikumu un Latvijas Republikā spēkā esošajiem normatīvajiem aktiem.</w:t>
      </w:r>
    </w:p>
    <w:p w:rsidR="009B4D26" w:rsidRPr="009B4D26" w:rsidRDefault="009B4D26" w:rsidP="009B4D26">
      <w:pPr>
        <w:spacing w:after="0" w:line="240" w:lineRule="auto"/>
        <w:ind w:left="709" w:right="26"/>
        <w:jc w:val="both"/>
        <w:rPr>
          <w:rFonts w:ascii="Times New Roman" w:hAnsi="Times New Roman"/>
          <w:sz w:val="24"/>
          <w:szCs w:val="24"/>
        </w:rPr>
      </w:pPr>
    </w:p>
    <w:p w:rsidR="001E6988" w:rsidRPr="003C7390" w:rsidRDefault="001E6988" w:rsidP="00E03BB9">
      <w:pPr>
        <w:pStyle w:val="Sarakstarindkopa"/>
        <w:numPr>
          <w:ilvl w:val="1"/>
          <w:numId w:val="22"/>
        </w:numPr>
        <w:spacing w:after="0" w:line="240" w:lineRule="auto"/>
        <w:ind w:left="567" w:right="26" w:hanging="518"/>
        <w:jc w:val="both"/>
        <w:rPr>
          <w:rFonts w:ascii="Times New Roman" w:hAnsi="Times New Roman"/>
          <w:sz w:val="24"/>
          <w:szCs w:val="24"/>
          <w:lang w:val="lv-LV"/>
        </w:rPr>
      </w:pPr>
      <w:r w:rsidRPr="003C7390">
        <w:rPr>
          <w:rFonts w:ascii="Times New Roman" w:hAnsi="Times New Roman"/>
          <w:sz w:val="24"/>
          <w:szCs w:val="24"/>
          <w:lang w:val="lv-LV"/>
        </w:rPr>
        <w:t>Pretendenta pienākumi</w:t>
      </w:r>
      <w:bookmarkEnd w:id="36"/>
      <w:bookmarkEnd w:id="37"/>
      <w:r w:rsidRPr="003C7390">
        <w:rPr>
          <w:rFonts w:ascii="Times New Roman" w:hAnsi="Times New Roman"/>
          <w:sz w:val="24"/>
          <w:szCs w:val="24"/>
          <w:lang w:val="lv-LV"/>
        </w:rPr>
        <w:t>:</w:t>
      </w:r>
    </w:p>
    <w:p w:rsidR="001E6988" w:rsidRPr="003C7390" w:rsidRDefault="001E6988" w:rsidP="009B4D26">
      <w:pPr>
        <w:numPr>
          <w:ilvl w:val="2"/>
          <w:numId w:val="22"/>
        </w:numPr>
        <w:spacing w:after="0" w:line="240" w:lineRule="auto"/>
        <w:ind w:left="567" w:right="26" w:firstLine="0"/>
        <w:jc w:val="both"/>
        <w:rPr>
          <w:rFonts w:ascii="Times New Roman" w:hAnsi="Times New Roman" w:cs="Times New Roman"/>
          <w:sz w:val="24"/>
          <w:szCs w:val="24"/>
        </w:rPr>
      </w:pPr>
      <w:r w:rsidRPr="003C7390">
        <w:rPr>
          <w:rFonts w:ascii="Times New Roman" w:hAnsi="Times New Roman" w:cs="Times New Roman"/>
          <w:sz w:val="24"/>
          <w:szCs w:val="24"/>
        </w:rPr>
        <w:t>iesniegt piedāvājumus atbilstoši Nolikuma prasībām.</w:t>
      </w:r>
    </w:p>
    <w:p w:rsidR="001E6988" w:rsidRPr="003C7390" w:rsidRDefault="001E6988" w:rsidP="009B4D26">
      <w:pPr>
        <w:numPr>
          <w:ilvl w:val="2"/>
          <w:numId w:val="22"/>
        </w:numPr>
        <w:spacing w:after="0" w:line="240" w:lineRule="auto"/>
        <w:ind w:left="567" w:right="26" w:firstLine="0"/>
        <w:jc w:val="both"/>
        <w:rPr>
          <w:rFonts w:ascii="Times New Roman" w:hAnsi="Times New Roman" w:cs="Times New Roman"/>
          <w:sz w:val="24"/>
          <w:szCs w:val="24"/>
        </w:rPr>
      </w:pPr>
      <w:r w:rsidRPr="003C7390">
        <w:rPr>
          <w:rFonts w:ascii="Times New Roman" w:hAnsi="Times New Roman" w:cs="Times New Roman"/>
          <w:sz w:val="24"/>
          <w:szCs w:val="24"/>
        </w:rPr>
        <w:t>sniegt patiesu informāciju.</w:t>
      </w:r>
    </w:p>
    <w:p w:rsidR="001E6988" w:rsidRPr="003C7390" w:rsidRDefault="001E6988" w:rsidP="009B4D26">
      <w:pPr>
        <w:numPr>
          <w:ilvl w:val="2"/>
          <w:numId w:val="22"/>
        </w:numPr>
        <w:spacing w:after="0" w:line="240" w:lineRule="auto"/>
        <w:ind w:left="567" w:right="26" w:firstLine="0"/>
        <w:jc w:val="both"/>
        <w:rPr>
          <w:rFonts w:ascii="Times New Roman" w:hAnsi="Times New Roman" w:cs="Times New Roman"/>
          <w:sz w:val="24"/>
          <w:szCs w:val="24"/>
        </w:rPr>
      </w:pPr>
      <w:r w:rsidRPr="003C7390">
        <w:rPr>
          <w:rFonts w:ascii="Times New Roman" w:hAnsi="Times New Roman" w:cs="Times New Roman"/>
          <w:sz w:val="24"/>
          <w:szCs w:val="24"/>
        </w:rPr>
        <w:lastRenderedPageBreak/>
        <w:t>sniegt atbildes uz iepirkuma komisijas pieprasījumiem par papildus informāciju, kas nepieciešama pretendentu atlasei, piedāvājumu atbilstības pārbaudei un izvēlei.</w:t>
      </w:r>
    </w:p>
    <w:p w:rsidR="001E6988" w:rsidRPr="003C7390" w:rsidRDefault="001E6988" w:rsidP="009B4D26">
      <w:pPr>
        <w:numPr>
          <w:ilvl w:val="2"/>
          <w:numId w:val="22"/>
        </w:numPr>
        <w:spacing w:after="0" w:line="240" w:lineRule="auto"/>
        <w:ind w:left="567" w:right="26" w:firstLine="0"/>
        <w:jc w:val="both"/>
        <w:rPr>
          <w:rFonts w:ascii="Times New Roman" w:hAnsi="Times New Roman" w:cs="Times New Roman"/>
          <w:sz w:val="24"/>
          <w:szCs w:val="24"/>
        </w:rPr>
      </w:pPr>
      <w:r w:rsidRPr="003C7390">
        <w:rPr>
          <w:rFonts w:ascii="Times New Roman" w:hAnsi="Times New Roman" w:cs="Times New Roman"/>
          <w:sz w:val="24"/>
          <w:szCs w:val="24"/>
        </w:rPr>
        <w:t>segt visas un jebkuras izmaksas, kas saistītas ar piedāvājumu sagatavošanu un iesniegšanu neatkarīgi no atklāta konkursa rezultāta.</w:t>
      </w:r>
    </w:p>
    <w:p w:rsidR="000B3A2D" w:rsidRDefault="001E6988" w:rsidP="000B3A2D">
      <w:pPr>
        <w:numPr>
          <w:ilvl w:val="2"/>
          <w:numId w:val="22"/>
        </w:numPr>
        <w:spacing w:after="0" w:line="240" w:lineRule="auto"/>
        <w:ind w:left="567" w:right="28" w:firstLine="0"/>
        <w:jc w:val="both"/>
        <w:rPr>
          <w:rFonts w:ascii="Times New Roman" w:hAnsi="Times New Roman" w:cs="Times New Roman"/>
          <w:sz w:val="24"/>
          <w:szCs w:val="24"/>
        </w:rPr>
      </w:pPr>
      <w:r w:rsidRPr="003C7390">
        <w:rPr>
          <w:rFonts w:ascii="Times New Roman" w:hAnsi="Times New Roman" w:cs="Times New Roman"/>
          <w:sz w:val="24"/>
          <w:szCs w:val="24"/>
        </w:rPr>
        <w:t>citi pretendenta pienākumi saskaņā ar Publisko iepirkumu likumu, šo Nolikumu un Latvijas Republikā spēkā esošajiem normatīvajiem aktiem.</w:t>
      </w:r>
    </w:p>
    <w:p w:rsidR="001E6988" w:rsidRPr="000B3A2D" w:rsidRDefault="000B3A2D" w:rsidP="000B3A2D">
      <w:pPr>
        <w:spacing w:after="0" w:line="240" w:lineRule="auto"/>
        <w:ind w:right="28"/>
        <w:jc w:val="both"/>
        <w:rPr>
          <w:rFonts w:ascii="Times New Roman" w:hAnsi="Times New Roman" w:cs="Times New Roman"/>
          <w:b/>
          <w:sz w:val="24"/>
          <w:szCs w:val="24"/>
        </w:rPr>
      </w:pPr>
      <w:r w:rsidRPr="000B3A2D">
        <w:rPr>
          <w:rFonts w:ascii="Times New Roman" w:hAnsi="Times New Roman" w:cs="Times New Roman"/>
          <w:b/>
          <w:sz w:val="24"/>
          <w:szCs w:val="24"/>
        </w:rPr>
        <w:t>13.</w:t>
      </w:r>
      <w:r w:rsidR="001E6988" w:rsidRPr="000B3A2D">
        <w:rPr>
          <w:rFonts w:ascii="Times New Roman" w:hAnsi="Times New Roman"/>
          <w:b/>
          <w:sz w:val="24"/>
          <w:szCs w:val="24"/>
        </w:rPr>
        <w:t>Nolikuma pielikumi</w:t>
      </w:r>
    </w:p>
    <w:p w:rsidR="00C1706F" w:rsidRPr="003C7390" w:rsidRDefault="00C1706F" w:rsidP="00477082">
      <w:pPr>
        <w:pStyle w:val="Sarakstarindkopa"/>
        <w:numPr>
          <w:ilvl w:val="1"/>
          <w:numId w:val="22"/>
        </w:numPr>
        <w:ind w:left="567" w:hanging="567"/>
        <w:jc w:val="both"/>
        <w:rPr>
          <w:rFonts w:ascii="Times New Roman" w:hAnsi="Times New Roman"/>
          <w:sz w:val="24"/>
          <w:szCs w:val="24"/>
          <w:lang w:val="lv-LV"/>
        </w:rPr>
      </w:pPr>
      <w:r w:rsidRPr="003C7390">
        <w:rPr>
          <w:rFonts w:ascii="Times New Roman" w:hAnsi="Times New Roman"/>
          <w:sz w:val="24"/>
          <w:szCs w:val="24"/>
          <w:lang w:val="lv-LV"/>
        </w:rPr>
        <w:t>Nolikums sagatavots uz _</w:t>
      </w:r>
      <w:r w:rsidR="009F2D3D">
        <w:rPr>
          <w:rFonts w:ascii="Times New Roman" w:hAnsi="Times New Roman"/>
          <w:sz w:val="24"/>
          <w:szCs w:val="24"/>
          <w:lang w:val="lv-LV"/>
        </w:rPr>
        <w:t>1</w:t>
      </w:r>
      <w:r w:rsidR="00E74648">
        <w:rPr>
          <w:rFonts w:ascii="Times New Roman" w:hAnsi="Times New Roman"/>
          <w:sz w:val="24"/>
          <w:szCs w:val="24"/>
          <w:lang w:val="lv-LV"/>
        </w:rPr>
        <w:t>4</w:t>
      </w:r>
      <w:r w:rsidRPr="003C7390">
        <w:rPr>
          <w:rFonts w:ascii="Times New Roman" w:hAnsi="Times New Roman"/>
          <w:sz w:val="24"/>
          <w:szCs w:val="24"/>
          <w:lang w:val="lv-LV"/>
        </w:rPr>
        <w:t>__ lapām. Visi pielikumi ir Nolikuma neatņemamas sastāvdaļas.</w:t>
      </w:r>
    </w:p>
    <w:p w:rsidR="00C1706F" w:rsidRPr="003C7390" w:rsidRDefault="00E03BB9" w:rsidP="000B3A2D">
      <w:pPr>
        <w:pStyle w:val="Sarakstarindkopa"/>
        <w:numPr>
          <w:ilvl w:val="1"/>
          <w:numId w:val="22"/>
        </w:numPr>
        <w:ind w:left="567" w:hanging="567"/>
        <w:rPr>
          <w:rFonts w:ascii="Times New Roman" w:hAnsi="Times New Roman"/>
          <w:sz w:val="24"/>
          <w:szCs w:val="24"/>
          <w:lang w:val="lv-LV"/>
        </w:rPr>
      </w:pPr>
      <w:r>
        <w:rPr>
          <w:rFonts w:ascii="Times New Roman" w:hAnsi="Times New Roman"/>
          <w:sz w:val="24"/>
          <w:szCs w:val="24"/>
          <w:lang w:val="lv-LV"/>
        </w:rPr>
        <w:t xml:space="preserve">Nolikumam </w:t>
      </w:r>
      <w:r w:rsidR="00C1706F" w:rsidRPr="003C7390">
        <w:rPr>
          <w:rFonts w:ascii="Times New Roman" w:hAnsi="Times New Roman"/>
          <w:sz w:val="24"/>
          <w:szCs w:val="24"/>
          <w:lang w:val="lv-LV"/>
        </w:rPr>
        <w:t>pievienoti sekojoši pielikumi:</w:t>
      </w:r>
    </w:p>
    <w:p w:rsidR="001E6988" w:rsidRPr="00C1706F" w:rsidRDefault="001E6988" w:rsidP="00477082">
      <w:pPr>
        <w:ind w:left="284" w:right="26"/>
        <w:jc w:val="both"/>
        <w:rPr>
          <w:rFonts w:ascii="Times New Roman" w:hAnsi="Times New Roman" w:cs="Times New Roman"/>
          <w:sz w:val="24"/>
          <w:szCs w:val="24"/>
        </w:rPr>
      </w:pPr>
      <w:r w:rsidRPr="00C1706F">
        <w:rPr>
          <w:rFonts w:ascii="Times New Roman" w:hAnsi="Times New Roman" w:cs="Times New Roman"/>
          <w:sz w:val="24"/>
          <w:szCs w:val="24"/>
        </w:rPr>
        <w:t xml:space="preserve">1.pielikums – Tehniskā specifikācija  uz </w:t>
      </w:r>
      <w:r w:rsidR="00686D40">
        <w:rPr>
          <w:rFonts w:ascii="Times New Roman" w:hAnsi="Times New Roman" w:cs="Times New Roman"/>
          <w:sz w:val="24"/>
          <w:szCs w:val="24"/>
        </w:rPr>
        <w:t>6 (sešām)</w:t>
      </w:r>
      <w:r w:rsidR="003C7390">
        <w:rPr>
          <w:rFonts w:ascii="Times New Roman" w:hAnsi="Times New Roman" w:cs="Times New Roman"/>
          <w:sz w:val="24"/>
          <w:szCs w:val="24"/>
        </w:rPr>
        <w:t xml:space="preserve"> </w:t>
      </w:r>
      <w:r w:rsidRPr="00C1706F">
        <w:rPr>
          <w:rFonts w:ascii="Times New Roman" w:hAnsi="Times New Roman" w:cs="Times New Roman"/>
          <w:sz w:val="24"/>
          <w:szCs w:val="24"/>
        </w:rPr>
        <w:t>lapām;</w:t>
      </w:r>
    </w:p>
    <w:p w:rsidR="004D4ECC" w:rsidRPr="004D4ECC" w:rsidRDefault="00233FDD" w:rsidP="00477082">
      <w:pPr>
        <w:ind w:left="284" w:right="26"/>
        <w:jc w:val="both"/>
        <w:rPr>
          <w:rFonts w:ascii="Times New Roman" w:hAnsi="Times New Roman" w:cs="Times New Roman"/>
          <w:sz w:val="24"/>
          <w:szCs w:val="24"/>
        </w:rPr>
      </w:pPr>
      <w:r>
        <w:rPr>
          <w:rFonts w:ascii="Times New Roman" w:hAnsi="Times New Roman" w:cs="Times New Roman"/>
          <w:sz w:val="24"/>
          <w:szCs w:val="24"/>
        </w:rPr>
        <w:t>2</w:t>
      </w:r>
      <w:r w:rsidR="004D4ECC" w:rsidRPr="004D4ECC">
        <w:rPr>
          <w:rFonts w:ascii="Times New Roman" w:hAnsi="Times New Roman" w:cs="Times New Roman"/>
          <w:sz w:val="24"/>
          <w:szCs w:val="24"/>
        </w:rPr>
        <w:t>.pielikuma - Pieteikums par piedalīšanos atklātā konkursā (veidne) uz 2 (divām) lapām;</w:t>
      </w:r>
    </w:p>
    <w:p w:rsidR="004D4ECC" w:rsidRPr="004D4ECC" w:rsidRDefault="00233FDD" w:rsidP="00477082">
      <w:pPr>
        <w:ind w:left="284" w:right="26"/>
        <w:jc w:val="both"/>
        <w:rPr>
          <w:rFonts w:ascii="Times New Roman" w:hAnsi="Times New Roman" w:cs="Times New Roman"/>
          <w:sz w:val="24"/>
          <w:szCs w:val="24"/>
        </w:rPr>
      </w:pPr>
      <w:r>
        <w:rPr>
          <w:rFonts w:ascii="Times New Roman" w:hAnsi="Times New Roman" w:cs="Times New Roman"/>
          <w:sz w:val="24"/>
          <w:szCs w:val="24"/>
        </w:rPr>
        <w:t>3</w:t>
      </w:r>
      <w:r w:rsidR="004D4ECC" w:rsidRPr="004D4ECC">
        <w:rPr>
          <w:rFonts w:ascii="Times New Roman" w:hAnsi="Times New Roman" w:cs="Times New Roman"/>
          <w:sz w:val="24"/>
          <w:szCs w:val="24"/>
        </w:rPr>
        <w:t>.pielikums –  Veidne pretendenta finansiālā stāvokļa apliecināšanai uz 1 (vienas) lapas;</w:t>
      </w:r>
    </w:p>
    <w:p w:rsidR="004D4ECC" w:rsidRPr="004D4ECC" w:rsidRDefault="00C1706F" w:rsidP="00477082">
      <w:pPr>
        <w:ind w:left="284" w:right="26"/>
        <w:jc w:val="both"/>
        <w:rPr>
          <w:rFonts w:ascii="Times New Roman" w:hAnsi="Times New Roman" w:cs="Times New Roman"/>
          <w:sz w:val="24"/>
          <w:szCs w:val="24"/>
        </w:rPr>
      </w:pPr>
      <w:r>
        <w:rPr>
          <w:rFonts w:ascii="Times New Roman" w:hAnsi="Times New Roman" w:cs="Times New Roman"/>
          <w:sz w:val="24"/>
          <w:szCs w:val="24"/>
        </w:rPr>
        <w:t>4</w:t>
      </w:r>
      <w:r w:rsidR="004D4ECC" w:rsidRPr="004D4ECC">
        <w:rPr>
          <w:rFonts w:ascii="Times New Roman" w:hAnsi="Times New Roman" w:cs="Times New Roman"/>
          <w:sz w:val="24"/>
          <w:szCs w:val="24"/>
        </w:rPr>
        <w:t>.pielikums – Pretendenta pieredze būvdarbu veikšanā (veidne) uz 1 (vienas) lapas;</w:t>
      </w:r>
    </w:p>
    <w:p w:rsidR="004D4ECC" w:rsidRPr="004D4ECC" w:rsidRDefault="00C1706F" w:rsidP="00477082">
      <w:pPr>
        <w:ind w:left="284" w:right="26"/>
        <w:jc w:val="both"/>
        <w:rPr>
          <w:rFonts w:ascii="Times New Roman" w:hAnsi="Times New Roman" w:cs="Times New Roman"/>
          <w:sz w:val="24"/>
          <w:szCs w:val="24"/>
        </w:rPr>
      </w:pPr>
      <w:r>
        <w:rPr>
          <w:rFonts w:ascii="Times New Roman" w:hAnsi="Times New Roman" w:cs="Times New Roman"/>
          <w:sz w:val="24"/>
          <w:szCs w:val="24"/>
        </w:rPr>
        <w:t>5</w:t>
      </w:r>
      <w:r w:rsidR="004D4ECC" w:rsidRPr="004D4ECC">
        <w:rPr>
          <w:rFonts w:ascii="Times New Roman" w:hAnsi="Times New Roman" w:cs="Times New Roman"/>
          <w:sz w:val="24"/>
          <w:szCs w:val="24"/>
        </w:rPr>
        <w:t>.pielikums – Piedāvātais personāla sastāvs (veidne) uz 1 (vienas) lapas;</w:t>
      </w:r>
    </w:p>
    <w:p w:rsidR="004D4ECC" w:rsidRPr="004D4ECC" w:rsidRDefault="00C1706F" w:rsidP="00477082">
      <w:pPr>
        <w:ind w:left="284" w:right="26"/>
        <w:jc w:val="both"/>
        <w:rPr>
          <w:rFonts w:ascii="Times New Roman" w:hAnsi="Times New Roman" w:cs="Times New Roman"/>
          <w:sz w:val="24"/>
          <w:szCs w:val="24"/>
        </w:rPr>
      </w:pPr>
      <w:r>
        <w:rPr>
          <w:rFonts w:ascii="Times New Roman" w:hAnsi="Times New Roman" w:cs="Times New Roman"/>
          <w:sz w:val="24"/>
          <w:szCs w:val="24"/>
        </w:rPr>
        <w:t>6</w:t>
      </w:r>
      <w:r w:rsidR="004D4ECC" w:rsidRPr="004D4ECC">
        <w:rPr>
          <w:rFonts w:ascii="Times New Roman" w:hAnsi="Times New Roman" w:cs="Times New Roman"/>
          <w:sz w:val="24"/>
          <w:szCs w:val="24"/>
        </w:rPr>
        <w:t>.pielikums – Galvenā atbildīgā būvdarbu vadītāja profesionālais pieredzes apraksts (veidne) uz 1 (vienas) lapas;</w:t>
      </w:r>
    </w:p>
    <w:p w:rsidR="004D4ECC" w:rsidRPr="00885A86" w:rsidRDefault="00885A86" w:rsidP="00477082">
      <w:pPr>
        <w:ind w:left="284" w:right="26"/>
        <w:jc w:val="both"/>
        <w:rPr>
          <w:rFonts w:ascii="Times New Roman" w:hAnsi="Times New Roman" w:cs="Times New Roman"/>
          <w:sz w:val="24"/>
          <w:szCs w:val="24"/>
        </w:rPr>
      </w:pPr>
      <w:r w:rsidRPr="00885A86">
        <w:rPr>
          <w:rFonts w:ascii="Times New Roman" w:hAnsi="Times New Roman" w:cs="Times New Roman"/>
          <w:sz w:val="24"/>
          <w:szCs w:val="24"/>
        </w:rPr>
        <w:t>7</w:t>
      </w:r>
      <w:r w:rsidR="004D4ECC" w:rsidRPr="00885A86">
        <w:rPr>
          <w:rFonts w:ascii="Times New Roman" w:hAnsi="Times New Roman" w:cs="Times New Roman"/>
          <w:sz w:val="24"/>
          <w:szCs w:val="24"/>
        </w:rPr>
        <w:t xml:space="preserve">.pielikums – Ūdensapgādes un kanalizācijas, ieskaitot ugunsdzēsības sistēmu būvdarbu vadītāja profesionālais pieredzes apraksts (veidne) uz 1 (vienas) lapas; </w:t>
      </w:r>
    </w:p>
    <w:p w:rsidR="004D4ECC" w:rsidRPr="004D4ECC" w:rsidRDefault="00885A86" w:rsidP="00477082">
      <w:pPr>
        <w:ind w:left="284" w:right="26"/>
        <w:jc w:val="both"/>
        <w:rPr>
          <w:rFonts w:ascii="Times New Roman" w:hAnsi="Times New Roman" w:cs="Times New Roman"/>
          <w:sz w:val="24"/>
          <w:szCs w:val="24"/>
        </w:rPr>
      </w:pPr>
      <w:r>
        <w:rPr>
          <w:rFonts w:ascii="Times New Roman" w:hAnsi="Times New Roman" w:cs="Times New Roman"/>
          <w:sz w:val="24"/>
          <w:szCs w:val="24"/>
        </w:rPr>
        <w:t>8</w:t>
      </w:r>
      <w:r w:rsidR="004D4ECC" w:rsidRPr="004D4ECC">
        <w:rPr>
          <w:rFonts w:ascii="Times New Roman" w:hAnsi="Times New Roman" w:cs="Times New Roman"/>
          <w:sz w:val="24"/>
          <w:szCs w:val="24"/>
        </w:rPr>
        <w:t xml:space="preserve">.pielikums – Finanšu piedāvājums (veidne)  uz 1 (vienas) lapas; </w:t>
      </w:r>
    </w:p>
    <w:p w:rsidR="004D4ECC" w:rsidRPr="00885A86" w:rsidRDefault="00885A86" w:rsidP="00477082">
      <w:pPr>
        <w:ind w:left="284" w:right="26"/>
        <w:jc w:val="both"/>
        <w:rPr>
          <w:rFonts w:ascii="Times New Roman" w:hAnsi="Times New Roman" w:cs="Times New Roman"/>
          <w:sz w:val="24"/>
          <w:szCs w:val="24"/>
        </w:rPr>
      </w:pPr>
      <w:r>
        <w:rPr>
          <w:rFonts w:ascii="Times New Roman" w:hAnsi="Times New Roman" w:cs="Times New Roman"/>
          <w:sz w:val="24"/>
          <w:szCs w:val="24"/>
        </w:rPr>
        <w:t>9</w:t>
      </w:r>
      <w:r w:rsidR="004D4ECC" w:rsidRPr="00885A86">
        <w:rPr>
          <w:rFonts w:ascii="Times New Roman" w:hAnsi="Times New Roman" w:cs="Times New Roman"/>
          <w:sz w:val="24"/>
          <w:szCs w:val="24"/>
        </w:rPr>
        <w:t>.pielikums – Apliecinājums</w:t>
      </w:r>
      <w:r w:rsidR="00686D40">
        <w:rPr>
          <w:rFonts w:ascii="Times New Roman" w:hAnsi="Times New Roman" w:cs="Times New Roman"/>
          <w:sz w:val="24"/>
          <w:szCs w:val="24"/>
        </w:rPr>
        <w:t xml:space="preserve"> (veidne)</w:t>
      </w:r>
      <w:r w:rsidR="004D4ECC" w:rsidRPr="00885A86">
        <w:rPr>
          <w:rFonts w:ascii="Times New Roman" w:hAnsi="Times New Roman" w:cs="Times New Roman"/>
          <w:sz w:val="24"/>
          <w:szCs w:val="24"/>
        </w:rPr>
        <w:t xml:space="preserve"> uz 1 (vienas) lapas;</w:t>
      </w:r>
    </w:p>
    <w:p w:rsidR="004D4ECC" w:rsidRPr="00885A86" w:rsidRDefault="00885A86" w:rsidP="00477082">
      <w:pPr>
        <w:ind w:left="284" w:right="26"/>
        <w:jc w:val="both"/>
        <w:rPr>
          <w:rFonts w:ascii="Times New Roman" w:hAnsi="Times New Roman" w:cs="Times New Roman"/>
          <w:sz w:val="24"/>
          <w:szCs w:val="24"/>
        </w:rPr>
      </w:pPr>
      <w:r>
        <w:rPr>
          <w:rFonts w:ascii="Times New Roman" w:hAnsi="Times New Roman" w:cs="Times New Roman"/>
          <w:sz w:val="24"/>
          <w:szCs w:val="24"/>
        </w:rPr>
        <w:t>10</w:t>
      </w:r>
      <w:r w:rsidR="004D4ECC" w:rsidRPr="00885A86">
        <w:rPr>
          <w:rFonts w:ascii="Times New Roman" w:hAnsi="Times New Roman" w:cs="Times New Roman"/>
          <w:sz w:val="24"/>
          <w:szCs w:val="24"/>
        </w:rPr>
        <w:t>.pielikums - Līguma izpildē iesaistīto apakšuzņēmēju saraksts (veidne) uz 1 (vienas) lapas;</w:t>
      </w:r>
    </w:p>
    <w:p w:rsidR="004D4ECC" w:rsidRPr="00885A86" w:rsidRDefault="00885A86" w:rsidP="00477082">
      <w:pPr>
        <w:ind w:left="284" w:right="26"/>
        <w:jc w:val="both"/>
        <w:rPr>
          <w:rFonts w:ascii="Times New Roman" w:hAnsi="Times New Roman" w:cs="Times New Roman"/>
          <w:sz w:val="24"/>
          <w:szCs w:val="24"/>
        </w:rPr>
      </w:pPr>
      <w:r>
        <w:rPr>
          <w:rFonts w:ascii="Times New Roman" w:hAnsi="Times New Roman" w:cs="Times New Roman"/>
          <w:sz w:val="24"/>
          <w:szCs w:val="24"/>
        </w:rPr>
        <w:t>10</w:t>
      </w:r>
      <w:r w:rsidR="004D4ECC" w:rsidRPr="00885A86">
        <w:rPr>
          <w:rFonts w:ascii="Times New Roman" w:hAnsi="Times New Roman" w:cs="Times New Roman"/>
          <w:sz w:val="24"/>
          <w:szCs w:val="24"/>
        </w:rPr>
        <w:t>A.pielikums- Apakšuzņēmēja apliecinājumus uz 1 (vienas) lapas;</w:t>
      </w:r>
    </w:p>
    <w:p w:rsidR="004D4ECC" w:rsidRPr="00885A86" w:rsidRDefault="00686D40" w:rsidP="00477082">
      <w:pPr>
        <w:ind w:left="284" w:right="26"/>
        <w:jc w:val="both"/>
        <w:rPr>
          <w:rFonts w:ascii="Times New Roman" w:hAnsi="Times New Roman" w:cs="Times New Roman"/>
          <w:sz w:val="24"/>
          <w:szCs w:val="24"/>
        </w:rPr>
      </w:pPr>
      <w:r>
        <w:rPr>
          <w:rFonts w:ascii="Times New Roman" w:hAnsi="Times New Roman" w:cs="Times New Roman"/>
          <w:sz w:val="24"/>
          <w:szCs w:val="24"/>
        </w:rPr>
        <w:t>11</w:t>
      </w:r>
      <w:r w:rsidR="004D4ECC" w:rsidRPr="00885A86">
        <w:rPr>
          <w:rFonts w:ascii="Times New Roman" w:hAnsi="Times New Roman" w:cs="Times New Roman"/>
          <w:sz w:val="24"/>
          <w:szCs w:val="24"/>
        </w:rPr>
        <w:t xml:space="preserve">.pielikums – </w:t>
      </w:r>
      <w:r w:rsidRPr="00885A86">
        <w:rPr>
          <w:rFonts w:ascii="Times New Roman" w:hAnsi="Times New Roman" w:cs="Times New Roman"/>
          <w:sz w:val="24"/>
          <w:szCs w:val="24"/>
        </w:rPr>
        <w:t xml:space="preserve">Tāme </w:t>
      </w:r>
      <w:r w:rsidRPr="00885A86">
        <w:rPr>
          <w:rFonts w:ascii="Times New Roman" w:hAnsi="Times New Roman" w:cs="Times New Roman"/>
          <w:sz w:val="24"/>
          <w:szCs w:val="24"/>
          <w:u w:val="single"/>
        </w:rPr>
        <w:t xml:space="preserve">(pievienots atsevišķi, </w:t>
      </w:r>
      <w:proofErr w:type="spellStart"/>
      <w:r w:rsidRPr="00885A86">
        <w:rPr>
          <w:rFonts w:ascii="Times New Roman" w:hAnsi="Times New Roman" w:cs="Times New Roman"/>
          <w:i/>
          <w:sz w:val="24"/>
          <w:szCs w:val="24"/>
          <w:u w:val="single"/>
        </w:rPr>
        <w:t>excel</w:t>
      </w:r>
      <w:proofErr w:type="spellEnd"/>
      <w:r w:rsidRPr="00885A86">
        <w:rPr>
          <w:rFonts w:ascii="Times New Roman" w:hAnsi="Times New Roman" w:cs="Times New Roman"/>
          <w:sz w:val="24"/>
          <w:szCs w:val="24"/>
          <w:u w:val="single"/>
        </w:rPr>
        <w:t xml:space="preserve"> formātā)</w:t>
      </w:r>
      <w:r w:rsidRPr="00885A86">
        <w:rPr>
          <w:rFonts w:ascii="Times New Roman" w:hAnsi="Times New Roman" w:cs="Times New Roman"/>
          <w:sz w:val="24"/>
          <w:szCs w:val="24"/>
        </w:rPr>
        <w:t>;</w:t>
      </w:r>
    </w:p>
    <w:p w:rsidR="004D4ECC" w:rsidRPr="00885A86" w:rsidRDefault="00686D40" w:rsidP="00477082">
      <w:pPr>
        <w:ind w:left="284" w:right="26"/>
        <w:jc w:val="both"/>
        <w:rPr>
          <w:rFonts w:ascii="Times New Roman" w:hAnsi="Times New Roman" w:cs="Times New Roman"/>
          <w:sz w:val="24"/>
          <w:szCs w:val="24"/>
        </w:rPr>
      </w:pPr>
      <w:r>
        <w:rPr>
          <w:rFonts w:ascii="Times New Roman" w:hAnsi="Times New Roman" w:cs="Times New Roman"/>
          <w:sz w:val="24"/>
          <w:szCs w:val="24"/>
        </w:rPr>
        <w:t>12</w:t>
      </w:r>
      <w:r w:rsidR="004D4ECC" w:rsidRPr="00885A86">
        <w:rPr>
          <w:rFonts w:ascii="Times New Roman" w:hAnsi="Times New Roman" w:cs="Times New Roman"/>
          <w:sz w:val="24"/>
          <w:szCs w:val="24"/>
        </w:rPr>
        <w:t xml:space="preserve">.pielikums - </w:t>
      </w:r>
      <w:r w:rsidRPr="00905E15">
        <w:rPr>
          <w:rFonts w:ascii="Times New Roman" w:hAnsi="Times New Roman" w:cs="Times New Roman"/>
          <w:bCs/>
          <w:sz w:val="24"/>
          <w:szCs w:val="24"/>
        </w:rPr>
        <w:t>Būvdarbu izpildes kalendārais grafiks, kurā atspoguļoti katru nedēļu veicamie būvdarbu veidi un finanšu plūsma pa mēnešiem</w:t>
      </w:r>
      <w:r w:rsidRPr="00905E15">
        <w:rPr>
          <w:rFonts w:ascii="Times New Roman" w:hAnsi="Times New Roman" w:cs="Times New Roman"/>
          <w:i/>
          <w:sz w:val="24"/>
          <w:szCs w:val="24"/>
        </w:rPr>
        <w:t xml:space="preserve"> (veidne) </w:t>
      </w:r>
      <w:r w:rsidRPr="00905E15">
        <w:rPr>
          <w:rFonts w:ascii="Times New Roman" w:hAnsi="Times New Roman" w:cs="Times New Roman"/>
          <w:sz w:val="24"/>
          <w:szCs w:val="24"/>
          <w:u w:val="single"/>
        </w:rPr>
        <w:t>(pievienots atsevišķi</w:t>
      </w:r>
      <w:r>
        <w:rPr>
          <w:rFonts w:ascii="Times New Roman" w:hAnsi="Times New Roman" w:cs="Times New Roman"/>
          <w:sz w:val="24"/>
          <w:szCs w:val="24"/>
          <w:u w:val="single"/>
        </w:rPr>
        <w:t xml:space="preserve">, </w:t>
      </w:r>
      <w:proofErr w:type="spellStart"/>
      <w:r w:rsidRPr="00905E15">
        <w:rPr>
          <w:rFonts w:ascii="Times New Roman" w:hAnsi="Times New Roman" w:cs="Times New Roman"/>
          <w:i/>
          <w:sz w:val="24"/>
          <w:szCs w:val="24"/>
          <w:u w:val="single"/>
        </w:rPr>
        <w:t>excel</w:t>
      </w:r>
      <w:proofErr w:type="spellEnd"/>
      <w:r>
        <w:rPr>
          <w:rFonts w:ascii="Times New Roman" w:hAnsi="Times New Roman" w:cs="Times New Roman"/>
          <w:sz w:val="24"/>
          <w:szCs w:val="24"/>
          <w:u w:val="single"/>
        </w:rPr>
        <w:t xml:space="preserve"> formātā</w:t>
      </w:r>
      <w:r w:rsidRPr="00905E15">
        <w:rPr>
          <w:rFonts w:ascii="Times New Roman" w:hAnsi="Times New Roman" w:cs="Times New Roman"/>
          <w:sz w:val="24"/>
          <w:szCs w:val="24"/>
          <w:u w:val="single"/>
        </w:rPr>
        <w:t>)</w:t>
      </w:r>
      <w:r w:rsidRPr="00905E15">
        <w:rPr>
          <w:rFonts w:ascii="Times New Roman" w:hAnsi="Times New Roman" w:cs="Times New Roman"/>
          <w:sz w:val="24"/>
          <w:szCs w:val="24"/>
        </w:rPr>
        <w:t>;</w:t>
      </w:r>
    </w:p>
    <w:p w:rsidR="004D4ECC" w:rsidRPr="00905E15" w:rsidRDefault="00686D40" w:rsidP="00477082">
      <w:pPr>
        <w:ind w:left="284"/>
        <w:jc w:val="both"/>
        <w:rPr>
          <w:rFonts w:ascii="Times New Roman" w:hAnsi="Times New Roman" w:cs="Times New Roman"/>
          <w:b/>
          <w:i/>
          <w:sz w:val="24"/>
          <w:szCs w:val="24"/>
        </w:rPr>
      </w:pPr>
      <w:r>
        <w:rPr>
          <w:rFonts w:ascii="Times New Roman" w:hAnsi="Times New Roman" w:cs="Times New Roman"/>
          <w:sz w:val="24"/>
          <w:szCs w:val="24"/>
        </w:rPr>
        <w:t xml:space="preserve">13.pielikums </w:t>
      </w:r>
      <w:r w:rsidR="004D4ECC" w:rsidRPr="00905E15">
        <w:rPr>
          <w:rFonts w:ascii="Times New Roman" w:hAnsi="Times New Roman" w:cs="Times New Roman"/>
          <w:sz w:val="24"/>
          <w:szCs w:val="24"/>
        </w:rPr>
        <w:t xml:space="preserve"> </w:t>
      </w:r>
      <w:r w:rsidRPr="00905E15">
        <w:rPr>
          <w:rFonts w:ascii="Times New Roman" w:hAnsi="Times New Roman" w:cs="Times New Roman"/>
          <w:b/>
          <w:sz w:val="24"/>
          <w:szCs w:val="24"/>
        </w:rPr>
        <w:t xml:space="preserve">– </w:t>
      </w:r>
      <w:r w:rsidRPr="00686D40">
        <w:rPr>
          <w:rFonts w:ascii="Times New Roman" w:hAnsi="Times New Roman" w:cs="Times New Roman"/>
          <w:sz w:val="24"/>
          <w:szCs w:val="24"/>
        </w:rPr>
        <w:t>Līgums</w:t>
      </w:r>
      <w:r>
        <w:rPr>
          <w:rFonts w:ascii="Times New Roman" w:hAnsi="Times New Roman" w:cs="Times New Roman"/>
          <w:sz w:val="24"/>
          <w:szCs w:val="24"/>
        </w:rPr>
        <w:t xml:space="preserve"> (projekts) uz 11 ( vienpadsmit) </w:t>
      </w:r>
      <w:r w:rsidR="000D4551">
        <w:rPr>
          <w:rFonts w:ascii="Times New Roman" w:hAnsi="Times New Roman" w:cs="Times New Roman"/>
          <w:sz w:val="24"/>
          <w:szCs w:val="24"/>
        </w:rPr>
        <w:t>lapām.</w:t>
      </w:r>
    </w:p>
    <w:p w:rsidR="001E6988" w:rsidRDefault="001E6988" w:rsidP="00993E29">
      <w:pPr>
        <w:rPr>
          <w:rFonts w:ascii="Times New Roman" w:hAnsi="Times New Roman" w:cs="Times New Roman"/>
          <w:b/>
        </w:rPr>
      </w:pPr>
    </w:p>
    <w:p w:rsidR="00203F77" w:rsidRDefault="00203F77" w:rsidP="00993E29">
      <w:pPr>
        <w:rPr>
          <w:rFonts w:ascii="Times New Roman" w:hAnsi="Times New Roman" w:cs="Times New Roman"/>
          <w:b/>
        </w:rPr>
      </w:pPr>
    </w:p>
    <w:p w:rsidR="00802285" w:rsidRDefault="00802285" w:rsidP="00993E29">
      <w:pPr>
        <w:rPr>
          <w:rFonts w:ascii="Times New Roman" w:hAnsi="Times New Roman" w:cs="Times New Roman"/>
          <w:b/>
        </w:rPr>
      </w:pPr>
    </w:p>
    <w:p w:rsidR="00802285" w:rsidRDefault="00802285" w:rsidP="00993E29">
      <w:pPr>
        <w:rPr>
          <w:rFonts w:ascii="Times New Roman" w:hAnsi="Times New Roman" w:cs="Times New Roman"/>
          <w:b/>
        </w:rPr>
      </w:pPr>
    </w:p>
    <w:p w:rsidR="00802285" w:rsidRDefault="00802285" w:rsidP="00993E29">
      <w:pPr>
        <w:rPr>
          <w:rFonts w:ascii="Times New Roman" w:hAnsi="Times New Roman" w:cs="Times New Roman"/>
          <w:b/>
        </w:rPr>
      </w:pPr>
    </w:p>
    <w:p w:rsidR="00802285" w:rsidRDefault="00802285" w:rsidP="00993E29">
      <w:pPr>
        <w:rPr>
          <w:rFonts w:ascii="Times New Roman" w:hAnsi="Times New Roman" w:cs="Times New Roman"/>
          <w:b/>
        </w:rPr>
      </w:pPr>
    </w:p>
    <w:p w:rsidR="009143C7" w:rsidRDefault="009143C7" w:rsidP="00993E29">
      <w:pPr>
        <w:rPr>
          <w:rFonts w:ascii="Times New Roman" w:hAnsi="Times New Roman" w:cs="Times New Roman"/>
          <w:b/>
        </w:rPr>
      </w:pPr>
    </w:p>
    <w:p w:rsidR="000D4551" w:rsidRDefault="000D4551" w:rsidP="00993E29">
      <w:pPr>
        <w:rPr>
          <w:rFonts w:ascii="Times New Roman" w:hAnsi="Times New Roman" w:cs="Times New Roman"/>
          <w:b/>
        </w:rPr>
      </w:pPr>
    </w:p>
    <w:p w:rsidR="00E03BB9" w:rsidRDefault="00E03BB9" w:rsidP="00D346C8">
      <w:pPr>
        <w:keepNext/>
        <w:rPr>
          <w:rFonts w:ascii="Times New Roman" w:hAnsi="Times New Roman" w:cs="Times New Roman"/>
        </w:rPr>
      </w:pPr>
    </w:p>
    <w:p w:rsidR="00203F77" w:rsidRPr="00C208C1" w:rsidRDefault="009F5AA3" w:rsidP="00C208C1">
      <w:pPr>
        <w:keepNext/>
        <w:jc w:val="right"/>
        <w:rPr>
          <w:rFonts w:ascii="Times New Roman" w:hAnsi="Times New Roman" w:cs="Times New Roman"/>
        </w:rPr>
      </w:pPr>
      <w:r>
        <w:rPr>
          <w:rFonts w:ascii="Times New Roman" w:hAnsi="Times New Roman" w:cs="Times New Roman"/>
        </w:rPr>
        <w:t>1</w:t>
      </w:r>
      <w:r w:rsidR="00C208C1" w:rsidRPr="00C208C1">
        <w:rPr>
          <w:rFonts w:ascii="Times New Roman" w:hAnsi="Times New Roman" w:cs="Times New Roman"/>
        </w:rPr>
        <w:t>.pielikums nolikumam</w:t>
      </w:r>
    </w:p>
    <w:p w:rsidR="00203F77" w:rsidRPr="00C208C1" w:rsidRDefault="00C208C1" w:rsidP="00E03BB9">
      <w:pPr>
        <w:keepNext/>
        <w:jc w:val="right"/>
        <w:rPr>
          <w:rFonts w:ascii="Times New Roman" w:hAnsi="Times New Roman" w:cs="Times New Roman"/>
          <w:b/>
        </w:rPr>
      </w:pPr>
      <w:proofErr w:type="spellStart"/>
      <w:r w:rsidRPr="00C208C1">
        <w:rPr>
          <w:rFonts w:ascii="Times New Roman" w:hAnsi="Times New Roman" w:cs="Times New Roman"/>
        </w:rPr>
        <w:t>ViA</w:t>
      </w:r>
      <w:proofErr w:type="spellEnd"/>
      <w:r w:rsidRPr="00C208C1">
        <w:rPr>
          <w:rFonts w:ascii="Times New Roman" w:hAnsi="Times New Roman" w:cs="Times New Roman"/>
        </w:rPr>
        <w:t xml:space="preserve"> 2017/7-10/06</w:t>
      </w:r>
    </w:p>
    <w:p w:rsidR="00265542" w:rsidRPr="00EC0EEF" w:rsidRDefault="00265542" w:rsidP="009143C7">
      <w:pPr>
        <w:jc w:val="center"/>
        <w:rPr>
          <w:rFonts w:ascii="Times New Roman" w:hAnsi="Times New Roman" w:cs="Times New Roman"/>
          <w:b/>
          <w:sz w:val="24"/>
          <w:szCs w:val="24"/>
        </w:rPr>
      </w:pPr>
      <w:r w:rsidRPr="00F738F4">
        <w:rPr>
          <w:rFonts w:ascii="Times New Roman" w:hAnsi="Times New Roman" w:cs="Times New Roman"/>
          <w:b/>
          <w:sz w:val="24"/>
          <w:szCs w:val="24"/>
        </w:rPr>
        <w:t>Telpu atjaunošanas un pielāgošanas</w:t>
      </w:r>
      <w:r w:rsidRPr="00B41D26">
        <w:rPr>
          <w:rFonts w:ascii="Times New Roman" w:hAnsi="Times New Roman" w:cs="Times New Roman"/>
          <w:b/>
          <w:sz w:val="24"/>
          <w:szCs w:val="24"/>
        </w:rPr>
        <w:t xml:space="preserve"> darbu </w:t>
      </w:r>
      <w:r w:rsidRPr="00EC0EEF">
        <w:rPr>
          <w:rFonts w:ascii="Times New Roman" w:hAnsi="Times New Roman" w:cs="Times New Roman"/>
          <w:b/>
          <w:sz w:val="24"/>
          <w:szCs w:val="24"/>
        </w:rPr>
        <w:t>Tehniskā specifikācija</w:t>
      </w:r>
    </w:p>
    <w:p w:rsidR="00C208C1" w:rsidRPr="00203F77" w:rsidRDefault="00C208C1" w:rsidP="009143C7">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iepirkumam</w:t>
      </w:r>
    </w:p>
    <w:p w:rsidR="00C208C1" w:rsidRPr="00203F77" w:rsidRDefault="00C208C1" w:rsidP="009143C7">
      <w:pPr>
        <w:pStyle w:val="Pamatteksts"/>
        <w:tabs>
          <w:tab w:val="left" w:pos="900"/>
          <w:tab w:val="left" w:pos="1080"/>
          <w:tab w:val="left" w:pos="1276"/>
        </w:tabs>
        <w:rPr>
          <w:rFonts w:ascii="Times New Roman" w:hAnsi="Times New Roman"/>
          <w:sz w:val="24"/>
          <w:szCs w:val="24"/>
          <w:shd w:val="clear" w:color="auto" w:fill="FFFF00"/>
        </w:rPr>
      </w:pPr>
      <w:r w:rsidRPr="00203F77">
        <w:rPr>
          <w:rFonts w:ascii="Times New Roman" w:hAnsi="Times New Roman"/>
        </w:rPr>
        <w:t>„</w:t>
      </w:r>
      <w:r w:rsidRPr="00203F77">
        <w:rPr>
          <w:rFonts w:ascii="Times New Roman" w:hAnsi="Times New Roman"/>
          <w:b/>
          <w:color w:val="000000"/>
          <w:sz w:val="24"/>
          <w:szCs w:val="24"/>
        </w:rPr>
        <w:t>Vidzemes Augstskolas telpu atjaunošana un pielāgošana zinātniskās infrastruktūras attīstībai</w:t>
      </w:r>
      <w:r w:rsidRPr="00203F77">
        <w:rPr>
          <w:rFonts w:ascii="Times New Roman" w:hAnsi="Times New Roman"/>
          <w:sz w:val="24"/>
          <w:szCs w:val="24"/>
        </w:rPr>
        <w:t xml:space="preserve">”, iepirkuma identifikācijas  </w:t>
      </w:r>
      <w:proofErr w:type="spellStart"/>
      <w:r w:rsidRPr="00203F77">
        <w:rPr>
          <w:rFonts w:ascii="Times New Roman" w:hAnsi="Times New Roman"/>
          <w:sz w:val="24"/>
          <w:szCs w:val="24"/>
        </w:rPr>
        <w:t>Nr.</w:t>
      </w:r>
      <w:r>
        <w:rPr>
          <w:rFonts w:ascii="Times New Roman" w:hAnsi="Times New Roman"/>
          <w:sz w:val="24"/>
          <w:szCs w:val="24"/>
        </w:rPr>
        <w:t>ViA</w:t>
      </w:r>
      <w:proofErr w:type="spellEnd"/>
      <w:r>
        <w:rPr>
          <w:rFonts w:ascii="Times New Roman" w:hAnsi="Times New Roman"/>
          <w:sz w:val="24"/>
          <w:szCs w:val="24"/>
        </w:rPr>
        <w:t xml:space="preserve"> </w:t>
      </w:r>
      <w:r w:rsidRPr="00203F77">
        <w:rPr>
          <w:rFonts w:ascii="Times New Roman" w:hAnsi="Times New Roman"/>
          <w:b/>
          <w:bCs/>
          <w:sz w:val="24"/>
          <w:szCs w:val="24"/>
        </w:rPr>
        <w:t xml:space="preserve"> </w:t>
      </w:r>
      <w:r w:rsidRPr="00203F77">
        <w:rPr>
          <w:rFonts w:ascii="Times New Roman" w:hAnsi="Times New Roman"/>
          <w:sz w:val="24"/>
          <w:szCs w:val="24"/>
        </w:rPr>
        <w:t>2017 / 7-10/06</w:t>
      </w:r>
    </w:p>
    <w:p w:rsidR="00203F77" w:rsidRDefault="00203F77" w:rsidP="00203F77">
      <w:pPr>
        <w:keepNext/>
        <w:jc w:val="right"/>
        <w:rPr>
          <w:b/>
        </w:rPr>
      </w:pPr>
    </w:p>
    <w:tbl>
      <w:tblPr>
        <w:tblW w:w="9067" w:type="dxa"/>
        <w:tblLook w:val="04A0"/>
      </w:tblPr>
      <w:tblGrid>
        <w:gridCol w:w="460"/>
        <w:gridCol w:w="7029"/>
        <w:gridCol w:w="728"/>
        <w:gridCol w:w="850"/>
      </w:tblGrid>
      <w:tr w:rsidR="00265542" w:rsidRPr="00CC4828" w:rsidTr="006B029E">
        <w:trPr>
          <w:trHeight w:val="54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Nr.p.k</w:t>
            </w:r>
            <w:proofErr w:type="spellEnd"/>
            <w:r w:rsidRPr="00CC4828">
              <w:rPr>
                <w:rFonts w:ascii="Times New Roman" w:eastAsia="Times New Roman" w:hAnsi="Times New Roman" w:cs="Times New Roman"/>
                <w:sz w:val="20"/>
                <w:szCs w:val="20"/>
                <w:lang w:eastAsia="lv-LV"/>
              </w:rPr>
              <w:t>.</w:t>
            </w:r>
          </w:p>
        </w:tc>
        <w:tc>
          <w:tcPr>
            <w:tcW w:w="7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Darba nosaukums</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Mērvienība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Daudzums</w:t>
            </w:r>
          </w:p>
        </w:tc>
      </w:tr>
      <w:tr w:rsidR="00265542" w:rsidRPr="00CC4828" w:rsidTr="006B029E">
        <w:trPr>
          <w:trHeight w:val="492"/>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
        </w:tc>
        <w:tc>
          <w:tcPr>
            <w:tcW w:w="7029" w:type="dxa"/>
            <w:vMerge/>
            <w:tcBorders>
              <w:top w:val="single" w:sz="4" w:space="0" w:color="auto"/>
              <w:left w:val="single" w:sz="4" w:space="0" w:color="auto"/>
              <w:bottom w:val="single" w:sz="4" w:space="0" w:color="auto"/>
              <w:right w:val="single" w:sz="4" w:space="0" w:color="auto"/>
            </w:tcBorders>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
        </w:tc>
      </w:tr>
      <w:tr w:rsidR="00265542" w:rsidRPr="00CC4828" w:rsidTr="006B029E">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1</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3</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4</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5</w:t>
            </w:r>
          </w:p>
        </w:tc>
      </w:tr>
      <w:tr w:rsidR="00265542" w:rsidRPr="00CC4828" w:rsidTr="006B029E">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 </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b/>
                <w:bCs/>
                <w:i/>
                <w:iCs/>
                <w:sz w:val="20"/>
                <w:szCs w:val="20"/>
                <w:lang w:eastAsia="lv-LV"/>
              </w:rPr>
            </w:pPr>
            <w:r w:rsidRPr="00CC4828">
              <w:rPr>
                <w:rFonts w:ascii="Times New Roman" w:eastAsia="Times New Roman" w:hAnsi="Times New Roman" w:cs="Times New Roman"/>
                <w:b/>
                <w:bCs/>
                <w:i/>
                <w:iCs/>
                <w:sz w:val="20"/>
                <w:szCs w:val="20"/>
                <w:lang w:eastAsia="lv-LV"/>
              </w:rPr>
              <w:t> </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i/>
                <w:iCs/>
                <w:sz w:val="18"/>
                <w:szCs w:val="18"/>
                <w:lang w:eastAsia="lv-LV"/>
              </w:rPr>
            </w:pPr>
            <w:r w:rsidRPr="00CC4828">
              <w:rPr>
                <w:rFonts w:ascii="Times New Roman" w:eastAsia="Times New Roman" w:hAnsi="Times New Roman" w:cs="Times New Roman"/>
                <w:i/>
                <w:iCs/>
                <w:sz w:val="18"/>
                <w:szCs w:val="18"/>
                <w:lang w:eastAsia="lv-LV"/>
              </w:rPr>
              <w:t> </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b/>
                <w:bCs/>
                <w:sz w:val="18"/>
                <w:szCs w:val="18"/>
                <w:lang w:eastAsia="lv-LV"/>
              </w:rPr>
            </w:pPr>
            <w:r w:rsidRPr="00CC4828">
              <w:rPr>
                <w:rFonts w:ascii="Times New Roman" w:eastAsia="Times New Roman" w:hAnsi="Times New Roman" w:cs="Times New Roman"/>
                <w:b/>
                <w:bCs/>
                <w:sz w:val="18"/>
                <w:szCs w:val="18"/>
                <w:lang w:eastAsia="lv-LV"/>
              </w:rPr>
              <w:t>Telpa Nr.43 un tehniskā telpa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r>
      <w:tr w:rsidR="00265542" w:rsidRPr="00CC4828" w:rsidTr="006B029E">
        <w:trPr>
          <w:trHeight w:val="3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Gaismas ķermeņu, difuzoru un citu iekārtu demontāža iekārtajiem griestiem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Piekārto griestu demontāža, t.sk.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sistēmas</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31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Pie sienas piekārto priekšmetu noņemšana un uzstādīšana t.sk. konvektoru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7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D-1 uz telpu Nr.44  un garderobi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5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ailes paplašināšana uz telpu Nr.44 visā koridora platumā -  2000 mm, t.sk. ailes izveide ar stūra šinām un apdare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41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Jaunizbūvējamo</w:t>
            </w:r>
            <w:proofErr w:type="spellEnd"/>
            <w:r w:rsidRPr="00CC4828">
              <w:rPr>
                <w:rFonts w:ascii="Times New Roman" w:eastAsia="Times New Roman" w:hAnsi="Times New Roman" w:cs="Times New Roman"/>
                <w:sz w:val="20"/>
                <w:szCs w:val="20"/>
                <w:lang w:eastAsia="lv-LV"/>
              </w:rPr>
              <w:t xml:space="preserve"> durvju ailes izbūve no dubultā </w:t>
            </w:r>
            <w:proofErr w:type="spellStart"/>
            <w:r w:rsidRPr="00CC4828">
              <w:rPr>
                <w:rFonts w:ascii="Times New Roman" w:eastAsia="Times New Roman" w:hAnsi="Times New Roman" w:cs="Times New Roman"/>
                <w:sz w:val="20"/>
                <w:szCs w:val="20"/>
                <w:lang w:eastAsia="lv-LV"/>
              </w:rPr>
              <w:t>reģipša</w:t>
            </w:r>
            <w:proofErr w:type="spellEnd"/>
            <w:r w:rsidRPr="00CC4828">
              <w:rPr>
                <w:rFonts w:ascii="Times New Roman" w:eastAsia="Times New Roman" w:hAnsi="Times New Roman" w:cs="Times New Roman"/>
                <w:sz w:val="20"/>
                <w:szCs w:val="20"/>
                <w:lang w:eastAsia="lv-LV"/>
              </w:rPr>
              <w:t xml:space="preserve"> metāla karkasā b=125 mm ar skaņas izolāciju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3,25</w:t>
            </w:r>
          </w:p>
        </w:tc>
      </w:tr>
      <w:tr w:rsidR="00265542" w:rsidRPr="00CC4828" w:rsidTr="006B029E">
        <w:trPr>
          <w:trHeight w:val="64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Jaunu vienviru, finierētu 1000x2100(h) durvju ar automātiku </w:t>
            </w:r>
            <w:proofErr w:type="spellStart"/>
            <w:r w:rsidRPr="00CC4828">
              <w:rPr>
                <w:rFonts w:ascii="Times New Roman" w:eastAsia="Times New Roman" w:hAnsi="Times New Roman" w:cs="Times New Roman"/>
                <w:sz w:val="20"/>
                <w:szCs w:val="20"/>
                <w:lang w:eastAsia="lv-LV"/>
              </w:rPr>
              <w:t>Geze</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Ecturn</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Inside</w:t>
            </w:r>
            <w:proofErr w:type="spellEnd"/>
            <w:r w:rsidRPr="00CC4828">
              <w:rPr>
                <w:rFonts w:ascii="Times New Roman" w:eastAsia="Times New Roman" w:hAnsi="Times New Roman" w:cs="Times New Roman"/>
                <w:sz w:val="20"/>
                <w:szCs w:val="20"/>
                <w:lang w:eastAsia="lv-LV"/>
              </w:rPr>
              <w:t xml:space="preserve"> EV 1 vai ekvivalentu montāža (pirms montāžas saskaņot vietu), elektrības pieslēguma izbūve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7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Jaunu vienviru, finierētu 1000x2100(h) durvju  montāža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ailes apdare ar </w:t>
            </w:r>
            <w:proofErr w:type="spellStart"/>
            <w:r w:rsidRPr="00CC4828">
              <w:rPr>
                <w:rFonts w:ascii="Times New Roman" w:eastAsia="Times New Roman" w:hAnsi="Times New Roman" w:cs="Times New Roman"/>
                <w:sz w:val="20"/>
                <w:szCs w:val="20"/>
                <w:lang w:eastAsia="lv-LV"/>
              </w:rPr>
              <w:t>reģipsi</w:t>
            </w:r>
            <w:proofErr w:type="spellEnd"/>
            <w:r w:rsidRPr="00CC4828">
              <w:rPr>
                <w:rFonts w:ascii="Times New Roman" w:eastAsia="Times New Roman" w:hAnsi="Times New Roman" w:cs="Times New Roman"/>
                <w:sz w:val="20"/>
                <w:szCs w:val="20"/>
                <w:lang w:eastAsia="lv-LV"/>
              </w:rPr>
              <w:t xml:space="preserve"> un ZN stūra šinām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5,50</w:t>
            </w:r>
          </w:p>
        </w:tc>
      </w:tr>
      <w:tr w:rsidR="00265542" w:rsidRPr="00CC4828" w:rsidTr="006B029E">
        <w:trPr>
          <w:trHeight w:val="5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Invalīdu pacēlāja EXTREMA LOGIC vai ekvivalents uzstādīšana, elektrības pieslēguma izbūve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6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Vājstrāvas tīklu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attīrīšana, gruntēšana ar </w:t>
            </w:r>
            <w:proofErr w:type="spellStart"/>
            <w:r w:rsidRPr="00CC4828">
              <w:rPr>
                <w:rFonts w:ascii="Times New Roman" w:eastAsia="Times New Roman" w:hAnsi="Times New Roman" w:cs="Times New Roman"/>
                <w:sz w:val="20"/>
                <w:szCs w:val="20"/>
                <w:lang w:eastAsia="lv-LV"/>
              </w:rPr>
              <w:t>dziļumgrunti</w:t>
            </w:r>
            <w:proofErr w:type="spellEnd"/>
            <w:r w:rsidRPr="00CC4828">
              <w:rPr>
                <w:rFonts w:ascii="Times New Roman" w:eastAsia="Times New Roman" w:hAnsi="Times New Roman" w:cs="Times New Roman"/>
                <w:sz w:val="20"/>
                <w:szCs w:val="20"/>
                <w:lang w:eastAsia="lv-LV"/>
              </w:rPr>
              <w:t xml:space="preserve">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144,58</w:t>
            </w:r>
          </w:p>
        </w:tc>
      </w:tr>
      <w:tr w:rsidR="00265542" w:rsidRPr="00CC4828" w:rsidTr="006B029E">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25,00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Grīdlīstu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50,55</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Grīdas seguma demontāža,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kāpnēm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rāmju demontāža (saglabājot)</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17</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w:t>
            </w:r>
            <w:proofErr w:type="spellStart"/>
            <w:r w:rsidRPr="00CC4828">
              <w:rPr>
                <w:rFonts w:ascii="Times New Roman" w:eastAsia="Times New Roman" w:hAnsi="Times New Roman" w:cs="Times New Roman"/>
                <w:sz w:val="20"/>
                <w:szCs w:val="20"/>
                <w:lang w:eastAsia="lv-LV"/>
              </w:rPr>
              <w:t>sagatav</w:t>
            </w:r>
            <w:proofErr w:type="spellEnd"/>
            <w:r w:rsidRPr="00CC4828">
              <w:rPr>
                <w:rFonts w:ascii="Times New Roman" w:eastAsia="Times New Roman" w:hAnsi="Times New Roman" w:cs="Times New Roman"/>
                <w:sz w:val="20"/>
                <w:szCs w:val="20"/>
                <w:lang w:eastAsia="lv-LV"/>
              </w:rPr>
              <w:t>. špaktelēšanai, mikroplaisu aizdare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144,58</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Sienu špaktelēšana 2x ar finiša špakteli,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144,58</w:t>
            </w:r>
          </w:p>
        </w:tc>
      </w:tr>
      <w:tr w:rsidR="00265542" w:rsidRPr="00CC4828" w:rsidTr="006B029E">
        <w:trPr>
          <w:trHeight w:val="54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Akustisko </w:t>
            </w:r>
            <w:proofErr w:type="spellStart"/>
            <w:r w:rsidRPr="00CC4828">
              <w:rPr>
                <w:rFonts w:ascii="Times New Roman" w:eastAsia="Times New Roman" w:hAnsi="Times New Roman" w:cs="Times New Roman"/>
                <w:sz w:val="20"/>
                <w:szCs w:val="20"/>
                <w:lang w:eastAsia="lv-LV"/>
              </w:rPr>
              <w:t>fibrolīta</w:t>
            </w:r>
            <w:proofErr w:type="spellEnd"/>
            <w:r w:rsidRPr="00CC4828">
              <w:rPr>
                <w:rFonts w:ascii="Times New Roman" w:eastAsia="Times New Roman" w:hAnsi="Times New Roman" w:cs="Times New Roman"/>
                <w:sz w:val="20"/>
                <w:szCs w:val="20"/>
                <w:lang w:eastAsia="lv-LV"/>
              </w:rPr>
              <w:t xml:space="preserve"> plākšņu 25x600x1200 montāža,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 un palīgmateriāli (krāsu saskaņot ar pasūtītāju)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Gaisa difuzoru un citu iekārtu montāža iekārtajos griestos, pieslēgumi pie sistēmām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un krāsošana ar </w:t>
            </w:r>
            <w:proofErr w:type="spellStart"/>
            <w:r w:rsidRPr="00CC4828">
              <w:rPr>
                <w:rFonts w:ascii="Times New Roman" w:eastAsia="Times New Roman" w:hAnsi="Times New Roman" w:cs="Times New Roman"/>
                <w:sz w:val="20"/>
                <w:szCs w:val="20"/>
                <w:lang w:eastAsia="lv-LV"/>
              </w:rPr>
              <w:t>Bindo</w:t>
            </w:r>
            <w:proofErr w:type="spellEnd"/>
            <w:r w:rsidRPr="00CC4828">
              <w:rPr>
                <w:rFonts w:ascii="Times New Roman" w:eastAsia="Times New Roman" w:hAnsi="Times New Roman" w:cs="Times New Roman"/>
                <w:sz w:val="20"/>
                <w:szCs w:val="20"/>
                <w:lang w:eastAsia="lv-LV"/>
              </w:rPr>
              <w:t xml:space="preserve"> 12 vai ekvivalentu krāsu (gaiši toņi) 2x</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144,58</w:t>
            </w:r>
          </w:p>
        </w:tc>
      </w:tr>
      <w:tr w:rsidR="00265542" w:rsidRPr="00CC4828" w:rsidTr="006B029E">
        <w:trPr>
          <w:trHeight w:val="27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lastRenderedPageBreak/>
              <w:t>22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attīrīšana no putekļiem, nelīdzenumu noslīpēšana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plaisu attīrīšana un aizpildīšana ar cementa bāzes sastāvu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20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gruntēšana ar Mira 4180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3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Pašizlīdzinošās</w:t>
            </w:r>
            <w:proofErr w:type="spellEnd"/>
            <w:r w:rsidRPr="00CC4828">
              <w:rPr>
                <w:rFonts w:ascii="Times New Roman" w:eastAsia="Times New Roman" w:hAnsi="Times New Roman" w:cs="Times New Roman"/>
                <w:sz w:val="20"/>
                <w:szCs w:val="20"/>
                <w:lang w:eastAsia="lv-LV"/>
              </w:rPr>
              <w:t xml:space="preserve"> grīdas izveide ar Mira 6700 </w:t>
            </w:r>
            <w:proofErr w:type="spellStart"/>
            <w:r w:rsidRPr="00CC4828">
              <w:rPr>
                <w:rFonts w:ascii="Times New Roman" w:eastAsia="Times New Roman" w:hAnsi="Times New Roman" w:cs="Times New Roman"/>
                <w:sz w:val="20"/>
                <w:szCs w:val="20"/>
                <w:lang w:eastAsia="lv-LV"/>
              </w:rPr>
              <w:t>cemplan</w:t>
            </w:r>
            <w:proofErr w:type="spellEnd"/>
            <w:r w:rsidRPr="00CC4828">
              <w:rPr>
                <w:rFonts w:ascii="Times New Roman" w:eastAsia="Times New Roman" w:hAnsi="Times New Roman" w:cs="Times New Roman"/>
                <w:sz w:val="20"/>
                <w:szCs w:val="20"/>
                <w:lang w:eastAsia="lv-LV"/>
              </w:rPr>
              <w:t xml:space="preserve">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m3</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špaktelēšana,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Līnoleja</w:t>
            </w:r>
            <w:proofErr w:type="spellEnd"/>
            <w:r w:rsidRPr="00CC4828">
              <w:rPr>
                <w:rFonts w:ascii="Times New Roman" w:eastAsia="Times New Roman" w:hAnsi="Times New Roman" w:cs="Times New Roman"/>
                <w:sz w:val="20"/>
                <w:szCs w:val="20"/>
                <w:lang w:eastAsia="lv-LV"/>
              </w:rPr>
              <w:t xml:space="preserve"> 43.klase ieklāšana (aizsargkārta 0,7 mm) līmējot pie pamatnes (saskaņot ar pasūtītāju)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75,00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Linoleja šuvju metināšana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36,00</w:t>
            </w:r>
          </w:p>
        </w:tc>
      </w:tr>
      <w:tr w:rsidR="00265542" w:rsidRPr="00CC4828" w:rsidTr="006B029E">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29</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LED paneļa 1200x300 48 W 3840 lm kopā ar draiveri  uzstādīšana un pieslēgšana strāvas avotam</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13,00</w:t>
            </w:r>
          </w:p>
        </w:tc>
      </w:tr>
      <w:tr w:rsidR="00265542" w:rsidRPr="00CC4828" w:rsidTr="006B029E">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w:t>
            </w:r>
          </w:p>
        </w:tc>
        <w:tc>
          <w:tcPr>
            <w:tcW w:w="7029" w:type="dxa"/>
            <w:tcBorders>
              <w:top w:val="nil"/>
              <w:left w:val="nil"/>
              <w:bottom w:val="single" w:sz="4" w:space="0" w:color="auto"/>
              <w:right w:val="single" w:sz="4" w:space="0" w:color="auto"/>
            </w:tcBorders>
            <w:shd w:val="clear" w:color="000000" w:fill="FFFFFF"/>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Krāsotu vai finierētu 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25,00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6B029E"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atduru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6B029E"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Finierētu 70x15 mm </w:t>
            </w:r>
            <w:proofErr w:type="spellStart"/>
            <w:r w:rsidRPr="00CC4828">
              <w:rPr>
                <w:rFonts w:ascii="Times New Roman" w:eastAsia="Times New Roman" w:hAnsi="Times New Roman" w:cs="Times New Roman"/>
                <w:sz w:val="20"/>
                <w:szCs w:val="20"/>
                <w:lang w:eastAsia="lv-LV"/>
              </w:rPr>
              <w:t>kājlīstu</w:t>
            </w:r>
            <w:proofErr w:type="spellEnd"/>
            <w:r w:rsidRPr="00CC4828">
              <w:rPr>
                <w:rFonts w:ascii="Times New Roman" w:eastAsia="Times New Roman" w:hAnsi="Times New Roman" w:cs="Times New Roman"/>
                <w:sz w:val="20"/>
                <w:szCs w:val="20"/>
                <w:lang w:eastAsia="lv-LV"/>
              </w:rPr>
              <w:t xml:space="preserve">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50,55</w:t>
            </w:r>
          </w:p>
        </w:tc>
      </w:tr>
      <w:tr w:rsidR="00265542" w:rsidRPr="00CC4828" w:rsidTr="006B029E">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b/>
                <w:bCs/>
                <w:sz w:val="18"/>
                <w:szCs w:val="18"/>
                <w:lang w:eastAsia="lv-LV"/>
              </w:rPr>
            </w:pPr>
            <w:r w:rsidRPr="00CC4828">
              <w:rPr>
                <w:rFonts w:ascii="Times New Roman" w:eastAsia="Times New Roman" w:hAnsi="Times New Roman" w:cs="Times New Roman"/>
                <w:b/>
                <w:bCs/>
                <w:sz w:val="18"/>
                <w:szCs w:val="18"/>
                <w:lang w:eastAsia="lv-LV"/>
              </w:rPr>
              <w:t>Gaitenis, telpa Nr.44</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18"/>
                <w:szCs w:val="18"/>
                <w:lang w:eastAsia="lv-LV"/>
              </w:rPr>
            </w:pPr>
            <w:r w:rsidRPr="00CC4828">
              <w:rPr>
                <w:rFonts w:ascii="Times New Roman" w:eastAsia="Times New Roman" w:hAnsi="Times New Roman" w:cs="Times New Roman"/>
                <w:sz w:val="18"/>
                <w:szCs w:val="18"/>
                <w:lang w:eastAsia="lv-LV"/>
              </w:rPr>
              <w:t> </w:t>
            </w:r>
          </w:p>
        </w:tc>
      </w:tr>
      <w:tr w:rsidR="00265542" w:rsidRPr="00CC4828" w:rsidTr="006B029E">
        <w:trPr>
          <w:trHeight w:val="25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Gaismas ķermeņu, difuzoru un citu iekārtu demontāža iekārtajiem griestiem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Piekārto griestu demontāža, t.sk.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sistēmas</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29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Pie sienas piekārto priekšmetu noņemšana un uzstādīšana t.sk. konvektoru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Jaunu vienviru, finierētu 1000x2100(h) durvju  montāža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attīrīšana, gruntēšana ar </w:t>
            </w:r>
            <w:proofErr w:type="spellStart"/>
            <w:r w:rsidRPr="00CC4828">
              <w:rPr>
                <w:rFonts w:ascii="Times New Roman" w:eastAsia="Times New Roman" w:hAnsi="Times New Roman" w:cs="Times New Roman"/>
                <w:sz w:val="20"/>
                <w:szCs w:val="20"/>
                <w:lang w:eastAsia="lv-LV"/>
              </w:rPr>
              <w:t>dziļumgrunti</w:t>
            </w:r>
            <w:proofErr w:type="spellEnd"/>
            <w:r w:rsidRPr="00CC4828">
              <w:rPr>
                <w:rFonts w:ascii="Times New Roman" w:eastAsia="Times New Roman" w:hAnsi="Times New Roman" w:cs="Times New Roman"/>
                <w:sz w:val="20"/>
                <w:szCs w:val="20"/>
                <w:lang w:eastAsia="lv-LV"/>
              </w:rPr>
              <w:t xml:space="preserve">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40,23</w:t>
            </w:r>
          </w:p>
        </w:tc>
      </w:tr>
      <w:tr w:rsidR="00265542" w:rsidRPr="00CC4828" w:rsidTr="006B029E">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3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Grīdlīstu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11,90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seguma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3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rāmju demontāža (saglabājot)</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w:t>
            </w:r>
            <w:proofErr w:type="spellStart"/>
            <w:r w:rsidRPr="00CC4828">
              <w:rPr>
                <w:rFonts w:ascii="Times New Roman" w:eastAsia="Times New Roman" w:hAnsi="Times New Roman" w:cs="Times New Roman"/>
                <w:sz w:val="20"/>
                <w:szCs w:val="20"/>
                <w:lang w:eastAsia="lv-LV"/>
              </w:rPr>
              <w:t>sagatav</w:t>
            </w:r>
            <w:proofErr w:type="spellEnd"/>
            <w:r w:rsidRPr="00CC4828">
              <w:rPr>
                <w:rFonts w:ascii="Times New Roman" w:eastAsia="Times New Roman" w:hAnsi="Times New Roman" w:cs="Times New Roman"/>
                <w:sz w:val="20"/>
                <w:szCs w:val="20"/>
                <w:lang w:eastAsia="lv-LV"/>
              </w:rPr>
              <w:t>. špaktelēšanai, mikroplaisu aizdare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40,23</w:t>
            </w:r>
          </w:p>
        </w:tc>
      </w:tr>
      <w:tr w:rsidR="00265542" w:rsidRPr="00CC4828" w:rsidTr="006B029E">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Sienu špaktelēšana 2x ar finiša špakteli,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40,23</w:t>
            </w:r>
          </w:p>
        </w:tc>
      </w:tr>
      <w:tr w:rsidR="00265542" w:rsidRPr="00CC4828" w:rsidTr="006B029E">
        <w:trPr>
          <w:trHeight w:val="46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Akustisko </w:t>
            </w:r>
            <w:proofErr w:type="spellStart"/>
            <w:r w:rsidRPr="00CC4828">
              <w:rPr>
                <w:rFonts w:ascii="Times New Roman" w:eastAsia="Times New Roman" w:hAnsi="Times New Roman" w:cs="Times New Roman"/>
                <w:sz w:val="20"/>
                <w:szCs w:val="20"/>
                <w:lang w:eastAsia="lv-LV"/>
              </w:rPr>
              <w:t>fibrolīta</w:t>
            </w:r>
            <w:proofErr w:type="spellEnd"/>
            <w:r w:rsidRPr="00CC4828">
              <w:rPr>
                <w:rFonts w:ascii="Times New Roman" w:eastAsia="Times New Roman" w:hAnsi="Times New Roman" w:cs="Times New Roman"/>
                <w:sz w:val="20"/>
                <w:szCs w:val="20"/>
                <w:lang w:eastAsia="lv-LV"/>
              </w:rPr>
              <w:t xml:space="preserve"> plākšņu 25x600x1200 montāža, t.sk.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 un palīgmateriāli (krāsu saskaņot ar pasūtītāju)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4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Gaisa difuzoru un citu iekārtu montāža iekārtajos griestos, pieslēgumi pie sistēmām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un krāsošana ar </w:t>
            </w:r>
            <w:proofErr w:type="spellStart"/>
            <w:r w:rsidRPr="00CC4828">
              <w:rPr>
                <w:rFonts w:ascii="Times New Roman" w:eastAsia="Times New Roman" w:hAnsi="Times New Roman" w:cs="Times New Roman"/>
                <w:sz w:val="20"/>
                <w:szCs w:val="20"/>
                <w:lang w:eastAsia="lv-LV"/>
              </w:rPr>
              <w:t>Bindo</w:t>
            </w:r>
            <w:proofErr w:type="spellEnd"/>
            <w:r w:rsidRPr="00CC4828">
              <w:rPr>
                <w:rFonts w:ascii="Times New Roman" w:eastAsia="Times New Roman" w:hAnsi="Times New Roman" w:cs="Times New Roman"/>
                <w:sz w:val="20"/>
                <w:szCs w:val="20"/>
                <w:lang w:eastAsia="lv-LV"/>
              </w:rPr>
              <w:t xml:space="preserve"> 12 vai ekvivalentu krāsu (gaiši toņi) 2x</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40,23</w:t>
            </w:r>
          </w:p>
        </w:tc>
      </w:tr>
      <w:tr w:rsidR="00265542" w:rsidRPr="00CC4828" w:rsidTr="006B029E">
        <w:trPr>
          <w:trHeight w:val="4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attīrīšana no putekļiem, nelīdzenumu noslīpēšana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27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plaisu attīrīšana un aizpildīšana ar cementa bāzes sastāvu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26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gruntēšana ar Mira 4180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28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Pašizlīdzinošās</w:t>
            </w:r>
            <w:proofErr w:type="spellEnd"/>
            <w:r w:rsidRPr="00CC4828">
              <w:rPr>
                <w:rFonts w:ascii="Times New Roman" w:eastAsia="Times New Roman" w:hAnsi="Times New Roman" w:cs="Times New Roman"/>
                <w:sz w:val="20"/>
                <w:szCs w:val="20"/>
                <w:lang w:eastAsia="lv-LV"/>
              </w:rPr>
              <w:t xml:space="preserve"> grīdas izveide ar Mira 6700 </w:t>
            </w:r>
            <w:proofErr w:type="spellStart"/>
            <w:r w:rsidRPr="00CC4828">
              <w:rPr>
                <w:rFonts w:ascii="Times New Roman" w:eastAsia="Times New Roman" w:hAnsi="Times New Roman" w:cs="Times New Roman"/>
                <w:sz w:val="20"/>
                <w:szCs w:val="20"/>
                <w:lang w:eastAsia="lv-LV"/>
              </w:rPr>
              <w:t>cemplan</w:t>
            </w:r>
            <w:proofErr w:type="spellEnd"/>
            <w:r w:rsidRPr="00CC4828">
              <w:rPr>
                <w:rFonts w:ascii="Times New Roman" w:eastAsia="Times New Roman" w:hAnsi="Times New Roman" w:cs="Times New Roman"/>
                <w:sz w:val="20"/>
                <w:szCs w:val="20"/>
                <w:lang w:eastAsia="lv-LV"/>
              </w:rPr>
              <w:t xml:space="preserve">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m3</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27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špaktelēšana,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6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53359F" w:rsidP="0026554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w:t>
            </w:r>
            <w:r w:rsidR="00265542" w:rsidRPr="00CC4828">
              <w:rPr>
                <w:rFonts w:ascii="Times New Roman" w:eastAsia="Times New Roman" w:hAnsi="Times New Roman" w:cs="Times New Roman"/>
                <w:sz w:val="20"/>
                <w:szCs w:val="20"/>
                <w:lang w:eastAsia="lv-LV"/>
              </w:rPr>
              <w:t>noleja 43.klase ieklāšana (aizsargkārta 0,7 mm) līmējot pie pamatnes (saskaņot ar pasūtītāju)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32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Linoleja šuvju metināšana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22</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LED paneļa 1200x300 48 W 3840 lm kopā ar draiveri  uzstādīšana un pieslēgšana strāvas avotam</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23</w:t>
            </w:r>
          </w:p>
        </w:tc>
        <w:tc>
          <w:tcPr>
            <w:tcW w:w="7029" w:type="dxa"/>
            <w:tcBorders>
              <w:top w:val="nil"/>
              <w:left w:val="nil"/>
              <w:bottom w:val="single" w:sz="4" w:space="0" w:color="auto"/>
              <w:right w:val="single" w:sz="4" w:space="0" w:color="auto"/>
            </w:tcBorders>
            <w:shd w:val="clear" w:color="000000" w:fill="FFFFFF"/>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6B029E"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Krāsotu vai finierētu 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6B029E"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atduru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6B029E"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26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Finierētu 70x15 mm </w:t>
            </w:r>
            <w:proofErr w:type="spellStart"/>
            <w:r w:rsidRPr="00CC4828">
              <w:rPr>
                <w:rFonts w:ascii="Times New Roman" w:eastAsia="Times New Roman" w:hAnsi="Times New Roman" w:cs="Times New Roman"/>
                <w:sz w:val="20"/>
                <w:szCs w:val="20"/>
                <w:lang w:eastAsia="lv-LV"/>
              </w:rPr>
              <w:t>kājlīstu</w:t>
            </w:r>
            <w:proofErr w:type="spellEnd"/>
            <w:r w:rsidRPr="00CC4828">
              <w:rPr>
                <w:rFonts w:ascii="Times New Roman" w:eastAsia="Times New Roman" w:hAnsi="Times New Roman" w:cs="Times New Roman"/>
                <w:sz w:val="20"/>
                <w:szCs w:val="20"/>
                <w:lang w:eastAsia="lv-LV"/>
              </w:rPr>
              <w:t xml:space="preserve">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11,90</w:t>
            </w:r>
          </w:p>
        </w:tc>
      </w:tr>
      <w:tr w:rsidR="00265542" w:rsidRPr="00CC4828" w:rsidTr="006B029E">
        <w:trPr>
          <w:trHeight w:val="27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b/>
                <w:bCs/>
                <w:sz w:val="20"/>
                <w:szCs w:val="20"/>
                <w:lang w:eastAsia="lv-LV"/>
              </w:rPr>
            </w:pPr>
            <w:r w:rsidRPr="00CC4828">
              <w:rPr>
                <w:rFonts w:ascii="Times New Roman" w:eastAsia="Times New Roman" w:hAnsi="Times New Roman" w:cs="Times New Roman"/>
                <w:b/>
                <w:bCs/>
                <w:sz w:val="20"/>
                <w:szCs w:val="20"/>
                <w:lang w:eastAsia="lv-LV"/>
              </w:rPr>
              <w:t xml:space="preserve">Sieviešu un vīriešu </w:t>
            </w:r>
            <w:proofErr w:type="spellStart"/>
            <w:r w:rsidRPr="00CC4828">
              <w:rPr>
                <w:rFonts w:ascii="Times New Roman" w:eastAsia="Times New Roman" w:hAnsi="Times New Roman" w:cs="Times New Roman"/>
                <w:b/>
                <w:bCs/>
                <w:sz w:val="20"/>
                <w:szCs w:val="20"/>
                <w:lang w:eastAsia="lv-LV"/>
              </w:rPr>
              <w:t>sanmezglu</w:t>
            </w:r>
            <w:proofErr w:type="spellEnd"/>
            <w:r w:rsidRPr="00CC4828">
              <w:rPr>
                <w:rFonts w:ascii="Times New Roman" w:eastAsia="Times New Roman" w:hAnsi="Times New Roman" w:cs="Times New Roman"/>
                <w:b/>
                <w:bCs/>
                <w:sz w:val="20"/>
                <w:szCs w:val="20"/>
                <w:lang w:eastAsia="lv-LV"/>
              </w:rPr>
              <w:t>, telpu Nr.45 un Nr. 46 izbūve</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r>
      <w:tr w:rsidR="00265542" w:rsidRPr="00CC4828" w:rsidTr="006B029E">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Gaismas ķermeņu, difuzoru un citu iekārtu demontāža iekārtajiem griestiem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Piekārto griestu demontāža, t.sk.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sistēmas</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13,71</w:t>
            </w:r>
          </w:p>
        </w:tc>
      </w:tr>
      <w:tr w:rsidR="00265542" w:rsidRPr="00CC4828" w:rsidTr="006B029E">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 sienas piekārto priekšmetu noņemšana un uzstādīšana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konvektoru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ar </w:t>
            </w:r>
            <w:proofErr w:type="spellStart"/>
            <w:r w:rsidRPr="00CC4828">
              <w:rPr>
                <w:rFonts w:ascii="Times New Roman" w:eastAsia="Times New Roman" w:hAnsi="Times New Roman" w:cs="Times New Roman"/>
                <w:sz w:val="20"/>
                <w:szCs w:val="20"/>
                <w:lang w:eastAsia="lv-LV"/>
              </w:rPr>
              <w:t>dziļumgrunti</w:t>
            </w:r>
            <w:proofErr w:type="spellEnd"/>
            <w:r w:rsidRPr="00CC4828">
              <w:rPr>
                <w:rFonts w:ascii="Times New Roman" w:eastAsia="Times New Roman" w:hAnsi="Times New Roman" w:cs="Times New Roman"/>
                <w:sz w:val="20"/>
                <w:szCs w:val="20"/>
                <w:lang w:eastAsia="lv-LV"/>
              </w:rPr>
              <w:t xml:space="preserve">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56,16</w:t>
            </w:r>
          </w:p>
        </w:tc>
      </w:tr>
      <w:tr w:rsidR="00265542" w:rsidRPr="00CC4828" w:rsidTr="006B029E">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10,00</w:t>
            </w:r>
          </w:p>
        </w:tc>
      </w:tr>
      <w:tr w:rsidR="00265542" w:rsidRPr="00CC4828" w:rsidTr="006B029E">
        <w:trPr>
          <w:trHeight w:val="3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Grīdlīstu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18,50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seguma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11,50</w:t>
            </w:r>
          </w:p>
        </w:tc>
      </w:tr>
      <w:tr w:rsidR="00265542" w:rsidRPr="00CC4828" w:rsidTr="006B029E">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D-18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Jaunu vienviru , finierētu 1000x2100(h) durvju  montāža ar WC aizvērējiem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rāmju demontāža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8,00</w:t>
            </w:r>
          </w:p>
        </w:tc>
      </w:tr>
      <w:tr w:rsidR="00265542" w:rsidRPr="00CC4828" w:rsidTr="006B029E">
        <w:trPr>
          <w:trHeight w:val="4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izkalšana kanalizācijas cauruļu d=110 mm ierīkošanai līdz āra kanalizācijas akai pa telpu Nr.47</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m3</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2,25</w:t>
            </w:r>
          </w:p>
        </w:tc>
      </w:tr>
      <w:tr w:rsidR="00265542" w:rsidRPr="00CC4828" w:rsidTr="006B029E">
        <w:trPr>
          <w:trHeight w:val="5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Kanalizācijas cauruļu d=110 mm un d=50 mm ierīkošana(WC, dušai, izlietnei, trapam)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8,00</w:t>
            </w:r>
          </w:p>
        </w:tc>
      </w:tr>
      <w:tr w:rsidR="00265542" w:rsidRPr="00CC4828" w:rsidTr="006B029E">
        <w:trPr>
          <w:trHeight w:val="25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Bruģakmens nojaukšana (bruģakmeni saglabājot) kanalizācijas cauruļu uzstādīšanai</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3,75</w:t>
            </w:r>
          </w:p>
        </w:tc>
      </w:tr>
      <w:tr w:rsidR="00265542" w:rsidRPr="00CC4828" w:rsidTr="006B029E">
        <w:trPr>
          <w:trHeight w:val="5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Kanalizācijas cauruļu d=110 mm montāža un ievadīšana kanalizācijas akā ,  hermetizēšana,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veidgabali</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21,00</w:t>
            </w:r>
          </w:p>
        </w:tc>
      </w:tr>
      <w:tr w:rsidR="00265542" w:rsidRPr="00CC4828" w:rsidTr="006B029E">
        <w:trPr>
          <w:trHeight w:val="2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Bruģakmens ieklāšana pēc kanalizācijas cauruļu uzstādīšanas</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3,75</w:t>
            </w:r>
          </w:p>
        </w:tc>
      </w:tr>
      <w:tr w:rsidR="00265542" w:rsidRPr="00CC4828" w:rsidTr="006B029E">
        <w:trPr>
          <w:trHeight w:val="55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Grīdas betonēšana b= 100 -300 mm ar B20 markas </w:t>
            </w:r>
            <w:proofErr w:type="spellStart"/>
            <w:r w:rsidRPr="00CC4828">
              <w:rPr>
                <w:rFonts w:ascii="Times New Roman" w:eastAsia="Times New Roman" w:hAnsi="Times New Roman" w:cs="Times New Roman"/>
                <w:sz w:val="20"/>
                <w:szCs w:val="20"/>
                <w:lang w:eastAsia="lv-LV"/>
              </w:rPr>
              <w:t>smalkgraudu</w:t>
            </w:r>
            <w:proofErr w:type="spellEnd"/>
            <w:r w:rsidRPr="00CC4828">
              <w:rPr>
                <w:rFonts w:ascii="Times New Roman" w:eastAsia="Times New Roman" w:hAnsi="Times New Roman" w:cs="Times New Roman"/>
                <w:sz w:val="20"/>
                <w:szCs w:val="20"/>
                <w:lang w:eastAsia="lv-LV"/>
              </w:rPr>
              <w:t xml:space="preserve"> betonu, sieta 5x200x200 uzstādīšana, deformācijas šuvju ierīkošana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m3</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2,06</w:t>
            </w:r>
          </w:p>
        </w:tc>
      </w:tr>
      <w:tr w:rsidR="00265542" w:rsidRPr="00CC4828" w:rsidTr="006B029E">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trapa 100x100 mm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4,00</w:t>
            </w:r>
          </w:p>
        </w:tc>
      </w:tr>
      <w:tr w:rsidR="00265542" w:rsidRPr="00CC4828" w:rsidTr="006B029E">
        <w:trPr>
          <w:trHeight w:val="38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Hidroizolācijas "</w:t>
            </w:r>
            <w:proofErr w:type="spellStart"/>
            <w:r w:rsidRPr="00CC4828">
              <w:rPr>
                <w:rFonts w:ascii="Times New Roman" w:eastAsia="Times New Roman" w:hAnsi="Times New Roman" w:cs="Times New Roman"/>
                <w:sz w:val="20"/>
                <w:szCs w:val="20"/>
                <w:lang w:eastAsia="lv-LV"/>
              </w:rPr>
              <w:t>Akvastop</w:t>
            </w:r>
            <w:proofErr w:type="spellEnd"/>
            <w:r w:rsidRPr="00CC4828">
              <w:rPr>
                <w:rFonts w:ascii="Times New Roman" w:eastAsia="Times New Roman" w:hAnsi="Times New Roman" w:cs="Times New Roman"/>
                <w:sz w:val="20"/>
                <w:szCs w:val="20"/>
                <w:lang w:eastAsia="lv-LV"/>
              </w:rPr>
              <w:t>'' ierīkošana grīdā un sienu savienojumos izmantojot hidroizolācijas 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13,71</w:t>
            </w:r>
          </w:p>
        </w:tc>
      </w:tr>
      <w:tr w:rsidR="00265542" w:rsidRPr="00CC4828" w:rsidTr="006B029E">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Grīdas flīzēšana, </w:t>
            </w:r>
            <w:proofErr w:type="spellStart"/>
            <w:r w:rsidRPr="00CC4828">
              <w:rPr>
                <w:rFonts w:ascii="Times New Roman" w:eastAsia="Times New Roman" w:hAnsi="Times New Roman" w:cs="Times New Roman"/>
                <w:sz w:val="20"/>
                <w:szCs w:val="20"/>
                <w:lang w:eastAsia="lv-LV"/>
              </w:rPr>
              <w:t>šuvošana</w:t>
            </w:r>
            <w:proofErr w:type="spellEnd"/>
            <w:r w:rsidRPr="00CC4828">
              <w:rPr>
                <w:rFonts w:ascii="Times New Roman" w:eastAsia="Times New Roman" w:hAnsi="Times New Roman" w:cs="Times New Roman"/>
                <w:sz w:val="20"/>
                <w:szCs w:val="20"/>
                <w:lang w:eastAsia="lv-LV"/>
              </w:rPr>
              <w:t>, ieskaitot līmi un palīgmateriālus (flīzes saskaņot ar pasūtītāju)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13,71</w:t>
            </w:r>
          </w:p>
        </w:tc>
      </w:tr>
      <w:tr w:rsidR="00265542" w:rsidRPr="00CC4828" w:rsidTr="006B029E">
        <w:trPr>
          <w:trHeight w:val="30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ailu izveide ar </w:t>
            </w:r>
            <w:proofErr w:type="spellStart"/>
            <w:r w:rsidRPr="00CC4828">
              <w:rPr>
                <w:rFonts w:ascii="Times New Roman" w:eastAsia="Times New Roman" w:hAnsi="Times New Roman" w:cs="Times New Roman"/>
                <w:sz w:val="20"/>
                <w:szCs w:val="20"/>
                <w:lang w:eastAsia="lv-LV"/>
              </w:rPr>
              <w:t>reģipsi</w:t>
            </w:r>
            <w:proofErr w:type="spellEnd"/>
            <w:r w:rsidRPr="00CC4828">
              <w:rPr>
                <w:rFonts w:ascii="Times New Roman" w:eastAsia="Times New Roman" w:hAnsi="Times New Roman" w:cs="Times New Roman"/>
                <w:sz w:val="20"/>
                <w:szCs w:val="20"/>
                <w:lang w:eastAsia="lv-LV"/>
              </w:rPr>
              <w:t xml:space="preserve"> un ALU stūra šinām iestrādājot ar </w:t>
            </w:r>
            <w:proofErr w:type="spellStart"/>
            <w:r w:rsidRPr="00CC4828">
              <w:rPr>
                <w:rFonts w:ascii="Times New Roman" w:eastAsia="Times New Roman" w:hAnsi="Times New Roman" w:cs="Times New Roman"/>
                <w:sz w:val="20"/>
                <w:szCs w:val="20"/>
                <w:lang w:eastAsia="lv-LV"/>
              </w:rPr>
              <w:t>Uniflot</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10,00</w:t>
            </w:r>
          </w:p>
        </w:tc>
      </w:tr>
      <w:tr w:rsidR="00265542" w:rsidRPr="00CC4828" w:rsidTr="006B029E">
        <w:trPr>
          <w:trHeight w:val="28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flīzēšana, </w:t>
            </w:r>
            <w:proofErr w:type="spellStart"/>
            <w:r w:rsidRPr="00CC4828">
              <w:rPr>
                <w:rFonts w:ascii="Times New Roman" w:eastAsia="Times New Roman" w:hAnsi="Times New Roman" w:cs="Times New Roman"/>
                <w:sz w:val="20"/>
                <w:szCs w:val="20"/>
                <w:lang w:eastAsia="lv-LV"/>
              </w:rPr>
              <w:t>šuvošana</w:t>
            </w:r>
            <w:proofErr w:type="spellEnd"/>
            <w:r w:rsidRPr="00CC4828">
              <w:rPr>
                <w:rFonts w:ascii="Times New Roman" w:eastAsia="Times New Roman" w:hAnsi="Times New Roman" w:cs="Times New Roman"/>
                <w:sz w:val="20"/>
                <w:szCs w:val="20"/>
                <w:lang w:eastAsia="lv-LV"/>
              </w:rPr>
              <w:t xml:space="preserve"> ieskaitot līmi un palīgmateriālus</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43,20</w:t>
            </w:r>
          </w:p>
        </w:tc>
      </w:tr>
      <w:tr w:rsidR="00265542" w:rsidRPr="00CC4828" w:rsidTr="006B029E">
        <w:trPr>
          <w:trHeight w:val="41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un krāsošana ar </w:t>
            </w:r>
            <w:proofErr w:type="spellStart"/>
            <w:r w:rsidRPr="00CC4828">
              <w:rPr>
                <w:rFonts w:ascii="Times New Roman" w:eastAsia="Times New Roman" w:hAnsi="Times New Roman" w:cs="Times New Roman"/>
                <w:sz w:val="20"/>
                <w:szCs w:val="20"/>
                <w:lang w:eastAsia="lv-LV"/>
              </w:rPr>
              <w:t>mitrumizturīgu</w:t>
            </w:r>
            <w:proofErr w:type="spellEnd"/>
            <w:r w:rsidRPr="00CC4828">
              <w:rPr>
                <w:rFonts w:ascii="Times New Roman" w:eastAsia="Times New Roman" w:hAnsi="Times New Roman" w:cs="Times New Roman"/>
                <w:sz w:val="20"/>
                <w:szCs w:val="20"/>
                <w:lang w:eastAsia="lv-LV"/>
              </w:rPr>
              <w:t xml:space="preserve"> krāsu </w:t>
            </w:r>
            <w:proofErr w:type="spellStart"/>
            <w:r w:rsidRPr="00CC4828">
              <w:rPr>
                <w:rFonts w:ascii="Times New Roman" w:eastAsia="Times New Roman" w:hAnsi="Times New Roman" w:cs="Times New Roman"/>
                <w:sz w:val="20"/>
                <w:szCs w:val="20"/>
                <w:lang w:eastAsia="lv-LV"/>
              </w:rPr>
              <w:t>Bindo</w:t>
            </w:r>
            <w:proofErr w:type="spellEnd"/>
            <w:r w:rsidRPr="00CC4828">
              <w:rPr>
                <w:rFonts w:ascii="Times New Roman" w:eastAsia="Times New Roman" w:hAnsi="Times New Roman" w:cs="Times New Roman"/>
                <w:sz w:val="20"/>
                <w:szCs w:val="20"/>
                <w:lang w:eastAsia="lv-LV"/>
              </w:rPr>
              <w:t xml:space="preserve"> 20 vai ekvivalentu 2x</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12,96</w:t>
            </w:r>
          </w:p>
        </w:tc>
      </w:tr>
      <w:tr w:rsidR="00265542" w:rsidRPr="00CC4828" w:rsidTr="006B029E">
        <w:trPr>
          <w:trHeight w:val="27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Sienas un grīdu savienojuma aizdare ar sanitāro </w:t>
            </w:r>
            <w:proofErr w:type="spellStart"/>
            <w:r w:rsidRPr="00CC4828">
              <w:rPr>
                <w:rFonts w:ascii="Times New Roman" w:eastAsia="Times New Roman" w:hAnsi="Times New Roman" w:cs="Times New Roman"/>
                <w:sz w:val="20"/>
                <w:szCs w:val="20"/>
                <w:lang w:eastAsia="lv-LV"/>
              </w:rPr>
              <w:t>hermētiķi</w:t>
            </w:r>
            <w:proofErr w:type="spellEnd"/>
            <w:r w:rsidRPr="00CC4828">
              <w:rPr>
                <w:rFonts w:ascii="Times New Roman" w:eastAsia="Times New Roman" w:hAnsi="Times New Roman" w:cs="Times New Roman"/>
                <w:sz w:val="20"/>
                <w:szCs w:val="20"/>
                <w:lang w:eastAsia="lv-LV"/>
              </w:rPr>
              <w:t>(krāsa atbilstoši flīzēm)</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18,50</w:t>
            </w:r>
          </w:p>
        </w:tc>
      </w:tr>
      <w:tr w:rsidR="00265542" w:rsidRPr="00CC4828" w:rsidTr="006B029E">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Mitrumizturīgo</w:t>
            </w:r>
            <w:proofErr w:type="spellEnd"/>
            <w:r w:rsidRPr="00CC4828">
              <w:rPr>
                <w:rFonts w:ascii="Times New Roman" w:eastAsia="Times New Roman" w:hAnsi="Times New Roman" w:cs="Times New Roman"/>
                <w:sz w:val="20"/>
                <w:szCs w:val="20"/>
                <w:lang w:eastAsia="lv-LV"/>
              </w:rPr>
              <w:t xml:space="preserve"> iekārto griestu POP 15 vai ekvivalents montāža,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13,71</w:t>
            </w:r>
          </w:p>
        </w:tc>
      </w:tr>
      <w:tr w:rsidR="00265542" w:rsidRPr="00CC4828" w:rsidTr="006B029E">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Sienu šķērsošana ūdensvada montāžai</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vieta</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Ventilācijas </w:t>
            </w:r>
            <w:proofErr w:type="spellStart"/>
            <w:r w:rsidRPr="00CC4828">
              <w:rPr>
                <w:rFonts w:ascii="Times New Roman" w:eastAsia="Times New Roman" w:hAnsi="Times New Roman" w:cs="Times New Roman"/>
                <w:sz w:val="20"/>
                <w:szCs w:val="20"/>
                <w:lang w:eastAsia="lv-LV"/>
              </w:rPr>
              <w:t>gaisavadu</w:t>
            </w:r>
            <w:proofErr w:type="spellEnd"/>
            <w:r w:rsidRPr="00CC4828">
              <w:rPr>
                <w:rFonts w:ascii="Times New Roman" w:eastAsia="Times New Roman" w:hAnsi="Times New Roman" w:cs="Times New Roman"/>
                <w:sz w:val="20"/>
                <w:szCs w:val="20"/>
                <w:lang w:eastAsia="lv-LV"/>
              </w:rPr>
              <w:t xml:space="preserve"> un  difuzoru montāža, </w:t>
            </w:r>
            <w:proofErr w:type="spellStart"/>
            <w:r w:rsidRPr="00CC4828">
              <w:rPr>
                <w:rFonts w:ascii="Times New Roman" w:eastAsia="Times New Roman" w:hAnsi="Times New Roman" w:cs="Times New Roman"/>
                <w:sz w:val="20"/>
                <w:szCs w:val="20"/>
                <w:lang w:eastAsia="lv-LV"/>
              </w:rPr>
              <w:t>pieslēgšanaās</w:t>
            </w:r>
            <w:proofErr w:type="spellEnd"/>
            <w:r w:rsidRPr="00CC4828">
              <w:rPr>
                <w:rFonts w:ascii="Times New Roman" w:eastAsia="Times New Roman" w:hAnsi="Times New Roman" w:cs="Times New Roman"/>
                <w:sz w:val="20"/>
                <w:szCs w:val="20"/>
                <w:lang w:eastAsia="lv-LV"/>
              </w:rPr>
              <w:t xml:space="preserve"> pie esošās ventilācijas izvada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4,00</w:t>
            </w:r>
          </w:p>
        </w:tc>
      </w:tr>
      <w:tr w:rsidR="00265542" w:rsidRPr="00CC4828" w:rsidTr="006B029E">
        <w:trPr>
          <w:trHeight w:val="56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Siltā un aukstā ūdensvada PPR  25 x4,2 pievadu izbūve virs piekārtajiem griestiem. Pievienošanās siltummezglā pie esošās sistēmas,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izolācija un stiprinājumi.</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68,00</w:t>
            </w:r>
          </w:p>
        </w:tc>
      </w:tr>
      <w:tr w:rsidR="00265542" w:rsidRPr="00CC4828" w:rsidTr="006B029E">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Ventilācijas </w:t>
            </w:r>
            <w:proofErr w:type="spellStart"/>
            <w:r w:rsidRPr="00CC4828">
              <w:rPr>
                <w:rFonts w:ascii="Times New Roman" w:eastAsia="Times New Roman" w:hAnsi="Times New Roman" w:cs="Times New Roman"/>
                <w:sz w:val="20"/>
                <w:szCs w:val="20"/>
                <w:lang w:eastAsia="lv-LV"/>
              </w:rPr>
              <w:t>gaisavadu</w:t>
            </w:r>
            <w:proofErr w:type="spellEnd"/>
            <w:r w:rsidRPr="00CC4828">
              <w:rPr>
                <w:rFonts w:ascii="Times New Roman" w:eastAsia="Times New Roman" w:hAnsi="Times New Roman" w:cs="Times New Roman"/>
                <w:sz w:val="20"/>
                <w:szCs w:val="20"/>
                <w:lang w:eastAsia="lv-LV"/>
              </w:rPr>
              <w:t xml:space="preserve"> un difuzoru montāža, </w:t>
            </w:r>
            <w:proofErr w:type="spellStart"/>
            <w:r w:rsidRPr="00CC4828">
              <w:rPr>
                <w:rFonts w:ascii="Times New Roman" w:eastAsia="Times New Roman" w:hAnsi="Times New Roman" w:cs="Times New Roman"/>
                <w:sz w:val="20"/>
                <w:szCs w:val="20"/>
                <w:lang w:eastAsia="lv-LV"/>
              </w:rPr>
              <w:t>pieslēgšanaās</w:t>
            </w:r>
            <w:proofErr w:type="spellEnd"/>
            <w:r w:rsidRPr="00CC4828">
              <w:rPr>
                <w:rFonts w:ascii="Times New Roman" w:eastAsia="Times New Roman" w:hAnsi="Times New Roman" w:cs="Times New Roman"/>
                <w:sz w:val="20"/>
                <w:szCs w:val="20"/>
                <w:lang w:eastAsia="lv-LV"/>
              </w:rPr>
              <w:t xml:space="preserve"> pie esošās ventilācijas izvada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4,00</w:t>
            </w:r>
          </w:p>
        </w:tc>
      </w:tr>
      <w:tr w:rsidR="00265542" w:rsidRPr="00CC4828" w:rsidTr="006B029E">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Iebūvējamo griestu lampu IP 44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8,00</w:t>
            </w:r>
          </w:p>
        </w:tc>
      </w:tr>
      <w:tr w:rsidR="00265542" w:rsidRPr="00CC4828" w:rsidTr="006B029E">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Izlietņu, t.sk. jaucējkrāna, sifona un </w:t>
            </w:r>
            <w:proofErr w:type="spellStart"/>
            <w:r w:rsidRPr="00CC4828">
              <w:rPr>
                <w:rFonts w:ascii="Times New Roman" w:eastAsia="Times New Roman" w:hAnsi="Times New Roman" w:cs="Times New Roman"/>
                <w:sz w:val="20"/>
                <w:szCs w:val="20"/>
                <w:lang w:eastAsia="lv-LV"/>
              </w:rPr>
              <w:t>noslēgventīļu</w:t>
            </w:r>
            <w:proofErr w:type="spellEnd"/>
            <w:r w:rsidRPr="00CC4828">
              <w:rPr>
                <w:rFonts w:ascii="Times New Roman" w:eastAsia="Times New Roman" w:hAnsi="Times New Roman" w:cs="Times New Roman"/>
                <w:sz w:val="20"/>
                <w:szCs w:val="20"/>
                <w:lang w:eastAsia="lv-LV"/>
              </w:rPr>
              <w:t xml:space="preserve"> montāža(augstumu saskaņot)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palīgmateriāli</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37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Dušas ar maisītāju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4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lastRenderedPageBreak/>
              <w:t>32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WC poda ar skalojamo tvertni un atbalsta rokturiem </w:t>
            </w:r>
            <w:proofErr w:type="spellStart"/>
            <w:r w:rsidRPr="00CC4828">
              <w:rPr>
                <w:rFonts w:ascii="Times New Roman" w:eastAsia="Times New Roman" w:hAnsi="Times New Roman" w:cs="Times New Roman"/>
                <w:sz w:val="20"/>
                <w:szCs w:val="20"/>
                <w:lang w:eastAsia="lv-LV"/>
              </w:rPr>
              <w:t>uzstādišana</w:t>
            </w:r>
            <w:proofErr w:type="spellEnd"/>
            <w:r w:rsidRPr="00CC4828">
              <w:rPr>
                <w:rFonts w:ascii="Times New Roman" w:eastAsia="Times New Roman" w:hAnsi="Times New Roman" w:cs="Times New Roman"/>
                <w:sz w:val="20"/>
                <w:szCs w:val="20"/>
                <w:lang w:eastAsia="lv-LV"/>
              </w:rPr>
              <w:t xml:space="preserve">, pievienošana pie kanalizācijas un ūdens vada </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24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Starpsienu ar durvīm montāža no ūdensizturīga, rūpnieciski ražota lokšņu materiāla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18,72</w:t>
            </w:r>
          </w:p>
        </w:tc>
      </w:tr>
      <w:tr w:rsidR="00265542" w:rsidRPr="00CC4828" w:rsidTr="006B029E">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montāža IP 44</w:t>
            </w:r>
          </w:p>
        </w:tc>
        <w:tc>
          <w:tcPr>
            <w:tcW w:w="728" w:type="dxa"/>
            <w:tcBorders>
              <w:top w:val="nil"/>
              <w:left w:val="nil"/>
              <w:bottom w:val="single" w:sz="4" w:space="0" w:color="auto"/>
              <w:right w:val="single" w:sz="4" w:space="0" w:color="auto"/>
            </w:tcBorders>
            <w:shd w:val="clear" w:color="auto" w:fill="auto"/>
            <w:noWrap/>
            <w:vAlign w:val="bottom"/>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8,00</w:t>
            </w:r>
          </w:p>
        </w:tc>
      </w:tr>
      <w:tr w:rsidR="00265542" w:rsidRPr="00CC4828" w:rsidTr="006B029E">
        <w:trPr>
          <w:trHeight w:val="28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b/>
                <w:bCs/>
                <w:sz w:val="20"/>
                <w:szCs w:val="20"/>
                <w:lang w:eastAsia="lv-LV"/>
              </w:rPr>
            </w:pPr>
            <w:r w:rsidRPr="00CC4828">
              <w:rPr>
                <w:rFonts w:ascii="Times New Roman" w:eastAsia="Times New Roman" w:hAnsi="Times New Roman" w:cs="Times New Roman"/>
                <w:b/>
                <w:bCs/>
                <w:sz w:val="20"/>
                <w:szCs w:val="20"/>
                <w:lang w:eastAsia="lv-LV"/>
              </w:rPr>
              <w:t>Telpa Nr.47 un Nr.48</w:t>
            </w:r>
          </w:p>
        </w:tc>
        <w:tc>
          <w:tcPr>
            <w:tcW w:w="728" w:type="dxa"/>
            <w:tcBorders>
              <w:top w:val="nil"/>
              <w:left w:val="nil"/>
              <w:bottom w:val="single" w:sz="4" w:space="0" w:color="auto"/>
              <w:right w:val="single" w:sz="4" w:space="0" w:color="auto"/>
            </w:tcBorders>
            <w:shd w:val="clear" w:color="auto" w:fill="auto"/>
            <w:noWrap/>
            <w:vAlign w:val="bottom"/>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265542" w:rsidRPr="00CC4828" w:rsidRDefault="00265542" w:rsidP="00265542">
            <w:pPr>
              <w:spacing w:after="0" w:line="240" w:lineRule="auto"/>
              <w:jc w:val="center"/>
              <w:rPr>
                <w:rFonts w:ascii="Arial" w:eastAsia="Times New Roman" w:hAnsi="Arial" w:cs="Arial"/>
                <w:i/>
                <w:iCs/>
                <w:sz w:val="20"/>
                <w:szCs w:val="20"/>
                <w:lang w:eastAsia="lv-LV"/>
              </w:rPr>
            </w:pPr>
            <w:r w:rsidRPr="00CC4828">
              <w:rPr>
                <w:rFonts w:ascii="Arial" w:eastAsia="Times New Roman" w:hAnsi="Arial" w:cs="Arial"/>
                <w:i/>
                <w:iCs/>
                <w:sz w:val="20"/>
                <w:szCs w:val="20"/>
                <w:lang w:eastAsia="lv-LV"/>
              </w:rPr>
              <w:t> </w:t>
            </w:r>
          </w:p>
        </w:tc>
      </w:tr>
      <w:tr w:rsidR="00265542" w:rsidRPr="00CC4828" w:rsidTr="006B029E">
        <w:trPr>
          <w:trHeight w:val="40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Gaismas ķermeņu, difuzoru un citu iekārtu demontāža iekārtajiem griestiem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Piekārto griestu demontāža, t.sk.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sistēmas</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41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Pie sienas piekārto priekšmetu noņemšana un uzstādīšana t.sk. konvektoru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Pa grīdu izvietotā vājstrāvas tīklu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attīrīšana, gruntēšana ar </w:t>
            </w:r>
            <w:proofErr w:type="spellStart"/>
            <w:r w:rsidRPr="00CC4828">
              <w:rPr>
                <w:rFonts w:ascii="Times New Roman" w:eastAsia="Times New Roman" w:hAnsi="Times New Roman" w:cs="Times New Roman"/>
                <w:sz w:val="20"/>
                <w:szCs w:val="20"/>
                <w:lang w:eastAsia="lv-LV"/>
              </w:rPr>
              <w:t>dziļumgrunti</w:t>
            </w:r>
            <w:proofErr w:type="spellEnd"/>
            <w:r w:rsidRPr="00CC4828">
              <w:rPr>
                <w:rFonts w:ascii="Times New Roman" w:eastAsia="Times New Roman" w:hAnsi="Times New Roman" w:cs="Times New Roman"/>
                <w:sz w:val="20"/>
                <w:szCs w:val="20"/>
                <w:lang w:eastAsia="lv-LV"/>
              </w:rPr>
              <w:t xml:space="preserve">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78,84</w:t>
            </w:r>
          </w:p>
        </w:tc>
      </w:tr>
      <w:tr w:rsidR="00265542" w:rsidRPr="00CC4828" w:rsidTr="006B029E">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3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7</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Grīdlīstu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27,10</w:t>
            </w:r>
          </w:p>
        </w:tc>
      </w:tr>
      <w:tr w:rsidR="00265542" w:rsidRPr="00CC4828" w:rsidTr="006B029E">
        <w:trPr>
          <w:trHeight w:val="34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seguma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20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rāmju demontāža (saglabājot)</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10,00</w:t>
            </w:r>
          </w:p>
        </w:tc>
      </w:tr>
      <w:tr w:rsidR="00265542" w:rsidRPr="00CC4828" w:rsidTr="006B029E">
        <w:trPr>
          <w:trHeight w:val="34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Jaunu vienviru, finierētu 1000x2100(h) durvju  montāža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2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w:t>
            </w:r>
            <w:proofErr w:type="spellStart"/>
            <w:r w:rsidRPr="00CC4828">
              <w:rPr>
                <w:rFonts w:ascii="Times New Roman" w:eastAsia="Times New Roman" w:hAnsi="Times New Roman" w:cs="Times New Roman"/>
                <w:sz w:val="20"/>
                <w:szCs w:val="20"/>
                <w:lang w:eastAsia="lv-LV"/>
              </w:rPr>
              <w:t>sagatav</w:t>
            </w:r>
            <w:proofErr w:type="spellEnd"/>
            <w:r w:rsidRPr="00CC4828">
              <w:rPr>
                <w:rFonts w:ascii="Times New Roman" w:eastAsia="Times New Roman" w:hAnsi="Times New Roman" w:cs="Times New Roman"/>
                <w:sz w:val="20"/>
                <w:szCs w:val="20"/>
                <w:lang w:eastAsia="lv-LV"/>
              </w:rPr>
              <w:t>. špaktelēšanai, mikroplaisu aizdare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115,98</w:t>
            </w:r>
          </w:p>
        </w:tc>
      </w:tr>
      <w:tr w:rsidR="00265542" w:rsidRPr="00CC4828" w:rsidTr="006B029E">
        <w:trPr>
          <w:trHeight w:val="31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Sienu špaktelēšana 2x ar finiša špakteli,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115,98</w:t>
            </w:r>
          </w:p>
        </w:tc>
      </w:tr>
      <w:tr w:rsidR="00265542" w:rsidRPr="00CC4828" w:rsidTr="006B029E">
        <w:trPr>
          <w:trHeight w:val="39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Akustisko </w:t>
            </w:r>
            <w:proofErr w:type="spellStart"/>
            <w:r w:rsidRPr="00CC4828">
              <w:rPr>
                <w:rFonts w:ascii="Times New Roman" w:eastAsia="Times New Roman" w:hAnsi="Times New Roman" w:cs="Times New Roman"/>
                <w:sz w:val="20"/>
                <w:szCs w:val="20"/>
                <w:lang w:eastAsia="lv-LV"/>
              </w:rPr>
              <w:t>fibrolīta</w:t>
            </w:r>
            <w:proofErr w:type="spellEnd"/>
            <w:r w:rsidRPr="00CC4828">
              <w:rPr>
                <w:rFonts w:ascii="Times New Roman" w:eastAsia="Times New Roman" w:hAnsi="Times New Roman" w:cs="Times New Roman"/>
                <w:sz w:val="20"/>
                <w:szCs w:val="20"/>
                <w:lang w:eastAsia="lv-LV"/>
              </w:rPr>
              <w:t xml:space="preserve"> plākšņu 25x600x1200 montāža,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 un palīgmateriāli (krāsu saskaņot ar pasūtītāju)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43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Gaisa difuzoru un citu iekārtu montāža iekārtajos griestos, pieslēgumi pie sistēmām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27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un krāsošana ar </w:t>
            </w:r>
            <w:proofErr w:type="spellStart"/>
            <w:r w:rsidRPr="00CC4828">
              <w:rPr>
                <w:rFonts w:ascii="Times New Roman" w:eastAsia="Times New Roman" w:hAnsi="Times New Roman" w:cs="Times New Roman"/>
                <w:sz w:val="20"/>
                <w:szCs w:val="20"/>
                <w:lang w:eastAsia="lv-LV"/>
              </w:rPr>
              <w:t>Bindo</w:t>
            </w:r>
            <w:proofErr w:type="spellEnd"/>
            <w:r w:rsidRPr="00CC4828">
              <w:rPr>
                <w:rFonts w:ascii="Times New Roman" w:eastAsia="Times New Roman" w:hAnsi="Times New Roman" w:cs="Times New Roman"/>
                <w:sz w:val="20"/>
                <w:szCs w:val="20"/>
                <w:lang w:eastAsia="lv-LV"/>
              </w:rPr>
              <w:t xml:space="preserve"> 12 vai ekvivalentu krāsu (gaiši toņi) 2x</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115,98</w:t>
            </w:r>
          </w:p>
        </w:tc>
      </w:tr>
      <w:tr w:rsidR="00265542" w:rsidRPr="00CC4828" w:rsidTr="006B029E">
        <w:trPr>
          <w:trHeight w:val="2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attīrīšana no putekļiem, nelīdzenumu noslīpēšana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38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plaisu attīrīšana un aizpildīšana ar cementa bāzes sastāvu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23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gruntēšana ar Mira 4180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3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Pašizlīdzinošās</w:t>
            </w:r>
            <w:proofErr w:type="spellEnd"/>
            <w:r w:rsidRPr="00CC4828">
              <w:rPr>
                <w:rFonts w:ascii="Times New Roman" w:eastAsia="Times New Roman" w:hAnsi="Times New Roman" w:cs="Times New Roman"/>
                <w:sz w:val="20"/>
                <w:szCs w:val="20"/>
                <w:lang w:eastAsia="lv-LV"/>
              </w:rPr>
              <w:t xml:space="preserve"> grīdas izveide ar Mira 6650 </w:t>
            </w:r>
            <w:proofErr w:type="spellStart"/>
            <w:r w:rsidRPr="00CC4828">
              <w:rPr>
                <w:rFonts w:ascii="Times New Roman" w:eastAsia="Times New Roman" w:hAnsi="Times New Roman" w:cs="Times New Roman"/>
                <w:sz w:val="20"/>
                <w:szCs w:val="20"/>
                <w:lang w:eastAsia="lv-LV"/>
              </w:rPr>
              <w:t>Industriplan</w:t>
            </w:r>
            <w:proofErr w:type="spellEnd"/>
            <w:r w:rsidRPr="00CC4828">
              <w:rPr>
                <w:rFonts w:ascii="Times New Roman" w:eastAsia="Times New Roman" w:hAnsi="Times New Roman" w:cs="Times New Roman"/>
                <w:sz w:val="20"/>
                <w:szCs w:val="20"/>
                <w:lang w:eastAsia="lv-LV"/>
              </w:rPr>
              <w:t xml:space="preserve">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3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špaktelēšana,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33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53359F" w:rsidP="0026554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w:t>
            </w:r>
            <w:r w:rsidR="00265542" w:rsidRPr="00CC4828">
              <w:rPr>
                <w:rFonts w:ascii="Times New Roman" w:eastAsia="Times New Roman" w:hAnsi="Times New Roman" w:cs="Times New Roman"/>
                <w:sz w:val="20"/>
                <w:szCs w:val="20"/>
                <w:lang w:eastAsia="lv-LV"/>
              </w:rPr>
              <w:t xml:space="preserve">noleja 42/43 klase ar </w:t>
            </w:r>
            <w:proofErr w:type="spellStart"/>
            <w:r w:rsidR="00265542" w:rsidRPr="00CC4828">
              <w:rPr>
                <w:rFonts w:ascii="Times New Roman" w:eastAsia="Times New Roman" w:hAnsi="Times New Roman" w:cs="Times New Roman"/>
                <w:sz w:val="20"/>
                <w:szCs w:val="20"/>
                <w:lang w:eastAsia="lv-LV"/>
              </w:rPr>
              <w:t>pret</w:t>
            </w:r>
            <w:r>
              <w:rPr>
                <w:rFonts w:ascii="Times New Roman" w:eastAsia="Times New Roman" w:hAnsi="Times New Roman" w:cs="Times New Roman"/>
                <w:sz w:val="20"/>
                <w:szCs w:val="20"/>
                <w:lang w:eastAsia="lv-LV"/>
              </w:rPr>
              <w:t>s</w:t>
            </w:r>
            <w:r w:rsidR="00265542" w:rsidRPr="00CC4828">
              <w:rPr>
                <w:rFonts w:ascii="Times New Roman" w:eastAsia="Times New Roman" w:hAnsi="Times New Roman" w:cs="Times New Roman"/>
                <w:sz w:val="20"/>
                <w:szCs w:val="20"/>
                <w:lang w:eastAsia="lv-LV"/>
              </w:rPr>
              <w:t>līdi</w:t>
            </w:r>
            <w:proofErr w:type="spellEnd"/>
            <w:r w:rsidR="00265542" w:rsidRPr="00CC4828">
              <w:rPr>
                <w:rFonts w:ascii="Times New Roman" w:eastAsia="Times New Roman" w:hAnsi="Times New Roman" w:cs="Times New Roman"/>
                <w:sz w:val="20"/>
                <w:szCs w:val="20"/>
                <w:lang w:eastAsia="lv-LV"/>
              </w:rPr>
              <w:t xml:space="preserve"> ne zemāku par R9 ieklāšana līmējot pie pamatnes</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38,33</w:t>
            </w:r>
          </w:p>
        </w:tc>
      </w:tr>
      <w:tr w:rsidR="00265542" w:rsidRPr="00CC4828" w:rsidTr="006B029E">
        <w:trPr>
          <w:trHeight w:val="32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Linoleja šuvju metināšana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44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23</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LED paneļa 1200x300 48 W 3840 lm kopā ar draiveri  uzstādīšana un pieslēgšana strāvas avotam</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6,00</w:t>
            </w:r>
          </w:p>
        </w:tc>
      </w:tr>
      <w:tr w:rsidR="00265542" w:rsidRPr="00CC4828" w:rsidTr="006B029E">
        <w:trPr>
          <w:trHeight w:val="28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24</w:t>
            </w:r>
          </w:p>
        </w:tc>
        <w:tc>
          <w:tcPr>
            <w:tcW w:w="7029" w:type="dxa"/>
            <w:tcBorders>
              <w:top w:val="nil"/>
              <w:left w:val="nil"/>
              <w:bottom w:val="single" w:sz="4" w:space="0" w:color="auto"/>
              <w:right w:val="single" w:sz="4" w:space="0" w:color="auto"/>
            </w:tcBorders>
            <w:shd w:val="clear" w:color="000000" w:fill="FFFFFF"/>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10,00</w:t>
            </w:r>
          </w:p>
        </w:tc>
      </w:tr>
      <w:tr w:rsidR="00265542" w:rsidRPr="00CC4828" w:rsidTr="006B029E">
        <w:trPr>
          <w:trHeight w:val="29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Krāsotu vai finierētu 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29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atduru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3,00</w:t>
            </w:r>
          </w:p>
        </w:tc>
      </w:tr>
      <w:tr w:rsidR="00265542" w:rsidRPr="00CC4828" w:rsidTr="006B029E">
        <w:trPr>
          <w:trHeight w:val="29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Finierētu 70x15 mm </w:t>
            </w:r>
            <w:proofErr w:type="spellStart"/>
            <w:r w:rsidRPr="00CC4828">
              <w:rPr>
                <w:rFonts w:ascii="Times New Roman" w:eastAsia="Times New Roman" w:hAnsi="Times New Roman" w:cs="Times New Roman"/>
                <w:sz w:val="20"/>
                <w:szCs w:val="20"/>
                <w:lang w:eastAsia="lv-LV"/>
              </w:rPr>
              <w:t>kājlīstu</w:t>
            </w:r>
            <w:proofErr w:type="spellEnd"/>
            <w:r w:rsidRPr="00CC4828">
              <w:rPr>
                <w:rFonts w:ascii="Times New Roman" w:eastAsia="Times New Roman" w:hAnsi="Times New Roman" w:cs="Times New Roman"/>
                <w:sz w:val="20"/>
                <w:szCs w:val="20"/>
                <w:lang w:eastAsia="lv-LV"/>
              </w:rPr>
              <w:t xml:space="preserve">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44,80</w:t>
            </w:r>
          </w:p>
        </w:tc>
      </w:tr>
      <w:tr w:rsidR="00265542" w:rsidRPr="00CC4828" w:rsidTr="006B029E">
        <w:trPr>
          <w:trHeight w:val="33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b/>
                <w:bCs/>
                <w:sz w:val="20"/>
                <w:szCs w:val="20"/>
                <w:lang w:eastAsia="lv-LV"/>
              </w:rPr>
            </w:pPr>
            <w:r w:rsidRPr="00CC4828">
              <w:rPr>
                <w:rFonts w:ascii="Times New Roman" w:eastAsia="Times New Roman" w:hAnsi="Times New Roman" w:cs="Times New Roman"/>
                <w:b/>
                <w:bCs/>
                <w:sz w:val="20"/>
                <w:szCs w:val="20"/>
                <w:lang w:eastAsia="lv-LV"/>
              </w:rPr>
              <w:t>Studijas telpas atjaunošana un akustikas absorbējošo sistēmu izbūve</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r>
      <w:tr w:rsidR="00265542" w:rsidRPr="00CC4828" w:rsidTr="006B029E">
        <w:trPr>
          <w:trHeight w:val="41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Gaismas ķermeņu, difuzoru un citu iekārtu demontāža iekārtajiem griestiem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Piekārto griestu demontāža, </w:t>
            </w:r>
            <w:proofErr w:type="spellStart"/>
            <w:r w:rsidRPr="00CC4828">
              <w:rPr>
                <w:rFonts w:ascii="Times New Roman" w:eastAsia="Times New Roman" w:hAnsi="Times New Roman" w:cs="Times New Roman"/>
                <w:sz w:val="20"/>
                <w:szCs w:val="20"/>
                <w:lang w:eastAsia="lv-LV"/>
              </w:rPr>
              <w:t>t.sk</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iekares</w:t>
            </w:r>
            <w:proofErr w:type="spellEnd"/>
            <w:r w:rsidRPr="00CC4828">
              <w:rPr>
                <w:rFonts w:ascii="Times New Roman" w:eastAsia="Times New Roman" w:hAnsi="Times New Roman" w:cs="Times New Roman"/>
                <w:sz w:val="20"/>
                <w:szCs w:val="20"/>
                <w:lang w:eastAsia="lv-LV"/>
              </w:rPr>
              <w:t xml:space="preserve"> sistēmas</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42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Pie sienas piekārto priekšmetu noņemšana un uzstādīšana, t.sk. konvektoru</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8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attīrīšana, gruntēšana ar </w:t>
            </w:r>
            <w:proofErr w:type="spellStart"/>
            <w:r w:rsidRPr="00CC4828">
              <w:rPr>
                <w:rFonts w:ascii="Times New Roman" w:eastAsia="Times New Roman" w:hAnsi="Times New Roman" w:cs="Times New Roman"/>
                <w:sz w:val="20"/>
                <w:szCs w:val="20"/>
                <w:lang w:eastAsia="lv-LV"/>
              </w:rPr>
              <w:t>dziļumgrunti</w:t>
            </w:r>
            <w:proofErr w:type="spellEnd"/>
            <w:r w:rsidRPr="00CC4828">
              <w:rPr>
                <w:rFonts w:ascii="Times New Roman" w:eastAsia="Times New Roman" w:hAnsi="Times New Roman" w:cs="Times New Roman"/>
                <w:sz w:val="20"/>
                <w:szCs w:val="20"/>
                <w:lang w:eastAsia="lv-LV"/>
              </w:rPr>
              <w:t xml:space="preserve">  </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69,12</w:t>
            </w:r>
          </w:p>
        </w:tc>
      </w:tr>
      <w:tr w:rsidR="00265542" w:rsidRPr="00CC4828" w:rsidTr="006B029E">
        <w:trPr>
          <w:trHeight w:val="30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3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Grīdlīstu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24,60</w:t>
            </w:r>
          </w:p>
        </w:tc>
      </w:tr>
      <w:tr w:rsidR="00265542" w:rsidRPr="00CC4828" w:rsidTr="006B029E">
        <w:trPr>
          <w:trHeight w:val="27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seguma demontāža</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35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rāmju demontāža (saglabājot)</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12,00</w:t>
            </w:r>
          </w:p>
        </w:tc>
      </w:tr>
      <w:tr w:rsidR="00265542" w:rsidRPr="00CC4828" w:rsidTr="006B029E">
        <w:trPr>
          <w:trHeight w:val="40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9</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w:t>
            </w:r>
            <w:proofErr w:type="spellStart"/>
            <w:r w:rsidRPr="00CC4828">
              <w:rPr>
                <w:rFonts w:ascii="Times New Roman" w:eastAsia="Times New Roman" w:hAnsi="Times New Roman" w:cs="Times New Roman"/>
                <w:sz w:val="20"/>
                <w:szCs w:val="20"/>
                <w:lang w:eastAsia="lv-LV"/>
              </w:rPr>
              <w:t>sagatav</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špaktelēšanai,mikroplaisu</w:t>
            </w:r>
            <w:proofErr w:type="spellEnd"/>
            <w:r w:rsidRPr="00CC4828">
              <w:rPr>
                <w:rFonts w:ascii="Times New Roman" w:eastAsia="Times New Roman" w:hAnsi="Times New Roman" w:cs="Times New Roman"/>
                <w:sz w:val="20"/>
                <w:szCs w:val="20"/>
                <w:lang w:eastAsia="lv-LV"/>
              </w:rPr>
              <w:t xml:space="preserve"> aizdare</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69,12</w:t>
            </w:r>
          </w:p>
        </w:tc>
      </w:tr>
      <w:tr w:rsidR="00265542" w:rsidRPr="00CC4828" w:rsidTr="006B029E">
        <w:trPr>
          <w:trHeight w:val="32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p>
        </w:tc>
        <w:tc>
          <w:tcPr>
            <w:tcW w:w="7029"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Sienu špaktelēšana 2x ar finiša špakteli,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69,12</w:t>
            </w:r>
          </w:p>
        </w:tc>
      </w:tr>
      <w:tr w:rsidR="00265542" w:rsidRPr="00CC4828" w:rsidTr="006B029E">
        <w:trPr>
          <w:trHeight w:val="24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Gaisa difuzoru un citu iekārtu montāža iekārtajos griestos, pieslēgumi pie sistēmām</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4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Sienu gruntēšana un krāsošana ar </w:t>
            </w:r>
            <w:proofErr w:type="spellStart"/>
            <w:r w:rsidRPr="00CC4828">
              <w:rPr>
                <w:rFonts w:ascii="Times New Roman" w:eastAsia="Times New Roman" w:hAnsi="Times New Roman" w:cs="Times New Roman"/>
                <w:sz w:val="20"/>
                <w:szCs w:val="20"/>
                <w:lang w:eastAsia="lv-LV"/>
              </w:rPr>
              <w:t>Bindo</w:t>
            </w:r>
            <w:proofErr w:type="spellEnd"/>
            <w:r w:rsidRPr="00CC4828">
              <w:rPr>
                <w:rFonts w:ascii="Times New Roman" w:eastAsia="Times New Roman" w:hAnsi="Times New Roman" w:cs="Times New Roman"/>
                <w:sz w:val="20"/>
                <w:szCs w:val="20"/>
                <w:lang w:eastAsia="lv-LV"/>
              </w:rPr>
              <w:t xml:space="preserve"> 12 vai ekvivalentu krāsu (gaiši toņi) 2x</w:t>
            </w:r>
          </w:p>
        </w:tc>
        <w:tc>
          <w:tcPr>
            <w:tcW w:w="728"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69,12</w:t>
            </w:r>
          </w:p>
        </w:tc>
      </w:tr>
      <w:tr w:rsidR="00265542" w:rsidRPr="00CC4828" w:rsidTr="006B029E">
        <w:trPr>
          <w:trHeight w:val="34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attīrīšana no putekļiem, nelīdzenumu noslīpēšana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27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plaisu attīrīšana un aizpildīšana ar cementa bāzes sastāvu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33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gruntēšana ar Mira 4180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25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Pašizlīdzinošās</w:t>
            </w:r>
            <w:proofErr w:type="spellEnd"/>
            <w:r w:rsidRPr="00CC4828">
              <w:rPr>
                <w:rFonts w:ascii="Times New Roman" w:eastAsia="Times New Roman" w:hAnsi="Times New Roman" w:cs="Times New Roman"/>
                <w:sz w:val="20"/>
                <w:szCs w:val="20"/>
                <w:lang w:eastAsia="lv-LV"/>
              </w:rPr>
              <w:t xml:space="preserve"> grīdas izveide ar Mira 6700 </w:t>
            </w:r>
            <w:proofErr w:type="spellStart"/>
            <w:r w:rsidRPr="00CC4828">
              <w:rPr>
                <w:rFonts w:ascii="Times New Roman" w:eastAsia="Times New Roman" w:hAnsi="Times New Roman" w:cs="Times New Roman"/>
                <w:sz w:val="20"/>
                <w:szCs w:val="20"/>
                <w:lang w:eastAsia="lv-LV"/>
              </w:rPr>
              <w:t>cemplan</w:t>
            </w:r>
            <w:proofErr w:type="spellEnd"/>
            <w:r w:rsidRPr="00CC4828">
              <w:rPr>
                <w:rFonts w:ascii="Times New Roman" w:eastAsia="Times New Roman" w:hAnsi="Times New Roman" w:cs="Times New Roman"/>
                <w:sz w:val="20"/>
                <w:szCs w:val="20"/>
                <w:lang w:eastAsia="lv-LV"/>
              </w:rPr>
              <w:t xml:space="preserve"> vai ekvivalentu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m3</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3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Grīdas špaktelēšana, slīpēšana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Līnoleja</w:t>
            </w:r>
            <w:proofErr w:type="spellEnd"/>
            <w:r w:rsidRPr="00CC4828">
              <w:rPr>
                <w:rFonts w:ascii="Times New Roman" w:eastAsia="Times New Roman" w:hAnsi="Times New Roman" w:cs="Times New Roman"/>
                <w:sz w:val="20"/>
                <w:szCs w:val="20"/>
                <w:lang w:eastAsia="lv-LV"/>
              </w:rPr>
              <w:t xml:space="preserve"> 43. klase ieklāšana (aizsargkārta 0,7 mm) līmējot pie pamatnes(saskaņot ar pasūtītāju)</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m2</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36,50</w:t>
            </w:r>
          </w:p>
        </w:tc>
      </w:tr>
      <w:tr w:rsidR="00265542" w:rsidRPr="00CC4828" w:rsidTr="006B029E">
        <w:trPr>
          <w:trHeight w:val="32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Linoleja šuvju metināšana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15,00</w:t>
            </w:r>
          </w:p>
        </w:tc>
      </w:tr>
      <w:tr w:rsidR="00265542" w:rsidRPr="00CC4828" w:rsidTr="006B029E">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LED paneļa 1200x300 48 W 3840 lm kopā ar draiveri  uzstādīšana un pieslēgšana strāvas avotam</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4,00</w:t>
            </w:r>
          </w:p>
        </w:tc>
      </w:tr>
      <w:tr w:rsidR="00265542" w:rsidRPr="00CC4828" w:rsidTr="006B029E">
        <w:trPr>
          <w:trHeight w:val="23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p>
        </w:tc>
        <w:tc>
          <w:tcPr>
            <w:tcW w:w="7029" w:type="dxa"/>
            <w:tcBorders>
              <w:top w:val="nil"/>
              <w:left w:val="nil"/>
              <w:bottom w:val="single" w:sz="4" w:space="0" w:color="auto"/>
              <w:right w:val="single" w:sz="4" w:space="0" w:color="auto"/>
            </w:tcBorders>
            <w:shd w:val="clear" w:color="000000" w:fill="FFFFFF"/>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Slēdžu un rozešu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12,00</w:t>
            </w:r>
          </w:p>
        </w:tc>
      </w:tr>
      <w:tr w:rsidR="00265542" w:rsidRPr="00CC4828" w:rsidTr="006B029E">
        <w:trPr>
          <w:trHeight w:val="44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Krāsotu vai finierētu durvju </w:t>
            </w:r>
            <w:proofErr w:type="spellStart"/>
            <w:r w:rsidRPr="00CC4828">
              <w:rPr>
                <w:rFonts w:ascii="Times New Roman" w:eastAsia="Times New Roman" w:hAnsi="Times New Roman" w:cs="Times New Roman"/>
                <w:sz w:val="20"/>
                <w:szCs w:val="20"/>
                <w:lang w:eastAsia="lv-LV"/>
              </w:rPr>
              <w:t>kleidu</w:t>
            </w:r>
            <w:proofErr w:type="spellEnd"/>
            <w:r w:rsidRPr="00CC4828">
              <w:rPr>
                <w:rFonts w:ascii="Times New Roman" w:eastAsia="Times New Roman" w:hAnsi="Times New Roman" w:cs="Times New Roman"/>
                <w:sz w:val="20"/>
                <w:szCs w:val="20"/>
                <w:lang w:eastAsia="lv-LV"/>
              </w:rPr>
              <w:t xml:space="preserve">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5,00</w:t>
            </w:r>
          </w:p>
        </w:tc>
      </w:tr>
      <w:tr w:rsidR="00265542" w:rsidRPr="00CC4828" w:rsidTr="006B029E">
        <w:trPr>
          <w:trHeight w:val="3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Durvju atduru uzstādīšana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4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Finierētu 70x15 mm </w:t>
            </w:r>
            <w:proofErr w:type="spellStart"/>
            <w:r w:rsidRPr="00CC4828">
              <w:rPr>
                <w:rFonts w:ascii="Times New Roman" w:eastAsia="Times New Roman" w:hAnsi="Times New Roman" w:cs="Times New Roman"/>
                <w:sz w:val="20"/>
                <w:szCs w:val="20"/>
                <w:lang w:eastAsia="lv-LV"/>
              </w:rPr>
              <w:t>kājlīstu</w:t>
            </w:r>
            <w:proofErr w:type="spellEnd"/>
            <w:r w:rsidRPr="00CC4828">
              <w:rPr>
                <w:rFonts w:ascii="Times New Roman" w:eastAsia="Times New Roman" w:hAnsi="Times New Roman" w:cs="Times New Roman"/>
                <w:sz w:val="20"/>
                <w:szCs w:val="20"/>
                <w:lang w:eastAsia="lv-LV"/>
              </w:rPr>
              <w:t xml:space="preserve"> montāža</w:t>
            </w:r>
          </w:p>
        </w:tc>
        <w:tc>
          <w:tcPr>
            <w:tcW w:w="728"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tm</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24,60</w:t>
            </w:r>
          </w:p>
        </w:tc>
      </w:tr>
      <w:tr w:rsidR="00265542" w:rsidRPr="00CC4828" w:rsidTr="006B029E">
        <w:trPr>
          <w:trHeight w:val="35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Akustikas absorbējošo paneļu komplekts "</w:t>
            </w:r>
            <w:proofErr w:type="spellStart"/>
            <w:r w:rsidRPr="00CC4828">
              <w:rPr>
                <w:rFonts w:ascii="Times New Roman" w:eastAsia="Times New Roman" w:hAnsi="Times New Roman" w:cs="Times New Roman"/>
                <w:sz w:val="20"/>
                <w:szCs w:val="20"/>
                <w:lang w:eastAsia="lv-LV"/>
              </w:rPr>
              <w:t>Universal</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Acoustic</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Pluto</w:t>
            </w:r>
            <w:proofErr w:type="spellEnd"/>
            <w:r w:rsidRPr="00CC4828">
              <w:rPr>
                <w:rFonts w:ascii="Times New Roman" w:eastAsia="Times New Roman" w:hAnsi="Times New Roman" w:cs="Times New Roman"/>
                <w:sz w:val="20"/>
                <w:szCs w:val="20"/>
                <w:lang w:eastAsia="lv-LV"/>
              </w:rPr>
              <w:t xml:space="preserve"> 1''</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33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E03BB9" w:rsidP="002655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Akustikas absorbējošo paneļu komplekts "</w:t>
            </w:r>
            <w:proofErr w:type="spellStart"/>
            <w:r w:rsidRPr="00CC4828">
              <w:rPr>
                <w:rFonts w:ascii="Times New Roman" w:eastAsia="Times New Roman" w:hAnsi="Times New Roman" w:cs="Times New Roman"/>
                <w:sz w:val="20"/>
                <w:szCs w:val="20"/>
                <w:lang w:eastAsia="lv-LV"/>
              </w:rPr>
              <w:t>Universal</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Acoustic</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Mercury</w:t>
            </w:r>
            <w:proofErr w:type="spellEnd"/>
            <w:r w:rsidRPr="00CC4828">
              <w:rPr>
                <w:rFonts w:ascii="Times New Roman" w:eastAsia="Times New Roman" w:hAnsi="Times New Roman" w:cs="Times New Roman"/>
                <w:sz w:val="20"/>
                <w:szCs w:val="20"/>
                <w:lang w:eastAsia="lv-LV"/>
              </w:rPr>
              <w:t xml:space="preserve"> 3''</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2,00</w:t>
            </w:r>
          </w:p>
        </w:tc>
      </w:tr>
      <w:tr w:rsidR="00265542" w:rsidRPr="00CC4828" w:rsidTr="006B029E">
        <w:trPr>
          <w:trHeight w:val="28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7029" w:type="dxa"/>
            <w:tcBorders>
              <w:top w:val="nil"/>
              <w:left w:val="nil"/>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b/>
                <w:bCs/>
                <w:sz w:val="20"/>
                <w:szCs w:val="20"/>
                <w:lang w:eastAsia="lv-LV"/>
              </w:rPr>
            </w:pPr>
            <w:r w:rsidRPr="00CC4828">
              <w:rPr>
                <w:rFonts w:ascii="Times New Roman" w:eastAsia="Times New Roman" w:hAnsi="Times New Roman" w:cs="Times New Roman"/>
                <w:b/>
                <w:bCs/>
                <w:sz w:val="20"/>
                <w:szCs w:val="20"/>
                <w:lang w:eastAsia="lv-LV"/>
              </w:rPr>
              <w:t xml:space="preserve">Citi darbi </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w:t>
            </w:r>
          </w:p>
        </w:tc>
      </w:tr>
      <w:tr w:rsidR="00265542" w:rsidRPr="00CC4828" w:rsidTr="006B029E">
        <w:trPr>
          <w:trHeight w:val="41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Ugunsdzēsības apskaņošanas un publiskās apziņošanas sistēmas iegāde un uzstādīšana</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1,00</w:t>
            </w:r>
          </w:p>
        </w:tc>
      </w:tr>
      <w:tr w:rsidR="00265542" w:rsidRPr="00CC4828" w:rsidTr="006B029E">
        <w:trPr>
          <w:trHeight w:val="49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2</w:t>
            </w:r>
          </w:p>
        </w:tc>
        <w:tc>
          <w:tcPr>
            <w:tcW w:w="7029" w:type="dxa"/>
            <w:tcBorders>
              <w:top w:val="nil"/>
              <w:left w:val="nil"/>
              <w:bottom w:val="single" w:sz="4" w:space="0" w:color="auto"/>
              <w:right w:val="single" w:sz="4" w:space="0" w:color="auto"/>
            </w:tcBorders>
            <w:shd w:val="clear" w:color="auto" w:fill="auto"/>
            <w:hideMark/>
          </w:tcPr>
          <w:p w:rsidR="00265542" w:rsidRPr="00CC4828" w:rsidRDefault="00265542" w:rsidP="00265542">
            <w:pPr>
              <w:spacing w:after="0" w:line="240" w:lineRule="auto"/>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 xml:space="preserve">Video novērošanas kameru HIK </w:t>
            </w:r>
            <w:proofErr w:type="spellStart"/>
            <w:r w:rsidRPr="00CC4828">
              <w:rPr>
                <w:rFonts w:ascii="Times New Roman" w:eastAsia="Times New Roman" w:hAnsi="Times New Roman" w:cs="Times New Roman"/>
                <w:sz w:val="20"/>
                <w:szCs w:val="20"/>
                <w:lang w:eastAsia="lv-LV"/>
              </w:rPr>
              <w:t>vision</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ds-2cd2332</w:t>
            </w:r>
            <w:proofErr w:type="spellEnd"/>
            <w:r w:rsidRPr="00CC4828">
              <w:rPr>
                <w:rFonts w:ascii="Times New Roman" w:eastAsia="Times New Roman" w:hAnsi="Times New Roman" w:cs="Times New Roman"/>
                <w:sz w:val="20"/>
                <w:szCs w:val="20"/>
                <w:lang w:eastAsia="lv-LV"/>
              </w:rPr>
              <w:t xml:space="preserve"> 4mm vai ekvivalents - 6 gab. un HIK </w:t>
            </w:r>
            <w:proofErr w:type="spellStart"/>
            <w:r w:rsidRPr="00CC4828">
              <w:rPr>
                <w:rFonts w:ascii="Times New Roman" w:eastAsia="Times New Roman" w:hAnsi="Times New Roman" w:cs="Times New Roman"/>
                <w:sz w:val="20"/>
                <w:szCs w:val="20"/>
                <w:lang w:eastAsia="lv-LV"/>
              </w:rPr>
              <w:t>vision</w:t>
            </w:r>
            <w:proofErr w:type="spellEnd"/>
            <w:r w:rsidRPr="00CC4828">
              <w:rPr>
                <w:rFonts w:ascii="Times New Roman" w:eastAsia="Times New Roman" w:hAnsi="Times New Roman" w:cs="Times New Roman"/>
                <w:sz w:val="20"/>
                <w:szCs w:val="20"/>
                <w:lang w:eastAsia="lv-LV"/>
              </w:rPr>
              <w:t xml:space="preserve"> </w:t>
            </w:r>
            <w:proofErr w:type="spellStart"/>
            <w:r w:rsidRPr="00CC4828">
              <w:rPr>
                <w:rFonts w:ascii="Times New Roman" w:eastAsia="Times New Roman" w:hAnsi="Times New Roman" w:cs="Times New Roman"/>
                <w:sz w:val="20"/>
                <w:szCs w:val="20"/>
                <w:lang w:eastAsia="lv-LV"/>
              </w:rPr>
              <w:t>ds-2cd2332</w:t>
            </w:r>
            <w:proofErr w:type="spellEnd"/>
            <w:r w:rsidRPr="00CC4828">
              <w:rPr>
                <w:rFonts w:ascii="Times New Roman" w:eastAsia="Times New Roman" w:hAnsi="Times New Roman" w:cs="Times New Roman"/>
                <w:sz w:val="20"/>
                <w:szCs w:val="20"/>
                <w:lang w:eastAsia="lv-LV"/>
              </w:rPr>
              <w:t xml:space="preserve"> 2,8mm vai ekvivalents - 3 gab. iegāde un uzstādīšana</w:t>
            </w:r>
          </w:p>
        </w:tc>
        <w:tc>
          <w:tcPr>
            <w:tcW w:w="728" w:type="dxa"/>
            <w:tcBorders>
              <w:top w:val="nil"/>
              <w:left w:val="nil"/>
              <w:bottom w:val="single" w:sz="4" w:space="0" w:color="auto"/>
              <w:right w:val="single" w:sz="4" w:space="0" w:color="auto"/>
            </w:tcBorders>
            <w:shd w:val="clear" w:color="auto" w:fill="auto"/>
            <w:noWrap/>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gb</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265542" w:rsidRPr="00CC4828" w:rsidRDefault="00265542" w:rsidP="00265542">
            <w:pPr>
              <w:spacing w:after="0" w:line="240" w:lineRule="auto"/>
              <w:jc w:val="center"/>
              <w:rPr>
                <w:rFonts w:ascii="Times New Roman" w:eastAsia="Times New Roman" w:hAnsi="Times New Roman" w:cs="Times New Roman"/>
                <w:sz w:val="20"/>
                <w:szCs w:val="20"/>
                <w:lang w:eastAsia="lv-LV"/>
              </w:rPr>
            </w:pPr>
            <w:r w:rsidRPr="00CC4828">
              <w:rPr>
                <w:rFonts w:ascii="Times New Roman" w:eastAsia="Times New Roman" w:hAnsi="Times New Roman" w:cs="Times New Roman"/>
                <w:sz w:val="20"/>
                <w:szCs w:val="20"/>
                <w:lang w:eastAsia="lv-LV"/>
              </w:rPr>
              <w:t>9,00</w:t>
            </w:r>
          </w:p>
        </w:tc>
      </w:tr>
      <w:tr w:rsidR="001E3A37" w:rsidRPr="00CC4828" w:rsidTr="006B029E">
        <w:trPr>
          <w:trHeight w:val="49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1E3A37" w:rsidRPr="00CC4828" w:rsidRDefault="001E3A37" w:rsidP="001E3A3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3</w:t>
            </w:r>
          </w:p>
        </w:tc>
        <w:tc>
          <w:tcPr>
            <w:tcW w:w="7029" w:type="dxa"/>
            <w:tcBorders>
              <w:top w:val="single" w:sz="4" w:space="0" w:color="auto"/>
              <w:left w:val="nil"/>
              <w:bottom w:val="single" w:sz="4" w:space="0" w:color="auto"/>
              <w:right w:val="single" w:sz="4" w:space="0" w:color="auto"/>
            </w:tcBorders>
            <w:shd w:val="clear" w:color="auto" w:fill="auto"/>
          </w:tcPr>
          <w:p w:rsidR="001E3A37" w:rsidRPr="00CC4828" w:rsidRDefault="001E3A37" w:rsidP="001E3A37">
            <w:pPr>
              <w:spacing w:after="0" w:line="240" w:lineRule="auto"/>
              <w:rPr>
                <w:rFonts w:ascii="Times New Roman" w:eastAsia="Times New Roman" w:hAnsi="Times New Roman" w:cs="Times New Roman"/>
                <w:sz w:val="20"/>
                <w:szCs w:val="20"/>
                <w:lang w:eastAsia="lv-LV"/>
              </w:rPr>
            </w:pPr>
            <w:r w:rsidRPr="005B191B">
              <w:rPr>
                <w:rFonts w:ascii="Times New Roman" w:eastAsia="Times New Roman" w:hAnsi="Times New Roman" w:cs="Times New Roman"/>
                <w:sz w:val="20"/>
                <w:szCs w:val="20"/>
                <w:lang w:eastAsia="lv-LV"/>
              </w:rPr>
              <w:t>Dzirdes sistēmas cilvēkiem ar dzirdes traucējumiem iegāde un uzstādīšana (vismaz 5 cilvēkiem)</w:t>
            </w:r>
          </w:p>
        </w:tc>
        <w:tc>
          <w:tcPr>
            <w:tcW w:w="728" w:type="dxa"/>
            <w:tcBorders>
              <w:top w:val="single" w:sz="4" w:space="0" w:color="auto"/>
              <w:left w:val="nil"/>
              <w:bottom w:val="single" w:sz="4" w:space="0" w:color="auto"/>
              <w:right w:val="single" w:sz="4" w:space="0" w:color="auto"/>
            </w:tcBorders>
            <w:shd w:val="clear" w:color="auto" w:fill="auto"/>
            <w:noWrap/>
          </w:tcPr>
          <w:p w:rsidR="001E3A37" w:rsidRPr="00CC4828" w:rsidRDefault="001E3A37" w:rsidP="001E3A37">
            <w:pPr>
              <w:spacing w:after="0" w:line="240" w:lineRule="auto"/>
              <w:jc w:val="center"/>
              <w:rPr>
                <w:rFonts w:ascii="Times New Roman" w:eastAsia="Times New Roman" w:hAnsi="Times New Roman" w:cs="Times New Roman"/>
                <w:sz w:val="20"/>
                <w:szCs w:val="20"/>
                <w:lang w:eastAsia="lv-LV"/>
              </w:rPr>
            </w:pPr>
            <w:proofErr w:type="spellStart"/>
            <w:r w:rsidRPr="00CC4828">
              <w:rPr>
                <w:rFonts w:ascii="Times New Roman" w:eastAsia="Times New Roman" w:hAnsi="Times New Roman" w:cs="Times New Roman"/>
                <w:sz w:val="20"/>
                <w:szCs w:val="20"/>
                <w:lang w:eastAsia="lv-LV"/>
              </w:rPr>
              <w:t>kompl</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E3A37" w:rsidRPr="00CC4828" w:rsidRDefault="001E3A37" w:rsidP="001E3A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1,00</w:t>
            </w:r>
          </w:p>
        </w:tc>
      </w:tr>
    </w:tbl>
    <w:p w:rsidR="009F5AA3" w:rsidRDefault="009F5AA3" w:rsidP="009F5AA3">
      <w:pPr>
        <w:keepNext/>
        <w:jc w:val="both"/>
        <w:rPr>
          <w:rFonts w:ascii="Times New Roman" w:hAnsi="Times New Roman" w:cs="Times New Roman"/>
        </w:rPr>
      </w:pPr>
    </w:p>
    <w:p w:rsidR="009F5AA3" w:rsidRDefault="009F5AA3" w:rsidP="009F5AA3">
      <w:pPr>
        <w:keepNext/>
        <w:jc w:val="both"/>
        <w:rPr>
          <w:rFonts w:ascii="Times New Roman" w:hAnsi="Times New Roman" w:cs="Times New Roman"/>
        </w:rPr>
      </w:pPr>
      <w:r w:rsidRPr="009F5AA3">
        <w:rPr>
          <w:rFonts w:ascii="Times New Roman" w:hAnsi="Times New Roman" w:cs="Times New Roman"/>
        </w:rPr>
        <w:t>Visām precēm un materiāliem, kas tiks pielietoti darbu izpildē, jābūt jauniem un nelietotiem, kā arī tiem jāatbilst normatīvajos aktos noteiktām prasībām.</w:t>
      </w:r>
    </w:p>
    <w:p w:rsidR="009F5AA3" w:rsidRPr="009F5AA3" w:rsidRDefault="009F5AA3" w:rsidP="009F5AA3">
      <w:pPr>
        <w:pStyle w:val="Pamatteksts"/>
        <w:suppressAutoHyphens/>
        <w:jc w:val="both"/>
        <w:rPr>
          <w:rFonts w:ascii="Times New Roman" w:hAnsi="Times New Roman"/>
          <w:szCs w:val="22"/>
        </w:rPr>
      </w:pPr>
      <w:r w:rsidRPr="009F5AA3">
        <w:rPr>
          <w:rFonts w:ascii="Times New Roman" w:hAnsi="Times New Roman"/>
          <w:szCs w:val="22"/>
        </w:rPr>
        <w:t>Jautājumi par ekvivalentu izstrādājumu pielietošanu pēc līguma noslēgšanas netiks risināti.</w:t>
      </w:r>
    </w:p>
    <w:p w:rsidR="009F5AA3" w:rsidRPr="009F5AA3" w:rsidRDefault="009F5AA3" w:rsidP="009F5AA3">
      <w:pPr>
        <w:pStyle w:val="Pamatteksts"/>
        <w:suppressAutoHyphens/>
        <w:jc w:val="both"/>
        <w:rPr>
          <w:rFonts w:ascii="Times New Roman" w:hAnsi="Times New Roman"/>
          <w:szCs w:val="22"/>
        </w:rPr>
      </w:pPr>
      <w:r w:rsidRPr="009F5AA3">
        <w:rPr>
          <w:rFonts w:ascii="Times New Roman" w:hAnsi="Times New Roman"/>
          <w:szCs w:val="22"/>
        </w:rPr>
        <w:t>Izpildītāja konkursā iesniegtā finanšu piedāvājuma Darbu apjomu katras pozīcijas cena tiek noteikta nemainīga uz visu līguma darbības laiku, izņemot gadījumu, ja tā tiek samazināta.</w:t>
      </w:r>
    </w:p>
    <w:p w:rsidR="009F5AA3" w:rsidRDefault="009F5AA3"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Default="00802285" w:rsidP="009F5AA3">
      <w:pPr>
        <w:keepNext/>
        <w:jc w:val="both"/>
        <w:rPr>
          <w:rFonts w:ascii="Times New Roman" w:hAnsi="Times New Roman" w:cs="Times New Roman"/>
        </w:rPr>
      </w:pPr>
    </w:p>
    <w:p w:rsidR="00802285" w:rsidRPr="009F5AA3" w:rsidRDefault="00802285" w:rsidP="009F5AA3">
      <w:pPr>
        <w:keepNext/>
        <w:jc w:val="both"/>
        <w:rPr>
          <w:rFonts w:ascii="Times New Roman" w:hAnsi="Times New Roman" w:cs="Times New Roman"/>
        </w:rPr>
      </w:pPr>
    </w:p>
    <w:p w:rsidR="00265542" w:rsidRDefault="00265542" w:rsidP="00265542">
      <w:pPr>
        <w:rPr>
          <w:rFonts w:ascii="Times New Roman" w:hAnsi="Times New Roman" w:cs="Times New Roman"/>
          <w:sz w:val="24"/>
          <w:szCs w:val="24"/>
        </w:rPr>
      </w:pPr>
    </w:p>
    <w:p w:rsidR="00203F77" w:rsidRPr="00203F77" w:rsidRDefault="00C208C1" w:rsidP="00203F77">
      <w:pPr>
        <w:jc w:val="right"/>
        <w:rPr>
          <w:rFonts w:ascii="Times New Roman" w:hAnsi="Times New Roman" w:cs="Times New Roman"/>
          <w:b/>
          <w:bCs/>
        </w:rPr>
      </w:pPr>
      <w:r>
        <w:rPr>
          <w:rFonts w:ascii="Times New Roman" w:hAnsi="Times New Roman" w:cs="Times New Roman"/>
          <w:b/>
        </w:rPr>
        <w:lastRenderedPageBreak/>
        <w:t>2</w:t>
      </w:r>
      <w:r w:rsidR="00203F77" w:rsidRPr="00203F77">
        <w:rPr>
          <w:rFonts w:ascii="Times New Roman" w:hAnsi="Times New Roman" w:cs="Times New Roman"/>
          <w:b/>
        </w:rPr>
        <w:t>.p</w:t>
      </w:r>
      <w:r w:rsidR="00203F77" w:rsidRPr="00203F77">
        <w:rPr>
          <w:rFonts w:ascii="Times New Roman" w:hAnsi="Times New Roman" w:cs="Times New Roman"/>
          <w:b/>
          <w:bCs/>
        </w:rPr>
        <w:t xml:space="preserve">ielikums </w:t>
      </w:r>
      <w:r w:rsidR="00203F77" w:rsidRPr="00203F77">
        <w:rPr>
          <w:rFonts w:ascii="Times New Roman" w:hAnsi="Times New Roman" w:cs="Times New Roman"/>
          <w:b/>
        </w:rPr>
        <w:t>nolikumam</w:t>
      </w:r>
    </w:p>
    <w:p w:rsidR="00203F77" w:rsidRPr="00203F77" w:rsidRDefault="00203F77" w:rsidP="00203F77">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203F77" w:rsidRPr="00203F77" w:rsidRDefault="00203F77" w:rsidP="00203F77">
      <w:pPr>
        <w:pStyle w:val="Virsraksts1"/>
        <w:spacing w:before="0"/>
        <w:rPr>
          <w:rFonts w:ascii="Times New Roman" w:hAnsi="Times New Roman" w:cs="Times New Roman"/>
          <w:sz w:val="24"/>
          <w:szCs w:val="24"/>
        </w:rPr>
      </w:pPr>
    </w:p>
    <w:p w:rsidR="00203F77" w:rsidRPr="00203F77" w:rsidRDefault="00203F77" w:rsidP="00203F77">
      <w:pPr>
        <w:pStyle w:val="Virsraksts1"/>
        <w:spacing w:before="0"/>
        <w:jc w:val="center"/>
        <w:rPr>
          <w:rFonts w:ascii="Times New Roman" w:hAnsi="Times New Roman" w:cs="Times New Roman"/>
          <w:b/>
          <w:color w:val="auto"/>
          <w:sz w:val="24"/>
          <w:szCs w:val="24"/>
        </w:rPr>
      </w:pPr>
      <w:r w:rsidRPr="00203F77">
        <w:rPr>
          <w:rFonts w:ascii="Times New Roman" w:hAnsi="Times New Roman" w:cs="Times New Roman"/>
          <w:b/>
          <w:color w:val="auto"/>
          <w:sz w:val="24"/>
          <w:szCs w:val="24"/>
        </w:rPr>
        <w:t>Pieteikums par piedalīšanos iepirkumā</w:t>
      </w:r>
    </w:p>
    <w:p w:rsidR="00203F77" w:rsidRPr="00203F77" w:rsidRDefault="00203F77" w:rsidP="00203F77">
      <w:pPr>
        <w:pStyle w:val="Pamatteksts"/>
        <w:tabs>
          <w:tab w:val="left" w:pos="900"/>
          <w:tab w:val="left" w:pos="1080"/>
          <w:tab w:val="left" w:pos="1276"/>
        </w:tabs>
        <w:rPr>
          <w:rFonts w:ascii="Times New Roman" w:hAnsi="Times New Roman"/>
          <w:sz w:val="24"/>
          <w:szCs w:val="24"/>
          <w:shd w:val="clear" w:color="auto" w:fill="FFFF00"/>
        </w:rPr>
      </w:pPr>
      <w:r w:rsidRPr="00203F77">
        <w:rPr>
          <w:rFonts w:ascii="Times New Roman" w:hAnsi="Times New Roman"/>
        </w:rPr>
        <w:t>„</w:t>
      </w:r>
      <w:r w:rsidRPr="00203F77">
        <w:rPr>
          <w:rFonts w:ascii="Times New Roman" w:hAnsi="Times New Roman"/>
          <w:b/>
          <w:color w:val="000000"/>
          <w:sz w:val="24"/>
          <w:szCs w:val="24"/>
        </w:rPr>
        <w:t>Vidzemes Augstskolas telpu atjaunošana un pielāgošana zinātniskās infrastruktūras attīstībai</w:t>
      </w:r>
      <w:r w:rsidRPr="00203F77">
        <w:rPr>
          <w:rFonts w:ascii="Times New Roman" w:hAnsi="Times New Roman"/>
          <w:sz w:val="24"/>
          <w:szCs w:val="24"/>
        </w:rPr>
        <w:t xml:space="preserve">”, iepirkuma identifikācijas  </w:t>
      </w:r>
      <w:proofErr w:type="spellStart"/>
      <w:r w:rsidRPr="00203F77">
        <w:rPr>
          <w:rFonts w:ascii="Times New Roman" w:hAnsi="Times New Roman"/>
          <w:sz w:val="24"/>
          <w:szCs w:val="24"/>
        </w:rPr>
        <w:t>Nr.</w:t>
      </w:r>
      <w:r>
        <w:rPr>
          <w:rFonts w:ascii="Times New Roman" w:hAnsi="Times New Roman"/>
          <w:sz w:val="24"/>
          <w:szCs w:val="24"/>
        </w:rPr>
        <w:t>ViA</w:t>
      </w:r>
      <w:proofErr w:type="spellEnd"/>
      <w:r>
        <w:rPr>
          <w:rFonts w:ascii="Times New Roman" w:hAnsi="Times New Roman"/>
          <w:sz w:val="24"/>
          <w:szCs w:val="24"/>
        </w:rPr>
        <w:t xml:space="preserve"> </w:t>
      </w:r>
      <w:r w:rsidRPr="00203F77">
        <w:rPr>
          <w:rFonts w:ascii="Times New Roman" w:hAnsi="Times New Roman"/>
          <w:b/>
          <w:bCs/>
          <w:sz w:val="24"/>
          <w:szCs w:val="24"/>
        </w:rPr>
        <w:t xml:space="preserve"> </w:t>
      </w:r>
      <w:r w:rsidRPr="00203F77">
        <w:rPr>
          <w:rFonts w:ascii="Times New Roman" w:hAnsi="Times New Roman"/>
          <w:sz w:val="24"/>
          <w:szCs w:val="24"/>
        </w:rPr>
        <w:t>2017 / 7-10/06</w:t>
      </w:r>
    </w:p>
    <w:p w:rsidR="00203F77" w:rsidRPr="00203F77" w:rsidRDefault="00203F77" w:rsidP="00203F77">
      <w:pPr>
        <w:jc w:val="center"/>
        <w:rPr>
          <w:rFonts w:ascii="Times New Roman" w:hAnsi="Times New Roman" w:cs="Times New Roman"/>
          <w:b/>
          <w:sz w:val="24"/>
          <w:szCs w:val="24"/>
        </w:rPr>
      </w:pPr>
    </w:p>
    <w:p w:rsidR="00203F77" w:rsidRPr="00203F77" w:rsidRDefault="00203F77" w:rsidP="00203F77">
      <w:pPr>
        <w:ind w:right="-1"/>
        <w:jc w:val="center"/>
        <w:rPr>
          <w:rFonts w:ascii="Times New Roman" w:hAnsi="Times New Roman" w:cs="Times New Roman"/>
        </w:rPr>
      </w:pPr>
    </w:p>
    <w:p w:rsidR="00203F77" w:rsidRPr="00203F77" w:rsidRDefault="00203F77" w:rsidP="00203F77">
      <w:pPr>
        <w:keepNext/>
        <w:jc w:val="both"/>
        <w:rPr>
          <w:rFonts w:ascii="Times New Roman" w:hAnsi="Times New Roman" w:cs="Times New Roman"/>
          <w:b/>
        </w:rPr>
      </w:pPr>
      <w:r w:rsidRPr="00203F77">
        <w:rPr>
          <w:rFonts w:ascii="Times New Roman" w:hAnsi="Times New Roman" w:cs="Times New Roman"/>
          <w:b/>
        </w:rPr>
        <w:t>Pretendents:</w:t>
      </w:r>
    </w:p>
    <w:tbl>
      <w:tblPr>
        <w:tblW w:w="0" w:type="auto"/>
        <w:tblLook w:val="04A0"/>
      </w:tblPr>
      <w:tblGrid>
        <w:gridCol w:w="2861"/>
        <w:gridCol w:w="6187"/>
      </w:tblGrid>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nosaukums:</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proofErr w:type="spellStart"/>
            <w:r w:rsidRPr="00203F77">
              <w:rPr>
                <w:rFonts w:ascii="Times New Roman" w:hAnsi="Times New Roman" w:cs="Times New Roman"/>
              </w:rPr>
              <w:t>reģ</w:t>
            </w:r>
            <w:proofErr w:type="spellEnd"/>
            <w:r w:rsidRPr="00203F77">
              <w:rPr>
                <w:rFonts w:ascii="Times New Roman" w:hAnsi="Times New Roman" w:cs="Times New Roman"/>
              </w:rPr>
              <w:t>. Nr.</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proofErr w:type="spellStart"/>
            <w:r w:rsidRPr="00203F77">
              <w:rPr>
                <w:rFonts w:ascii="Times New Roman" w:hAnsi="Times New Roman" w:cs="Times New Roman"/>
              </w:rPr>
              <w:t>Būvkomersanta</w:t>
            </w:r>
            <w:proofErr w:type="spellEnd"/>
            <w:r w:rsidRPr="00203F77">
              <w:rPr>
                <w:rFonts w:ascii="Times New Roman" w:hAnsi="Times New Roman" w:cs="Times New Roman"/>
              </w:rPr>
              <w:t xml:space="preserve"> </w:t>
            </w:r>
            <w:proofErr w:type="spellStart"/>
            <w:r w:rsidRPr="00203F77">
              <w:rPr>
                <w:rFonts w:ascii="Times New Roman" w:hAnsi="Times New Roman" w:cs="Times New Roman"/>
              </w:rPr>
              <w:t>reģ</w:t>
            </w:r>
            <w:proofErr w:type="spellEnd"/>
            <w:r w:rsidRPr="00203F77">
              <w:rPr>
                <w:rFonts w:ascii="Times New Roman" w:hAnsi="Times New Roman" w:cs="Times New Roman"/>
              </w:rPr>
              <w:t>. Nr.</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juridiskā adrese:</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pasta adrese (</w:t>
            </w:r>
            <w:r w:rsidRPr="00203F77">
              <w:rPr>
                <w:rFonts w:ascii="Times New Roman" w:hAnsi="Times New Roman" w:cs="Times New Roman"/>
                <w:i/>
              </w:rPr>
              <w:t>ja atšķiras</w:t>
            </w:r>
            <w:r w:rsidRPr="00203F77">
              <w:rPr>
                <w:rFonts w:ascii="Times New Roman" w:hAnsi="Times New Roman" w:cs="Times New Roman"/>
              </w:rPr>
              <w:t>):</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telefona/faksa numurs:</w:t>
            </w:r>
          </w:p>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e-pasts:</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b/>
              </w:rPr>
            </w:pPr>
            <w:r w:rsidRPr="00203F77">
              <w:rPr>
                <w:rFonts w:ascii="Times New Roman" w:hAnsi="Times New Roman" w:cs="Times New Roman"/>
                <w:b/>
              </w:rPr>
              <w:t>Bankas rekvizīti:</w:t>
            </w:r>
          </w:p>
        </w:tc>
        <w:tc>
          <w:tcPr>
            <w:tcW w:w="6344" w:type="dxa"/>
            <w:shd w:val="clear" w:color="auto" w:fill="auto"/>
          </w:tcPr>
          <w:p w:rsidR="00203F77" w:rsidRPr="00203F77" w:rsidRDefault="00203F77" w:rsidP="00293D38">
            <w:pPr>
              <w:keepNext/>
              <w:jc w:val="both"/>
              <w:rPr>
                <w:rFonts w:ascii="Times New Roman" w:hAnsi="Times New Roman" w:cs="Times New Roman"/>
              </w:rPr>
            </w:pP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nosaukums:</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kods:</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konts:</w:t>
            </w:r>
          </w:p>
        </w:tc>
        <w:tc>
          <w:tcPr>
            <w:tcW w:w="6344"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r w:rsidR="00203F77" w:rsidRPr="00203F77" w:rsidTr="00293D38">
        <w:tc>
          <w:tcPr>
            <w:tcW w:w="2943" w:type="dxa"/>
            <w:shd w:val="clear" w:color="auto" w:fill="auto"/>
          </w:tcPr>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persona, kura tiesīga pārstāvēt pretendentu jeb pilnvarotās personas/amats/vārds/ uzvārds</w:t>
            </w:r>
          </w:p>
          <w:p w:rsidR="00203F77" w:rsidRPr="00203F77" w:rsidRDefault="00203F77" w:rsidP="00293D38">
            <w:pPr>
              <w:keepNext/>
              <w:jc w:val="both"/>
              <w:rPr>
                <w:rFonts w:ascii="Times New Roman" w:hAnsi="Times New Roman" w:cs="Times New Roman"/>
              </w:rPr>
            </w:pPr>
          </w:p>
        </w:tc>
        <w:tc>
          <w:tcPr>
            <w:tcW w:w="6344" w:type="dxa"/>
            <w:shd w:val="clear" w:color="auto" w:fill="auto"/>
          </w:tcPr>
          <w:p w:rsidR="00203F77" w:rsidRPr="00203F77" w:rsidRDefault="00203F77" w:rsidP="00293D38">
            <w:pPr>
              <w:keepNext/>
              <w:jc w:val="both"/>
              <w:rPr>
                <w:rFonts w:ascii="Times New Roman" w:hAnsi="Times New Roman" w:cs="Times New Roman"/>
              </w:rPr>
            </w:pPr>
          </w:p>
          <w:p w:rsidR="00203F77" w:rsidRPr="00203F77" w:rsidRDefault="00203F77" w:rsidP="00293D38">
            <w:pPr>
              <w:keepNext/>
              <w:jc w:val="both"/>
              <w:rPr>
                <w:rFonts w:ascii="Times New Roman" w:hAnsi="Times New Roman" w:cs="Times New Roman"/>
              </w:rPr>
            </w:pPr>
          </w:p>
          <w:p w:rsidR="00203F77" w:rsidRPr="00203F77" w:rsidRDefault="00203F77" w:rsidP="00293D38">
            <w:pPr>
              <w:keepNext/>
              <w:jc w:val="both"/>
              <w:rPr>
                <w:rFonts w:ascii="Times New Roman" w:hAnsi="Times New Roman" w:cs="Times New Roman"/>
              </w:rPr>
            </w:pPr>
            <w:r w:rsidRPr="00203F77">
              <w:rPr>
                <w:rFonts w:ascii="Times New Roman" w:hAnsi="Times New Roman" w:cs="Times New Roman"/>
              </w:rPr>
              <w:t>__________________________________________</w:t>
            </w:r>
          </w:p>
        </w:tc>
      </w:tr>
    </w:tbl>
    <w:p w:rsidR="00203F77" w:rsidRPr="00203F77" w:rsidRDefault="00203F77" w:rsidP="00203F77">
      <w:pPr>
        <w:tabs>
          <w:tab w:val="num" w:pos="426"/>
        </w:tabs>
        <w:ind w:right="28"/>
        <w:jc w:val="both"/>
        <w:rPr>
          <w:rFonts w:ascii="Times New Roman" w:hAnsi="Times New Roman" w:cs="Times New Roman"/>
        </w:rPr>
      </w:pPr>
      <w:r w:rsidRPr="00203F77">
        <w:rPr>
          <w:rFonts w:ascii="Times New Roman" w:hAnsi="Times New Roman" w:cs="Times New Roman"/>
          <w:i/>
        </w:rPr>
        <w:t>Ja Pretendents ir piegādātāju apvienība</w:t>
      </w:r>
      <w:r w:rsidRPr="00203F77">
        <w:rPr>
          <w:rFonts w:ascii="Times New Roman" w:hAnsi="Times New Roman" w:cs="Times New Roman"/>
        </w:rPr>
        <w:t xml:space="preserve"> </w:t>
      </w:r>
      <w:r w:rsidRPr="00203F77">
        <w:rPr>
          <w:rFonts w:ascii="Times New Roman" w:hAnsi="Times New Roman" w:cs="Times New Roman"/>
          <w:i/>
        </w:rPr>
        <w:t>(personu grupa):</w:t>
      </w:r>
    </w:p>
    <w:p w:rsidR="00203F77" w:rsidRPr="00203F77" w:rsidRDefault="00203F77" w:rsidP="00203F77">
      <w:pPr>
        <w:numPr>
          <w:ilvl w:val="0"/>
          <w:numId w:val="13"/>
        </w:numPr>
        <w:tabs>
          <w:tab w:val="left" w:pos="993"/>
        </w:tabs>
        <w:spacing w:after="0" w:line="240" w:lineRule="auto"/>
        <w:ind w:left="0" w:right="29" w:firstLine="0"/>
        <w:jc w:val="both"/>
        <w:rPr>
          <w:rFonts w:ascii="Times New Roman" w:hAnsi="Times New Roman" w:cs="Times New Roman"/>
        </w:rPr>
      </w:pPr>
      <w:r w:rsidRPr="00203F77">
        <w:rPr>
          <w:rFonts w:ascii="Times New Roman" w:hAnsi="Times New Roman" w:cs="Times New Roman"/>
        </w:rPr>
        <w:t xml:space="preserve">persona, kura pārstāv piegādātāju apvienību Iepirkumā: </w:t>
      </w:r>
      <w:r w:rsidRPr="00203F77">
        <w:rPr>
          <w:rFonts w:ascii="Times New Roman" w:hAnsi="Times New Roman" w:cs="Times New Roman"/>
          <w:shd w:val="clear" w:color="auto" w:fill="BFBFBF"/>
        </w:rPr>
        <w:t>_____________________</w:t>
      </w:r>
      <w:r w:rsidRPr="00203F77">
        <w:rPr>
          <w:rFonts w:ascii="Times New Roman" w:hAnsi="Times New Roman" w:cs="Times New Roman"/>
        </w:rPr>
        <w:t>;</w:t>
      </w:r>
    </w:p>
    <w:p w:rsidR="00203F77" w:rsidRPr="00203F77" w:rsidRDefault="00203F77" w:rsidP="00203F77">
      <w:pPr>
        <w:numPr>
          <w:ilvl w:val="0"/>
          <w:numId w:val="13"/>
        </w:numPr>
        <w:tabs>
          <w:tab w:val="left" w:pos="993"/>
        </w:tabs>
        <w:spacing w:after="0" w:line="240" w:lineRule="auto"/>
        <w:ind w:left="0" w:right="29" w:firstLine="0"/>
        <w:jc w:val="both"/>
        <w:rPr>
          <w:rFonts w:ascii="Times New Roman" w:hAnsi="Times New Roman" w:cs="Times New Roman"/>
        </w:rPr>
      </w:pPr>
      <w:r w:rsidRPr="00203F77">
        <w:rPr>
          <w:rFonts w:ascii="Times New Roman" w:hAnsi="Times New Roman" w:cs="Times New Roman"/>
        </w:rPr>
        <w:t>katras personas atbildības apjoms:</w:t>
      </w:r>
      <w:r w:rsidRPr="00203F77">
        <w:rPr>
          <w:rFonts w:ascii="Times New Roman" w:hAnsi="Times New Roman" w:cs="Times New Roman"/>
        </w:rPr>
        <w:tab/>
        <w:t xml:space="preserve"> </w:t>
      </w:r>
      <w:r w:rsidRPr="00203F77">
        <w:rPr>
          <w:rFonts w:ascii="Times New Roman" w:hAnsi="Times New Roman" w:cs="Times New Roman"/>
          <w:shd w:val="clear" w:color="auto" w:fill="BFBFBF"/>
        </w:rPr>
        <w:t>_____________________________________</w:t>
      </w:r>
      <w:r w:rsidRPr="00203F77">
        <w:rPr>
          <w:rFonts w:ascii="Times New Roman" w:hAnsi="Times New Roman" w:cs="Times New Roman"/>
        </w:rPr>
        <w:t>.</w:t>
      </w:r>
    </w:p>
    <w:p w:rsidR="00203F77" w:rsidRPr="00203F77" w:rsidRDefault="00203F77" w:rsidP="00203F77">
      <w:pPr>
        <w:keepNext/>
        <w:jc w:val="both"/>
        <w:rPr>
          <w:rFonts w:ascii="Times New Roman" w:hAnsi="Times New Roman" w:cs="Times New Roman"/>
        </w:rPr>
      </w:pPr>
    </w:p>
    <w:p w:rsidR="00203F77" w:rsidRPr="00203F77" w:rsidRDefault="00203F77" w:rsidP="00203F77">
      <w:pPr>
        <w:keepNext/>
        <w:jc w:val="both"/>
        <w:rPr>
          <w:rFonts w:ascii="Times New Roman" w:hAnsi="Times New Roman" w:cs="Times New Roman"/>
        </w:rPr>
      </w:pPr>
      <w:r w:rsidRPr="00203F77">
        <w:rPr>
          <w:rFonts w:ascii="Times New Roman" w:hAnsi="Times New Roman" w:cs="Times New Roman"/>
        </w:rPr>
        <w:t>Ar šī pieteikuma iesniegšanu pretendents:</w:t>
      </w:r>
    </w:p>
    <w:p w:rsidR="00203F77" w:rsidRDefault="00203F77" w:rsidP="00203F77">
      <w:pPr>
        <w:jc w:val="both"/>
        <w:rPr>
          <w:rFonts w:ascii="Times New Roman" w:hAnsi="Times New Roman" w:cs="Times New Roman"/>
        </w:rPr>
      </w:pPr>
      <w:r w:rsidRPr="00203F77">
        <w:rPr>
          <w:rFonts w:ascii="Times New Roman" w:hAnsi="Times New Roman" w:cs="Times New Roman"/>
        </w:rPr>
        <w:t>piesakās piedalīties atklāta konkursā „</w:t>
      </w:r>
      <w:r w:rsidRPr="00203F77">
        <w:rPr>
          <w:rFonts w:ascii="Times New Roman" w:hAnsi="Times New Roman" w:cs="Times New Roman"/>
          <w:b/>
          <w:color w:val="000000"/>
        </w:rPr>
        <w:t>Vidzemes Augstskolas telpu atjaunošana un pielāgošana zinātniskās infrastruktūras attīstībai</w:t>
      </w:r>
      <w:r w:rsidRPr="00203F77">
        <w:rPr>
          <w:rFonts w:ascii="Times New Roman" w:hAnsi="Times New Roman" w:cs="Times New Roman"/>
        </w:rPr>
        <w:t>”</w:t>
      </w:r>
      <w:r w:rsidRPr="00203F77">
        <w:rPr>
          <w:rFonts w:ascii="Times New Roman" w:hAnsi="Times New Roman" w:cs="Times New Roman"/>
          <w:b/>
        </w:rPr>
        <w:t xml:space="preserve"> </w:t>
      </w:r>
      <w:r w:rsidRPr="00203F77">
        <w:rPr>
          <w:rFonts w:ascii="Times New Roman" w:hAnsi="Times New Roman" w:cs="Times New Roman"/>
        </w:rPr>
        <w:t xml:space="preserve"> (iepirkuma identifikācijas </w:t>
      </w:r>
      <w:proofErr w:type="spellStart"/>
      <w:r w:rsidRPr="00203F77">
        <w:rPr>
          <w:rFonts w:ascii="Times New Roman" w:hAnsi="Times New Roman" w:cs="Times New Roman"/>
        </w:rPr>
        <w:t>Nr.</w:t>
      </w:r>
      <w:r w:rsidRPr="00203F77">
        <w:rPr>
          <w:rFonts w:ascii="Times New Roman" w:hAnsi="Times New Roman" w:cs="Times New Roman"/>
          <w:bCs/>
        </w:rPr>
        <w:t>ViA</w:t>
      </w:r>
      <w:proofErr w:type="spellEnd"/>
      <w:r w:rsidRPr="00203F77">
        <w:rPr>
          <w:rFonts w:ascii="Times New Roman" w:hAnsi="Times New Roman" w:cs="Times New Roman"/>
          <w:bCs/>
        </w:rPr>
        <w:t xml:space="preserve"> 2017/7-10/06</w:t>
      </w:r>
      <w:r w:rsidRPr="00203F77">
        <w:rPr>
          <w:rFonts w:ascii="Times New Roman" w:hAnsi="Times New Roman" w:cs="Times New Roman"/>
        </w:rPr>
        <w:t>);</w:t>
      </w:r>
    </w:p>
    <w:p w:rsidR="00203F77" w:rsidRDefault="00203F77" w:rsidP="00203F77">
      <w:pPr>
        <w:jc w:val="both"/>
        <w:rPr>
          <w:rFonts w:ascii="Times New Roman" w:hAnsi="Times New Roman" w:cs="Times New Roman"/>
        </w:rPr>
      </w:pPr>
      <w:r>
        <w:rPr>
          <w:rFonts w:ascii="Times New Roman" w:hAnsi="Times New Roman" w:cs="Times New Roman"/>
        </w:rPr>
        <w:t xml:space="preserve">- </w:t>
      </w:r>
      <w:r w:rsidRPr="00203F77">
        <w:rPr>
          <w:rFonts w:ascii="Times New Roman" w:hAnsi="Times New Roman" w:cs="Times New Roman"/>
        </w:rPr>
        <w:t>piekrīt atklāta konkursa Nolikumā izvirzītajām prasībām un garantē Nolikuma izpildi, Nolikuma noteikumi ir skaidri un saprotami;</w:t>
      </w:r>
    </w:p>
    <w:p w:rsidR="00203F77" w:rsidRPr="00203F77" w:rsidRDefault="00203F77" w:rsidP="00203F77">
      <w:pPr>
        <w:jc w:val="both"/>
        <w:rPr>
          <w:rFonts w:ascii="Times New Roman" w:hAnsi="Times New Roman" w:cs="Times New Roman"/>
        </w:rPr>
      </w:pPr>
      <w:r>
        <w:rPr>
          <w:rFonts w:ascii="Times New Roman" w:hAnsi="Times New Roman" w:cs="Times New Roman"/>
        </w:rPr>
        <w:t xml:space="preserve">- </w:t>
      </w:r>
      <w:r w:rsidRPr="00203F77">
        <w:rPr>
          <w:rFonts w:ascii="Times New Roman" w:hAnsi="Times New Roman" w:cs="Times New Roman"/>
        </w:rPr>
        <w:t>apliecina, ka piekrīt Nolikumam pievienotā līguma projekta noteikumiem un apņemas līguma slēgšanas tiesību piešķiršanas gadījumā noslēgt līgumu ar Pasūtītāju, saskaņā ar pievienotā līguma projekta tekstu.</w:t>
      </w:r>
    </w:p>
    <w:p w:rsidR="00203F77" w:rsidRPr="00203F77" w:rsidRDefault="00203F77" w:rsidP="00203F77">
      <w:pPr>
        <w:keepNext/>
        <w:jc w:val="both"/>
        <w:rPr>
          <w:rFonts w:ascii="Times New Roman" w:hAnsi="Times New Roman" w:cs="Times New Roman"/>
        </w:rPr>
      </w:pP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Saskaņā ar Publisko iepirkumu likuma 43.panta otro daļu, Pretendents vai personālsabiedrības biedrs, ja Pretendents ir personālsabiedrība, norāda, vai atbilst Publisko iepirkumu likuma 42.panta pirmās daļas 1., 3., 4., 5., 6. vai 7.punktā vai otrās daļas 1.punktā minētajiem izslēgšanas gadījumam:</w:t>
      </w:r>
    </w:p>
    <w:p w:rsidR="00203F77" w:rsidRPr="00203F77" w:rsidRDefault="00203F77" w:rsidP="00203F77">
      <w:pPr>
        <w:ind w:left="720"/>
        <w:rPr>
          <w:rFonts w:ascii="Times New Roman" w:hAnsi="Times New Roman" w:cs="Times New Roman"/>
        </w:rPr>
      </w:pPr>
      <w:r w:rsidRPr="00203F77">
        <w:rPr>
          <w:rFonts w:ascii="Times New Roman" w:hAnsi="Times New Roman" w:cs="Times New Roman"/>
          <w:i/>
        </w:rPr>
        <w:t>□</w:t>
      </w:r>
      <w:r w:rsidRPr="00203F77">
        <w:rPr>
          <w:rFonts w:ascii="Times New Roman" w:hAnsi="Times New Roman" w:cs="Times New Roman"/>
        </w:rPr>
        <w:t xml:space="preserve">  JĀ</w:t>
      </w:r>
    </w:p>
    <w:p w:rsidR="00203F77" w:rsidRPr="00203F77" w:rsidRDefault="00203F77" w:rsidP="00203F77">
      <w:pPr>
        <w:ind w:left="720"/>
        <w:rPr>
          <w:rFonts w:ascii="Times New Roman" w:hAnsi="Times New Roman" w:cs="Times New Roman"/>
        </w:rPr>
      </w:pPr>
      <w:r w:rsidRPr="00203F77">
        <w:rPr>
          <w:rFonts w:ascii="Times New Roman" w:hAnsi="Times New Roman" w:cs="Times New Roman"/>
          <w:i/>
        </w:rPr>
        <w:t xml:space="preserve">□ </w:t>
      </w:r>
      <w:r w:rsidRPr="00203F77">
        <w:rPr>
          <w:rFonts w:ascii="Times New Roman" w:hAnsi="Times New Roman" w:cs="Times New Roman"/>
        </w:rPr>
        <w:t>NĒ</w:t>
      </w:r>
    </w:p>
    <w:p w:rsidR="00203F77" w:rsidRPr="00203F77" w:rsidRDefault="00203F77" w:rsidP="00203F77">
      <w:pPr>
        <w:tabs>
          <w:tab w:val="left" w:pos="2160"/>
        </w:tabs>
        <w:jc w:val="both"/>
        <w:rPr>
          <w:rFonts w:ascii="Times New Roman" w:hAnsi="Times New Roman" w:cs="Times New Roman"/>
        </w:rPr>
      </w:pPr>
    </w:p>
    <w:p w:rsidR="00203F77" w:rsidRPr="00203F77" w:rsidRDefault="00203F77" w:rsidP="00203F77">
      <w:pPr>
        <w:pStyle w:val="Pamatteksts"/>
        <w:keepNext/>
        <w:ind w:right="28"/>
        <w:rPr>
          <w:rFonts w:ascii="Times New Roman" w:hAnsi="Times New Roman"/>
        </w:rPr>
      </w:pPr>
      <w:r w:rsidRPr="00203F77">
        <w:rPr>
          <w:rFonts w:ascii="Times New Roman" w:hAnsi="Times New Roman"/>
          <w:b/>
        </w:rPr>
        <w:t>Lūdzam norādīt informāciju</w:t>
      </w:r>
      <w:r w:rsidRPr="00203F77">
        <w:rPr>
          <w:rFonts w:ascii="Times New Roman" w:hAnsi="Times New Roman"/>
        </w:rPr>
        <w:t xml:space="preserve"> par to, vai pretendenta uzņēmums vai tā piesaistītā apakšuzņēmēja uzņēmums atbilst mazā* vai vidējā uzņēmuma** statusam.</w:t>
      </w:r>
    </w:p>
    <w:p w:rsidR="00203F77" w:rsidRPr="00203F77" w:rsidRDefault="00203F77" w:rsidP="00203F77">
      <w:pPr>
        <w:pStyle w:val="Pamatteksts"/>
        <w:keepNext/>
        <w:ind w:right="28" w:firstLine="720"/>
        <w:rPr>
          <w:rFonts w:ascii="Times New Roman" w:hAnsi="Times New Roman"/>
        </w:rPr>
      </w:pPr>
      <w:r w:rsidRPr="00203F77">
        <w:rPr>
          <w:rFonts w:ascii="Times New Roman" w:hAnsi="Times New Roman"/>
        </w:rPr>
        <w:t xml:space="preserve">Pretendents </w:t>
      </w:r>
      <w:r w:rsidRPr="00203F77">
        <w:rPr>
          <w:rFonts w:ascii="Times New Roman" w:hAnsi="Times New Roman"/>
          <w:i/>
        </w:rPr>
        <w:t xml:space="preserve">/nosaukums/ </w:t>
      </w:r>
      <w:r w:rsidRPr="00203F77">
        <w:rPr>
          <w:rFonts w:ascii="Times New Roman" w:hAnsi="Times New Roman"/>
        </w:rPr>
        <w:t xml:space="preserve"> ir _____________ </w:t>
      </w:r>
      <w:r w:rsidRPr="00203F77">
        <w:rPr>
          <w:rFonts w:ascii="Times New Roman" w:hAnsi="Times New Roman"/>
          <w:i/>
        </w:rPr>
        <w:t>/jānorāda mazais vai vidējais/</w:t>
      </w:r>
      <w:r w:rsidRPr="00203F77">
        <w:rPr>
          <w:rFonts w:ascii="Times New Roman" w:hAnsi="Times New Roman"/>
        </w:rPr>
        <w:t xml:space="preserve"> uzņēmums.</w:t>
      </w:r>
    </w:p>
    <w:p w:rsidR="00203F77" w:rsidRPr="00203F77" w:rsidRDefault="00203F77" w:rsidP="00203F77">
      <w:pPr>
        <w:pStyle w:val="Pamatteksts"/>
        <w:keepNext/>
        <w:ind w:right="28" w:firstLine="720"/>
        <w:rPr>
          <w:rFonts w:ascii="Times New Roman" w:hAnsi="Times New Roman"/>
        </w:rPr>
      </w:pPr>
      <w:r w:rsidRPr="00203F77">
        <w:rPr>
          <w:rFonts w:ascii="Times New Roman" w:hAnsi="Times New Roman"/>
        </w:rPr>
        <w:t xml:space="preserve">Pretendenta piesaistītais apakšuzņēmējs </w:t>
      </w:r>
      <w:r w:rsidRPr="00203F77">
        <w:rPr>
          <w:rFonts w:ascii="Times New Roman" w:hAnsi="Times New Roman"/>
          <w:i/>
        </w:rPr>
        <w:t>/nosaukums/</w:t>
      </w:r>
      <w:r w:rsidRPr="00203F77">
        <w:rPr>
          <w:rFonts w:ascii="Times New Roman" w:hAnsi="Times New Roman"/>
        </w:rPr>
        <w:t xml:space="preserve"> ir _____________ </w:t>
      </w:r>
      <w:r w:rsidRPr="00203F77">
        <w:rPr>
          <w:rFonts w:ascii="Times New Roman" w:hAnsi="Times New Roman"/>
          <w:i/>
        </w:rPr>
        <w:t>/jānorāda mazais vai vidējais/</w:t>
      </w:r>
      <w:r w:rsidRPr="00203F77">
        <w:rPr>
          <w:rFonts w:ascii="Times New Roman" w:hAnsi="Times New Roman"/>
        </w:rPr>
        <w:t xml:space="preserve"> uzņēmums.</w:t>
      </w:r>
    </w:p>
    <w:p w:rsidR="00203F77" w:rsidRPr="00203F77" w:rsidRDefault="00203F77" w:rsidP="00203F77">
      <w:pPr>
        <w:pStyle w:val="Pamatteksts"/>
        <w:keepNext/>
        <w:ind w:right="28" w:firstLine="720"/>
        <w:rPr>
          <w:rFonts w:ascii="Times New Roman" w:hAnsi="Times New Roman"/>
        </w:rPr>
      </w:pPr>
      <w:r w:rsidRPr="00203F77">
        <w:rPr>
          <w:rFonts w:ascii="Times New Roman" w:hAnsi="Times New Roman"/>
        </w:rPr>
        <w:t xml:space="preserve">Pretendenta piesaistītais apakšuzņēmējs </w:t>
      </w:r>
      <w:r w:rsidRPr="00203F77">
        <w:rPr>
          <w:rFonts w:ascii="Times New Roman" w:hAnsi="Times New Roman"/>
          <w:i/>
        </w:rPr>
        <w:t>/nosaukums/</w:t>
      </w:r>
      <w:r w:rsidRPr="00203F77">
        <w:rPr>
          <w:rFonts w:ascii="Times New Roman" w:hAnsi="Times New Roman"/>
        </w:rPr>
        <w:t xml:space="preserve"> ir _____________ </w:t>
      </w:r>
      <w:r w:rsidRPr="00203F77">
        <w:rPr>
          <w:rFonts w:ascii="Times New Roman" w:hAnsi="Times New Roman"/>
          <w:i/>
        </w:rPr>
        <w:t>/jānorāda mazais vai vidējais/</w:t>
      </w:r>
      <w:r w:rsidRPr="00203F77">
        <w:rPr>
          <w:rFonts w:ascii="Times New Roman" w:hAnsi="Times New Roman"/>
        </w:rPr>
        <w:t xml:space="preserve"> uzņēmums.</w:t>
      </w:r>
    </w:p>
    <w:p w:rsidR="00203F77" w:rsidRPr="00203F77" w:rsidRDefault="00203F77" w:rsidP="00203F77">
      <w:pPr>
        <w:pStyle w:val="Pamatteksts"/>
        <w:keepNext/>
        <w:ind w:right="28" w:firstLine="720"/>
        <w:rPr>
          <w:rFonts w:ascii="Times New Roman" w:hAnsi="Times New Roman"/>
        </w:rPr>
      </w:pPr>
    </w:p>
    <w:p w:rsidR="00203F77" w:rsidRPr="00203F77" w:rsidRDefault="00203F77" w:rsidP="00203F77">
      <w:pPr>
        <w:pStyle w:val="Pamatteksts"/>
        <w:keepNext/>
        <w:ind w:right="28" w:firstLine="720"/>
        <w:rPr>
          <w:rFonts w:ascii="Times New Roman" w:hAnsi="Times New Roman"/>
        </w:rPr>
      </w:pPr>
      <w:r w:rsidRPr="00203F77">
        <w:rPr>
          <w:rFonts w:ascii="Times New Roman" w:hAnsi="Times New Roman"/>
        </w:rPr>
        <w:t>*</w:t>
      </w:r>
      <w:r w:rsidRPr="00203F77">
        <w:rPr>
          <w:rFonts w:ascii="Times New Roman" w:hAnsi="Times New Roman"/>
          <w:b/>
        </w:rPr>
        <w:t>Mazais uzņēmums</w:t>
      </w:r>
      <w:r w:rsidRPr="00203F77">
        <w:rPr>
          <w:rFonts w:ascii="Times New Roman" w:hAnsi="Times New Roman"/>
        </w:rPr>
        <w:t xml:space="preserve">, kurā nodarbinātas mazāk nekā 50 personas un kura gala apgrozījums un/vai gada bilance kopā nepārsniedz 10 miljonus </w:t>
      </w:r>
      <w:proofErr w:type="spellStart"/>
      <w:r w:rsidRPr="00203F77">
        <w:rPr>
          <w:rFonts w:ascii="Times New Roman" w:hAnsi="Times New Roman"/>
          <w:i/>
        </w:rPr>
        <w:t>euro</w:t>
      </w:r>
      <w:proofErr w:type="spellEnd"/>
      <w:r w:rsidRPr="00203F77">
        <w:rPr>
          <w:rFonts w:ascii="Times New Roman" w:hAnsi="Times New Roman"/>
        </w:rPr>
        <w:t>;</w:t>
      </w:r>
    </w:p>
    <w:p w:rsidR="00203F77" w:rsidRPr="00203F77" w:rsidRDefault="00203F77" w:rsidP="00203F77">
      <w:pPr>
        <w:pStyle w:val="Pamatteksts"/>
        <w:keepNext/>
        <w:ind w:right="28"/>
        <w:rPr>
          <w:rFonts w:ascii="Times New Roman" w:hAnsi="Times New Roman"/>
        </w:rPr>
      </w:pPr>
      <w:r w:rsidRPr="00203F77">
        <w:rPr>
          <w:rFonts w:ascii="Times New Roman" w:hAnsi="Times New Roman"/>
        </w:rPr>
        <w:t xml:space="preserve">       ** </w:t>
      </w:r>
      <w:r w:rsidRPr="00203F77">
        <w:rPr>
          <w:rFonts w:ascii="Times New Roman" w:hAnsi="Times New Roman"/>
          <w:b/>
        </w:rPr>
        <w:t>Vidējais uzņēmums</w:t>
      </w:r>
      <w:r w:rsidRPr="00203F77">
        <w:rPr>
          <w:rFonts w:ascii="Times New Roman" w:hAnsi="Times New Roman"/>
        </w:rPr>
        <w:t xml:space="preserve">, kas nav mazais uzņēmums, un kurā nodarbinātas mazāk nekā 250 personas un kura gada apgrozījums nepārsniedz 50 miljonus </w:t>
      </w:r>
      <w:proofErr w:type="spellStart"/>
      <w:r w:rsidRPr="00203F77">
        <w:rPr>
          <w:rFonts w:ascii="Times New Roman" w:hAnsi="Times New Roman"/>
        </w:rPr>
        <w:t>euro</w:t>
      </w:r>
      <w:proofErr w:type="spellEnd"/>
      <w:r w:rsidRPr="00203F77">
        <w:rPr>
          <w:rFonts w:ascii="Times New Roman" w:hAnsi="Times New Roman"/>
        </w:rPr>
        <w:t xml:space="preserve">, un/vai , kura gada bilance kopā nepārsniedz 43 miljonus </w:t>
      </w:r>
      <w:proofErr w:type="spellStart"/>
      <w:r w:rsidRPr="00203F77">
        <w:rPr>
          <w:rFonts w:ascii="Times New Roman" w:hAnsi="Times New Roman"/>
          <w:i/>
        </w:rPr>
        <w:t>euro</w:t>
      </w:r>
      <w:proofErr w:type="spellEnd"/>
      <w:r w:rsidRPr="00203F77">
        <w:rPr>
          <w:rFonts w:ascii="Times New Roman" w:hAnsi="Times New Roman"/>
        </w:rPr>
        <w:t>.</w:t>
      </w:r>
    </w:p>
    <w:p w:rsidR="00203F77" w:rsidRPr="00203F77" w:rsidRDefault="00203F77" w:rsidP="00203F77">
      <w:pPr>
        <w:tabs>
          <w:tab w:val="left" w:pos="2160"/>
        </w:tabs>
        <w:jc w:val="both"/>
        <w:rPr>
          <w:rFonts w:ascii="Times New Roman" w:hAnsi="Times New Roman" w:cs="Times New Roman"/>
        </w:rPr>
      </w:pPr>
    </w:p>
    <w:p w:rsidR="00203F77" w:rsidRPr="00203F77" w:rsidRDefault="00203F77" w:rsidP="00203F77">
      <w:pPr>
        <w:tabs>
          <w:tab w:val="left" w:pos="2160"/>
        </w:tabs>
        <w:jc w:val="both"/>
        <w:rPr>
          <w:rFonts w:ascii="Times New Roman" w:hAnsi="Times New Roman" w:cs="Times New Roman"/>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____________.gada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pilnvaras oriģinālu vai apliecinātu kopiju) paraksts, tā atšifrējums)</w:t>
      </w:r>
    </w:p>
    <w:p w:rsidR="00203F77" w:rsidRPr="00203F77" w:rsidRDefault="00203F77" w:rsidP="00203F77">
      <w:pPr>
        <w:jc w:val="right"/>
        <w:rPr>
          <w:rFonts w:ascii="Times New Roman" w:hAnsi="Times New Roman" w:cs="Times New Roman"/>
        </w:rPr>
      </w:pPr>
    </w:p>
    <w:p w:rsidR="00203F77" w:rsidRPr="00203F77" w:rsidRDefault="00203F77" w:rsidP="00203F77">
      <w:pPr>
        <w:rPr>
          <w:rFonts w:ascii="Times New Roman" w:hAnsi="Times New Roman" w:cs="Times New Roman"/>
        </w:rPr>
      </w:pPr>
    </w:p>
    <w:p w:rsidR="00203F77" w:rsidRPr="00203F77" w:rsidRDefault="00203F77" w:rsidP="00203F77">
      <w:pPr>
        <w:jc w:val="right"/>
        <w:rPr>
          <w:rFonts w:ascii="Times New Roman" w:hAnsi="Times New Roman" w:cs="Times New Roman"/>
        </w:rPr>
      </w:pPr>
      <w:r w:rsidRPr="00203F77">
        <w:rPr>
          <w:rFonts w:ascii="Times New Roman" w:hAnsi="Times New Roman" w:cs="Times New Roman"/>
          <w:b/>
        </w:rPr>
        <w:br w:type="page"/>
      </w:r>
      <w:r w:rsidR="00233FDD">
        <w:rPr>
          <w:rFonts w:ascii="Times New Roman" w:hAnsi="Times New Roman" w:cs="Times New Roman"/>
          <w:b/>
        </w:rPr>
        <w:lastRenderedPageBreak/>
        <w:t>3</w:t>
      </w:r>
      <w:r w:rsidR="00232045">
        <w:rPr>
          <w:rFonts w:ascii="Times New Roman" w:hAnsi="Times New Roman" w:cs="Times New Roman"/>
          <w:b/>
        </w:rPr>
        <w:t>.</w:t>
      </w:r>
      <w:r w:rsidRPr="00203F77">
        <w:rPr>
          <w:rFonts w:ascii="Times New Roman" w:hAnsi="Times New Roman" w:cs="Times New Roman"/>
          <w:b/>
        </w:rPr>
        <w:t>p</w:t>
      </w:r>
      <w:r w:rsidRPr="00203F77">
        <w:rPr>
          <w:rFonts w:ascii="Times New Roman" w:hAnsi="Times New Roman" w:cs="Times New Roman"/>
          <w:b/>
          <w:bCs/>
        </w:rPr>
        <w:t xml:space="preserve">ielikums </w:t>
      </w:r>
      <w:r w:rsidRPr="00203F77">
        <w:rPr>
          <w:rFonts w:ascii="Times New Roman" w:hAnsi="Times New Roman" w:cs="Times New Roman"/>
          <w:b/>
        </w:rPr>
        <w:t>nolikumam</w:t>
      </w:r>
      <w:r w:rsidRPr="00203F77">
        <w:rPr>
          <w:rFonts w:ascii="Times New Roman" w:hAnsi="Times New Roman" w:cs="Times New Roman"/>
        </w:rPr>
        <w:t xml:space="preserve"> </w:t>
      </w:r>
    </w:p>
    <w:p w:rsidR="00203F77" w:rsidRPr="00203F77" w:rsidRDefault="00203F77" w:rsidP="00203F77">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203F77" w:rsidRPr="00203F77" w:rsidRDefault="00203F77" w:rsidP="00203F77">
      <w:pPr>
        <w:tabs>
          <w:tab w:val="right" w:pos="8280"/>
        </w:tabs>
        <w:jc w:val="center"/>
        <w:rPr>
          <w:rFonts w:ascii="Times New Roman" w:hAnsi="Times New Roman" w:cs="Times New Roman"/>
          <w:b/>
        </w:rPr>
      </w:pPr>
    </w:p>
    <w:p w:rsidR="00203F77" w:rsidRPr="00203F77" w:rsidRDefault="00203F77" w:rsidP="00203F77">
      <w:pPr>
        <w:tabs>
          <w:tab w:val="right" w:pos="8280"/>
        </w:tabs>
        <w:jc w:val="center"/>
        <w:rPr>
          <w:rFonts w:ascii="Times New Roman" w:hAnsi="Times New Roman" w:cs="Times New Roman"/>
          <w:b/>
        </w:rPr>
      </w:pPr>
      <w:r w:rsidRPr="00203F77">
        <w:rPr>
          <w:rFonts w:ascii="Times New Roman" w:hAnsi="Times New Roman" w:cs="Times New Roman"/>
          <w:b/>
        </w:rPr>
        <w:t xml:space="preserve">Pretendenta _____________________ finansiālais stāvoklis </w:t>
      </w:r>
    </w:p>
    <w:p w:rsidR="00203F77" w:rsidRPr="00203F77" w:rsidRDefault="00203F77" w:rsidP="00203F77">
      <w:pPr>
        <w:tabs>
          <w:tab w:val="right" w:pos="8280"/>
        </w:tabs>
        <w:jc w:val="center"/>
        <w:rPr>
          <w:rFonts w:ascii="Times New Roman" w:hAnsi="Times New Roman" w:cs="Times New Roman"/>
          <w:b/>
        </w:rPr>
      </w:pPr>
      <w:r w:rsidRPr="00203F77">
        <w:rPr>
          <w:rFonts w:ascii="Times New Roman" w:hAnsi="Times New Roman" w:cs="Times New Roman"/>
          <w:i/>
        </w:rPr>
        <w:t>(veidne)</w:t>
      </w:r>
    </w:p>
    <w:p w:rsidR="00203F77" w:rsidRPr="00203F77" w:rsidRDefault="00203F77" w:rsidP="00203F77">
      <w:pPr>
        <w:jc w:val="center"/>
        <w:rPr>
          <w:rFonts w:ascii="Times New Roman" w:hAnsi="Times New Roman" w:cs="Times New Roman"/>
          <w:b/>
          <w:caps/>
        </w:rPr>
      </w:pPr>
    </w:p>
    <w:p w:rsidR="00203F77" w:rsidRPr="00203F77" w:rsidRDefault="00203F77" w:rsidP="00203F77">
      <w:pPr>
        <w:tabs>
          <w:tab w:val="left" w:pos="2160"/>
        </w:tabs>
        <w:rPr>
          <w:rFonts w:ascii="Times New Roman" w:hAnsi="Times New Roman" w:cs="Times New Roman"/>
        </w:rPr>
      </w:pPr>
      <w:r w:rsidRPr="00203F77">
        <w:rPr>
          <w:rFonts w:ascii="Times New Roman" w:hAnsi="Times New Roman" w:cs="Times New Roman"/>
        </w:rPr>
        <w:t>Pretendenta finansiālais stāvoklis: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520"/>
      </w:tblGrid>
      <w:tr w:rsidR="00203F77" w:rsidRPr="00203F77" w:rsidTr="00293D38">
        <w:tc>
          <w:tcPr>
            <w:tcW w:w="1728" w:type="dxa"/>
          </w:tcPr>
          <w:p w:rsidR="00203F77" w:rsidRPr="00203F77" w:rsidRDefault="00203F77" w:rsidP="00293D38">
            <w:pPr>
              <w:tabs>
                <w:tab w:val="left" w:pos="2160"/>
              </w:tabs>
              <w:rPr>
                <w:rFonts w:ascii="Times New Roman" w:hAnsi="Times New Roman" w:cs="Times New Roman"/>
              </w:rPr>
            </w:pPr>
          </w:p>
        </w:tc>
        <w:tc>
          <w:tcPr>
            <w:tcW w:w="2520" w:type="dxa"/>
          </w:tcPr>
          <w:p w:rsidR="00203F77" w:rsidRPr="00203F77" w:rsidRDefault="00203F77" w:rsidP="00293D38">
            <w:pPr>
              <w:tabs>
                <w:tab w:val="left" w:pos="2160"/>
              </w:tabs>
              <w:rPr>
                <w:rFonts w:ascii="Times New Roman" w:hAnsi="Times New Roman" w:cs="Times New Roman"/>
              </w:rPr>
            </w:pPr>
            <w:r w:rsidRPr="00203F77">
              <w:rPr>
                <w:rFonts w:ascii="Times New Roman" w:hAnsi="Times New Roman" w:cs="Times New Roman"/>
              </w:rPr>
              <w:t>Summa EUR bez PVN</w:t>
            </w:r>
          </w:p>
        </w:tc>
      </w:tr>
      <w:tr w:rsidR="00203F77" w:rsidRPr="00203F77" w:rsidTr="00293D38">
        <w:tc>
          <w:tcPr>
            <w:tcW w:w="1728" w:type="dxa"/>
          </w:tcPr>
          <w:p w:rsidR="00203F77" w:rsidRPr="00203F77" w:rsidRDefault="00203F77" w:rsidP="00293D38">
            <w:pPr>
              <w:tabs>
                <w:tab w:val="left" w:pos="2160"/>
              </w:tabs>
              <w:rPr>
                <w:rFonts w:ascii="Times New Roman" w:hAnsi="Times New Roman" w:cs="Times New Roman"/>
              </w:rPr>
            </w:pPr>
            <w:r w:rsidRPr="00203F77">
              <w:rPr>
                <w:rFonts w:ascii="Times New Roman" w:hAnsi="Times New Roman" w:cs="Times New Roman"/>
              </w:rPr>
              <w:t>2015.gads</w:t>
            </w:r>
          </w:p>
        </w:tc>
        <w:tc>
          <w:tcPr>
            <w:tcW w:w="2520" w:type="dxa"/>
          </w:tcPr>
          <w:p w:rsidR="00203F77" w:rsidRPr="00203F77" w:rsidRDefault="00203F77" w:rsidP="00293D38">
            <w:pPr>
              <w:tabs>
                <w:tab w:val="left" w:pos="2160"/>
              </w:tabs>
              <w:rPr>
                <w:rFonts w:ascii="Times New Roman" w:hAnsi="Times New Roman" w:cs="Times New Roman"/>
              </w:rPr>
            </w:pPr>
          </w:p>
        </w:tc>
      </w:tr>
      <w:tr w:rsidR="00203F77" w:rsidRPr="00203F77" w:rsidTr="00293D38">
        <w:tc>
          <w:tcPr>
            <w:tcW w:w="1728" w:type="dxa"/>
          </w:tcPr>
          <w:p w:rsidR="00203F77" w:rsidRPr="00203F77" w:rsidRDefault="00203F77" w:rsidP="00293D38">
            <w:pPr>
              <w:tabs>
                <w:tab w:val="left" w:pos="2160"/>
              </w:tabs>
              <w:rPr>
                <w:rFonts w:ascii="Times New Roman" w:hAnsi="Times New Roman" w:cs="Times New Roman"/>
              </w:rPr>
            </w:pPr>
            <w:r w:rsidRPr="00203F77">
              <w:rPr>
                <w:rFonts w:ascii="Times New Roman" w:hAnsi="Times New Roman" w:cs="Times New Roman"/>
              </w:rPr>
              <w:t>2016.gads</w:t>
            </w:r>
          </w:p>
        </w:tc>
        <w:tc>
          <w:tcPr>
            <w:tcW w:w="2520" w:type="dxa"/>
          </w:tcPr>
          <w:p w:rsidR="00203F77" w:rsidRPr="00203F77" w:rsidRDefault="00203F77" w:rsidP="00293D38">
            <w:pPr>
              <w:tabs>
                <w:tab w:val="left" w:pos="2160"/>
              </w:tabs>
              <w:rPr>
                <w:rFonts w:ascii="Times New Roman" w:hAnsi="Times New Roman" w:cs="Times New Roman"/>
              </w:rPr>
            </w:pPr>
          </w:p>
        </w:tc>
      </w:tr>
      <w:tr w:rsidR="00203F77" w:rsidRPr="00203F77" w:rsidTr="00293D38">
        <w:tc>
          <w:tcPr>
            <w:tcW w:w="1728" w:type="dxa"/>
          </w:tcPr>
          <w:p w:rsidR="00203F77" w:rsidRPr="00203F77" w:rsidRDefault="00203F77" w:rsidP="00293D38">
            <w:pPr>
              <w:tabs>
                <w:tab w:val="left" w:pos="2160"/>
              </w:tabs>
              <w:rPr>
                <w:rFonts w:ascii="Times New Roman" w:hAnsi="Times New Roman" w:cs="Times New Roman"/>
                <w:b/>
                <w:bCs/>
              </w:rPr>
            </w:pPr>
            <w:r>
              <w:rPr>
                <w:rFonts w:ascii="Times New Roman" w:hAnsi="Times New Roman" w:cs="Times New Roman"/>
                <w:b/>
                <w:bCs/>
              </w:rPr>
              <w:t>Vidējais gadā</w:t>
            </w:r>
            <w:r w:rsidRPr="00203F77">
              <w:rPr>
                <w:rFonts w:ascii="Times New Roman" w:hAnsi="Times New Roman" w:cs="Times New Roman"/>
                <w:b/>
                <w:bCs/>
              </w:rPr>
              <w:t>:</w:t>
            </w:r>
          </w:p>
        </w:tc>
        <w:tc>
          <w:tcPr>
            <w:tcW w:w="2520" w:type="dxa"/>
          </w:tcPr>
          <w:p w:rsidR="00203F77" w:rsidRPr="00203F77" w:rsidRDefault="00203F77" w:rsidP="00293D38">
            <w:pPr>
              <w:tabs>
                <w:tab w:val="left" w:pos="2160"/>
              </w:tabs>
              <w:rPr>
                <w:rFonts w:ascii="Times New Roman" w:hAnsi="Times New Roman" w:cs="Times New Roman"/>
              </w:rPr>
            </w:pPr>
          </w:p>
        </w:tc>
      </w:tr>
    </w:tbl>
    <w:p w:rsidR="00203F77" w:rsidRPr="00203F77" w:rsidRDefault="00203F77" w:rsidP="00203F77">
      <w:pPr>
        <w:tabs>
          <w:tab w:val="left" w:pos="2160"/>
        </w:tabs>
        <w:rPr>
          <w:rFonts w:ascii="Times New Roman" w:hAnsi="Times New Roman" w:cs="Times New Roman"/>
        </w:rPr>
      </w:pPr>
    </w:p>
    <w:p w:rsidR="00203F77" w:rsidRPr="00C208C1" w:rsidRDefault="00C208C1" w:rsidP="00C208C1">
      <w:pPr>
        <w:jc w:val="both"/>
        <w:rPr>
          <w:rFonts w:ascii="Times New Roman" w:hAnsi="Times New Roman" w:cs="Times New Roman"/>
        </w:rPr>
      </w:pPr>
      <w:r w:rsidRPr="00C208C1">
        <w:rPr>
          <w:rFonts w:ascii="Times New Roman" w:hAnsi="Times New Roman" w:cs="Times New Roman"/>
        </w:rPr>
        <w:t>Pielikumā : finanšu pārskats par 2016.gadu</w:t>
      </w:r>
      <w:r w:rsidR="00233FDD">
        <w:rPr>
          <w:rFonts w:ascii="Times New Roman" w:hAnsi="Times New Roman" w:cs="Times New Roman"/>
        </w:rPr>
        <w:t>, kas iesniegts VID,</w:t>
      </w:r>
      <w:r w:rsidRPr="00C208C1">
        <w:rPr>
          <w:rFonts w:ascii="Times New Roman" w:hAnsi="Times New Roman" w:cs="Times New Roman"/>
        </w:rPr>
        <w:t xml:space="preserve"> uz ________ lpp.</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____.gada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pilnvaru) paraksts, tā atšifrējums)</w:t>
      </w:r>
    </w:p>
    <w:p w:rsidR="00203F77" w:rsidRPr="00203F77" w:rsidRDefault="00203F77" w:rsidP="00203F77">
      <w:pPr>
        <w:jc w:val="both"/>
        <w:rPr>
          <w:rFonts w:ascii="Times New Roman" w:hAnsi="Times New Roman" w:cs="Times New Roman"/>
          <w:lang w:eastAsia="lv-LV"/>
        </w:rPr>
      </w:pPr>
    </w:p>
    <w:p w:rsidR="00203F77" w:rsidRPr="00203F77" w:rsidRDefault="00203F77" w:rsidP="00203F77">
      <w:pPr>
        <w:jc w:val="right"/>
        <w:rPr>
          <w:rFonts w:ascii="Times New Roman" w:hAnsi="Times New Roman" w:cs="Times New Roman"/>
          <w:bCs/>
        </w:rPr>
      </w:pPr>
      <w:r w:rsidRPr="00203F77">
        <w:rPr>
          <w:rFonts w:ascii="Times New Roman" w:hAnsi="Times New Roman" w:cs="Times New Roman"/>
          <w:b/>
        </w:rPr>
        <w:br w:type="page"/>
      </w:r>
      <w:r w:rsidR="00E226D6">
        <w:rPr>
          <w:rFonts w:ascii="Times New Roman" w:hAnsi="Times New Roman" w:cs="Times New Roman"/>
          <w:b/>
        </w:rPr>
        <w:lastRenderedPageBreak/>
        <w:t>4</w:t>
      </w:r>
      <w:r w:rsidRPr="00203F77">
        <w:rPr>
          <w:rFonts w:ascii="Times New Roman" w:hAnsi="Times New Roman" w:cs="Times New Roman"/>
          <w:b/>
        </w:rPr>
        <w:t>.p</w:t>
      </w:r>
      <w:r w:rsidRPr="00203F77">
        <w:rPr>
          <w:rFonts w:ascii="Times New Roman" w:hAnsi="Times New Roman" w:cs="Times New Roman"/>
          <w:b/>
          <w:bCs/>
        </w:rPr>
        <w:t xml:space="preserve">ielikums </w:t>
      </w:r>
      <w:r w:rsidRPr="00203F77">
        <w:rPr>
          <w:rFonts w:ascii="Times New Roman" w:hAnsi="Times New Roman" w:cs="Times New Roman"/>
          <w:b/>
        </w:rPr>
        <w:t>nolikumam</w:t>
      </w:r>
    </w:p>
    <w:p w:rsidR="00203F77" w:rsidRPr="00203F77" w:rsidRDefault="00203F77" w:rsidP="00203F77">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9143C7" w:rsidRDefault="00203F77" w:rsidP="00203F77">
      <w:pPr>
        <w:jc w:val="center"/>
        <w:rPr>
          <w:rFonts w:ascii="Times New Roman" w:hAnsi="Times New Roman" w:cs="Times New Roman"/>
          <w:b/>
          <w:sz w:val="24"/>
          <w:szCs w:val="24"/>
        </w:rPr>
      </w:pPr>
      <w:r w:rsidRPr="009143C7">
        <w:rPr>
          <w:rFonts w:ascii="Times New Roman" w:hAnsi="Times New Roman" w:cs="Times New Roman"/>
          <w:b/>
          <w:sz w:val="24"/>
          <w:szCs w:val="24"/>
        </w:rPr>
        <w:t>Pretendenta pieredze Būvdarbu veikšanā</w:t>
      </w:r>
    </w:p>
    <w:p w:rsidR="00203F77" w:rsidRPr="009143C7" w:rsidRDefault="00565C9A" w:rsidP="00203F77">
      <w:pPr>
        <w:tabs>
          <w:tab w:val="center" w:pos="4153"/>
          <w:tab w:val="left" w:pos="5352"/>
        </w:tabs>
        <w:jc w:val="center"/>
        <w:rPr>
          <w:rFonts w:ascii="Times New Roman" w:hAnsi="Times New Roman" w:cs="Times New Roman"/>
          <w:b/>
          <w:sz w:val="24"/>
          <w:szCs w:val="24"/>
        </w:rPr>
      </w:pPr>
      <w:r>
        <w:rPr>
          <w:rFonts w:ascii="Times New Roman" w:hAnsi="Times New Roman" w:cs="Times New Roman"/>
          <w:b/>
          <w:sz w:val="24"/>
          <w:szCs w:val="24"/>
        </w:rPr>
        <w:t xml:space="preserve">pēdējo 2 </w:t>
      </w:r>
      <w:r w:rsidR="00203F77" w:rsidRPr="009143C7">
        <w:rPr>
          <w:rFonts w:ascii="Times New Roman" w:hAnsi="Times New Roman" w:cs="Times New Roman"/>
          <w:b/>
          <w:sz w:val="24"/>
          <w:szCs w:val="24"/>
        </w:rPr>
        <w:t>(</w:t>
      </w:r>
      <w:r>
        <w:rPr>
          <w:rFonts w:ascii="Times New Roman" w:hAnsi="Times New Roman" w:cs="Times New Roman"/>
          <w:b/>
          <w:sz w:val="24"/>
          <w:szCs w:val="24"/>
        </w:rPr>
        <w:t>divu</w:t>
      </w:r>
      <w:r w:rsidR="00203F77" w:rsidRPr="009143C7">
        <w:rPr>
          <w:rFonts w:ascii="Times New Roman" w:hAnsi="Times New Roman" w:cs="Times New Roman"/>
          <w:b/>
          <w:sz w:val="24"/>
          <w:szCs w:val="24"/>
        </w:rPr>
        <w:t>) gadu laikā</w:t>
      </w:r>
    </w:p>
    <w:p w:rsidR="00203F77" w:rsidRPr="00203F77" w:rsidRDefault="00203F77" w:rsidP="00203F77">
      <w:pPr>
        <w:tabs>
          <w:tab w:val="center" w:pos="4153"/>
          <w:tab w:val="left" w:pos="5352"/>
        </w:tabs>
        <w:jc w:val="center"/>
        <w:rPr>
          <w:rFonts w:ascii="Times New Roman" w:hAnsi="Times New Roman" w:cs="Times New Roman"/>
          <w:i/>
        </w:rPr>
      </w:pPr>
      <w:r w:rsidRPr="00203F77">
        <w:rPr>
          <w:rFonts w:ascii="Times New Roman" w:hAnsi="Times New Roman" w:cs="Times New Roman"/>
          <w:i/>
        </w:rPr>
        <w:t>(veidne)</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
        <w:gridCol w:w="1842"/>
        <w:gridCol w:w="1568"/>
        <w:gridCol w:w="1218"/>
        <w:gridCol w:w="1042"/>
        <w:gridCol w:w="1275"/>
        <w:gridCol w:w="1524"/>
      </w:tblGrid>
      <w:tr w:rsidR="00203F77" w:rsidRPr="00203F77" w:rsidTr="00293D38">
        <w:trPr>
          <w:trHeight w:val="1919"/>
          <w:jc w:val="center"/>
        </w:trPr>
        <w:tc>
          <w:tcPr>
            <w:tcW w:w="987" w:type="dxa"/>
          </w:tcPr>
          <w:p w:rsidR="00203F77" w:rsidRPr="00203F77" w:rsidRDefault="00203F77" w:rsidP="00293D38">
            <w:pPr>
              <w:jc w:val="center"/>
              <w:rPr>
                <w:rFonts w:ascii="Times New Roman" w:hAnsi="Times New Roman" w:cs="Times New Roman"/>
              </w:rPr>
            </w:pPr>
            <w:proofErr w:type="spellStart"/>
            <w:r w:rsidRPr="00203F77">
              <w:rPr>
                <w:rFonts w:ascii="Times New Roman" w:hAnsi="Times New Roman" w:cs="Times New Roman"/>
              </w:rPr>
              <w:t>Nr.p.k</w:t>
            </w:r>
            <w:proofErr w:type="spellEnd"/>
            <w:r w:rsidRPr="00203F77">
              <w:rPr>
                <w:rFonts w:ascii="Times New Roman" w:hAnsi="Times New Roman" w:cs="Times New Roman"/>
              </w:rPr>
              <w:t>.</w:t>
            </w:r>
          </w:p>
        </w:tc>
        <w:tc>
          <w:tcPr>
            <w:tcW w:w="1842"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Pasūtītājs (nosaukums, adrese, kontaktpersona)</w:t>
            </w:r>
          </w:p>
        </w:tc>
        <w:tc>
          <w:tcPr>
            <w:tcW w:w="1568"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Objekta nosaukums, adrese, kadastra Nr., </w:t>
            </w:r>
            <w:proofErr w:type="spellStart"/>
            <w:r w:rsidRPr="00203F77">
              <w:rPr>
                <w:rFonts w:ascii="Times New Roman" w:hAnsi="Times New Roman" w:cs="Times New Roman"/>
              </w:rPr>
              <w:t>litera</w:t>
            </w:r>
            <w:proofErr w:type="spellEnd"/>
            <w:r w:rsidRPr="00203F77">
              <w:rPr>
                <w:rFonts w:ascii="Times New Roman" w:hAnsi="Times New Roman" w:cs="Times New Roman"/>
              </w:rPr>
              <w:t xml:space="preserve"> Nr.</w:t>
            </w:r>
          </w:p>
        </w:tc>
        <w:tc>
          <w:tcPr>
            <w:tcW w:w="1218"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Veikto būvdarbu apraksts (</w:t>
            </w:r>
            <w:r w:rsidRPr="00203F77">
              <w:rPr>
                <w:rFonts w:ascii="Times New Roman" w:hAnsi="Times New Roman" w:cs="Times New Roman"/>
                <w:i/>
              </w:rPr>
              <w:t>pārbūve</w:t>
            </w:r>
            <w:r w:rsidRPr="00203F77">
              <w:rPr>
                <w:rFonts w:ascii="Times New Roman" w:hAnsi="Times New Roman" w:cs="Times New Roman"/>
              </w:rPr>
              <w:t>)</w:t>
            </w:r>
          </w:p>
          <w:p w:rsidR="00203F77" w:rsidRPr="00203F77" w:rsidRDefault="00203F77" w:rsidP="00293D38">
            <w:pPr>
              <w:jc w:val="center"/>
              <w:rPr>
                <w:rFonts w:ascii="Times New Roman" w:hAnsi="Times New Roman" w:cs="Times New Roman"/>
              </w:rPr>
            </w:pPr>
          </w:p>
        </w:tc>
        <w:tc>
          <w:tcPr>
            <w:tcW w:w="1042"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Būvju </w:t>
            </w:r>
            <w:proofErr w:type="spellStart"/>
            <w:r w:rsidRPr="00203F77">
              <w:rPr>
                <w:rFonts w:ascii="Times New Roman" w:hAnsi="Times New Roman" w:cs="Times New Roman"/>
              </w:rPr>
              <w:t>klasifi-</w:t>
            </w:r>
            <w:proofErr w:type="spellEnd"/>
          </w:p>
          <w:p w:rsidR="00203F77" w:rsidRPr="00203F77" w:rsidRDefault="00203F77" w:rsidP="00293D38">
            <w:pPr>
              <w:jc w:val="center"/>
              <w:rPr>
                <w:rFonts w:ascii="Times New Roman" w:hAnsi="Times New Roman" w:cs="Times New Roman"/>
              </w:rPr>
            </w:pPr>
            <w:proofErr w:type="spellStart"/>
            <w:r w:rsidRPr="00203F77">
              <w:rPr>
                <w:rFonts w:ascii="Times New Roman" w:hAnsi="Times New Roman" w:cs="Times New Roman"/>
              </w:rPr>
              <w:t>kācijas</w:t>
            </w:r>
            <w:proofErr w:type="spellEnd"/>
            <w:r w:rsidRPr="00203F77">
              <w:rPr>
                <w:rFonts w:ascii="Times New Roman" w:hAnsi="Times New Roman" w:cs="Times New Roman"/>
              </w:rPr>
              <w:t xml:space="preserve"> kods</w:t>
            </w:r>
          </w:p>
          <w:p w:rsidR="00203F77" w:rsidRPr="00203F77" w:rsidRDefault="00203F77" w:rsidP="00293D38">
            <w:pPr>
              <w:jc w:val="center"/>
              <w:rPr>
                <w:rFonts w:ascii="Times New Roman" w:hAnsi="Times New Roman" w:cs="Times New Roman"/>
                <w:vertAlign w:val="superscript"/>
              </w:rPr>
            </w:pPr>
            <w:r w:rsidRPr="00203F77">
              <w:rPr>
                <w:rFonts w:ascii="Times New Roman" w:hAnsi="Times New Roman" w:cs="Times New Roman"/>
              </w:rPr>
              <w:t>(II vai III)</w:t>
            </w:r>
          </w:p>
        </w:tc>
        <w:tc>
          <w:tcPr>
            <w:tcW w:w="1275"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Būvdarbu apjoms m</w:t>
            </w:r>
            <w:r w:rsidRPr="00203F77">
              <w:rPr>
                <w:rFonts w:ascii="Times New Roman" w:hAnsi="Times New Roman" w:cs="Times New Roman"/>
                <w:vertAlign w:val="superscript"/>
              </w:rPr>
              <w:t>2</w:t>
            </w:r>
            <w:r w:rsidRPr="00203F77">
              <w:rPr>
                <w:rFonts w:ascii="Times New Roman" w:hAnsi="Times New Roman" w:cs="Times New Roman"/>
              </w:rPr>
              <w:t xml:space="preserve"> un būvdarbu izmaksas EUR konkrētajā objektā</w:t>
            </w:r>
          </w:p>
        </w:tc>
        <w:tc>
          <w:tcPr>
            <w:tcW w:w="1524" w:type="dxa"/>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Darbu veikšanas laiks (uzsākšanas-nodošanas ekspluatācijā gads/mēnesis)</w:t>
            </w:r>
          </w:p>
        </w:tc>
      </w:tr>
      <w:tr w:rsidR="00203F77" w:rsidRPr="00203F77" w:rsidTr="00293D38">
        <w:trPr>
          <w:trHeight w:val="239"/>
          <w:jc w:val="center"/>
        </w:trPr>
        <w:tc>
          <w:tcPr>
            <w:tcW w:w="987" w:type="dxa"/>
          </w:tcPr>
          <w:p w:rsidR="00203F77" w:rsidRPr="00203F77" w:rsidRDefault="00203F77" w:rsidP="00293D38">
            <w:pPr>
              <w:jc w:val="center"/>
              <w:rPr>
                <w:rFonts w:ascii="Times New Roman" w:hAnsi="Times New Roman" w:cs="Times New Roman"/>
              </w:rPr>
            </w:pPr>
          </w:p>
        </w:tc>
        <w:tc>
          <w:tcPr>
            <w:tcW w:w="1842" w:type="dxa"/>
          </w:tcPr>
          <w:p w:rsidR="00203F77" w:rsidRPr="00203F77" w:rsidRDefault="00203F77" w:rsidP="00293D38">
            <w:pPr>
              <w:jc w:val="center"/>
              <w:rPr>
                <w:rFonts w:ascii="Times New Roman" w:hAnsi="Times New Roman" w:cs="Times New Roman"/>
              </w:rPr>
            </w:pPr>
          </w:p>
        </w:tc>
        <w:tc>
          <w:tcPr>
            <w:tcW w:w="1568" w:type="dxa"/>
          </w:tcPr>
          <w:p w:rsidR="00203F77" w:rsidRPr="00203F77" w:rsidRDefault="00203F77" w:rsidP="00293D38">
            <w:pPr>
              <w:jc w:val="center"/>
              <w:rPr>
                <w:rFonts w:ascii="Times New Roman" w:hAnsi="Times New Roman" w:cs="Times New Roman"/>
              </w:rPr>
            </w:pPr>
          </w:p>
        </w:tc>
        <w:tc>
          <w:tcPr>
            <w:tcW w:w="1218" w:type="dxa"/>
          </w:tcPr>
          <w:p w:rsidR="00203F77" w:rsidRPr="00203F77" w:rsidRDefault="00203F77" w:rsidP="00293D38">
            <w:pPr>
              <w:jc w:val="center"/>
              <w:rPr>
                <w:rFonts w:ascii="Times New Roman" w:hAnsi="Times New Roman" w:cs="Times New Roman"/>
              </w:rPr>
            </w:pPr>
          </w:p>
        </w:tc>
        <w:tc>
          <w:tcPr>
            <w:tcW w:w="1042" w:type="dxa"/>
          </w:tcPr>
          <w:p w:rsidR="00203F77" w:rsidRPr="00203F77" w:rsidRDefault="00203F77" w:rsidP="00293D38">
            <w:pPr>
              <w:jc w:val="center"/>
              <w:rPr>
                <w:rFonts w:ascii="Times New Roman" w:hAnsi="Times New Roman" w:cs="Times New Roman"/>
              </w:rPr>
            </w:pPr>
          </w:p>
        </w:tc>
        <w:tc>
          <w:tcPr>
            <w:tcW w:w="1275" w:type="dxa"/>
          </w:tcPr>
          <w:p w:rsidR="00203F77" w:rsidRPr="00203F77" w:rsidRDefault="00203F77" w:rsidP="00293D38">
            <w:pPr>
              <w:jc w:val="center"/>
              <w:rPr>
                <w:rFonts w:ascii="Times New Roman" w:hAnsi="Times New Roman" w:cs="Times New Roman"/>
              </w:rPr>
            </w:pPr>
          </w:p>
        </w:tc>
        <w:tc>
          <w:tcPr>
            <w:tcW w:w="1524" w:type="dxa"/>
          </w:tcPr>
          <w:p w:rsidR="00203F77" w:rsidRPr="00203F77" w:rsidRDefault="00203F77" w:rsidP="00293D38">
            <w:pPr>
              <w:jc w:val="center"/>
              <w:rPr>
                <w:rFonts w:ascii="Times New Roman" w:hAnsi="Times New Roman" w:cs="Times New Roman"/>
              </w:rPr>
            </w:pPr>
          </w:p>
        </w:tc>
      </w:tr>
      <w:tr w:rsidR="00203F77" w:rsidRPr="00203F77" w:rsidTr="00293D38">
        <w:trPr>
          <w:trHeight w:val="239"/>
          <w:jc w:val="center"/>
        </w:trPr>
        <w:tc>
          <w:tcPr>
            <w:tcW w:w="987" w:type="dxa"/>
          </w:tcPr>
          <w:p w:rsidR="00203F77" w:rsidRPr="00203F77" w:rsidRDefault="00203F77" w:rsidP="00293D38">
            <w:pPr>
              <w:jc w:val="center"/>
              <w:rPr>
                <w:rFonts w:ascii="Times New Roman" w:hAnsi="Times New Roman" w:cs="Times New Roman"/>
              </w:rPr>
            </w:pPr>
          </w:p>
        </w:tc>
        <w:tc>
          <w:tcPr>
            <w:tcW w:w="1842" w:type="dxa"/>
          </w:tcPr>
          <w:p w:rsidR="00203F77" w:rsidRPr="00203F77" w:rsidRDefault="00203F77" w:rsidP="00293D38">
            <w:pPr>
              <w:jc w:val="center"/>
              <w:rPr>
                <w:rFonts w:ascii="Times New Roman" w:hAnsi="Times New Roman" w:cs="Times New Roman"/>
              </w:rPr>
            </w:pPr>
          </w:p>
        </w:tc>
        <w:tc>
          <w:tcPr>
            <w:tcW w:w="1568" w:type="dxa"/>
          </w:tcPr>
          <w:p w:rsidR="00203F77" w:rsidRPr="00203F77" w:rsidRDefault="00203F77" w:rsidP="00293D38">
            <w:pPr>
              <w:jc w:val="center"/>
              <w:rPr>
                <w:rFonts w:ascii="Times New Roman" w:hAnsi="Times New Roman" w:cs="Times New Roman"/>
              </w:rPr>
            </w:pPr>
          </w:p>
        </w:tc>
        <w:tc>
          <w:tcPr>
            <w:tcW w:w="1218" w:type="dxa"/>
          </w:tcPr>
          <w:p w:rsidR="00203F77" w:rsidRPr="00203F77" w:rsidRDefault="00203F77" w:rsidP="00293D38">
            <w:pPr>
              <w:jc w:val="center"/>
              <w:rPr>
                <w:rFonts w:ascii="Times New Roman" w:hAnsi="Times New Roman" w:cs="Times New Roman"/>
              </w:rPr>
            </w:pPr>
          </w:p>
        </w:tc>
        <w:tc>
          <w:tcPr>
            <w:tcW w:w="1042" w:type="dxa"/>
          </w:tcPr>
          <w:p w:rsidR="00203F77" w:rsidRPr="00203F77" w:rsidRDefault="00203F77" w:rsidP="00293D38">
            <w:pPr>
              <w:jc w:val="center"/>
              <w:rPr>
                <w:rFonts w:ascii="Times New Roman" w:hAnsi="Times New Roman" w:cs="Times New Roman"/>
              </w:rPr>
            </w:pPr>
          </w:p>
        </w:tc>
        <w:tc>
          <w:tcPr>
            <w:tcW w:w="1275" w:type="dxa"/>
          </w:tcPr>
          <w:p w:rsidR="00203F77" w:rsidRPr="00203F77" w:rsidRDefault="00203F77" w:rsidP="00293D38">
            <w:pPr>
              <w:jc w:val="center"/>
              <w:rPr>
                <w:rFonts w:ascii="Times New Roman" w:hAnsi="Times New Roman" w:cs="Times New Roman"/>
              </w:rPr>
            </w:pPr>
          </w:p>
        </w:tc>
        <w:tc>
          <w:tcPr>
            <w:tcW w:w="1524" w:type="dxa"/>
          </w:tcPr>
          <w:p w:rsidR="00203F77" w:rsidRPr="00203F77" w:rsidRDefault="00203F77" w:rsidP="00293D38">
            <w:pPr>
              <w:jc w:val="center"/>
              <w:rPr>
                <w:rFonts w:ascii="Times New Roman" w:hAnsi="Times New Roman" w:cs="Times New Roman"/>
              </w:rPr>
            </w:pPr>
          </w:p>
        </w:tc>
      </w:tr>
      <w:tr w:rsidR="00203F77" w:rsidRPr="00203F77" w:rsidTr="00293D38">
        <w:trPr>
          <w:trHeight w:val="229"/>
          <w:jc w:val="center"/>
        </w:trPr>
        <w:tc>
          <w:tcPr>
            <w:tcW w:w="987" w:type="dxa"/>
          </w:tcPr>
          <w:p w:rsidR="00203F77" w:rsidRPr="00203F77" w:rsidRDefault="00203F77" w:rsidP="00293D38">
            <w:pPr>
              <w:jc w:val="center"/>
              <w:rPr>
                <w:rFonts w:ascii="Times New Roman" w:hAnsi="Times New Roman" w:cs="Times New Roman"/>
              </w:rPr>
            </w:pPr>
          </w:p>
        </w:tc>
        <w:tc>
          <w:tcPr>
            <w:tcW w:w="1842" w:type="dxa"/>
          </w:tcPr>
          <w:p w:rsidR="00203F77" w:rsidRPr="00203F77" w:rsidRDefault="00203F77" w:rsidP="00293D38">
            <w:pPr>
              <w:jc w:val="center"/>
              <w:rPr>
                <w:rFonts w:ascii="Times New Roman" w:hAnsi="Times New Roman" w:cs="Times New Roman"/>
              </w:rPr>
            </w:pPr>
          </w:p>
        </w:tc>
        <w:tc>
          <w:tcPr>
            <w:tcW w:w="1568" w:type="dxa"/>
          </w:tcPr>
          <w:p w:rsidR="00203F77" w:rsidRPr="00203F77" w:rsidRDefault="00203F77" w:rsidP="00293D38">
            <w:pPr>
              <w:jc w:val="center"/>
              <w:rPr>
                <w:rFonts w:ascii="Times New Roman" w:hAnsi="Times New Roman" w:cs="Times New Roman"/>
              </w:rPr>
            </w:pPr>
          </w:p>
        </w:tc>
        <w:tc>
          <w:tcPr>
            <w:tcW w:w="1218" w:type="dxa"/>
          </w:tcPr>
          <w:p w:rsidR="00203F77" w:rsidRPr="00203F77" w:rsidRDefault="00203F77" w:rsidP="00293D38">
            <w:pPr>
              <w:jc w:val="center"/>
              <w:rPr>
                <w:rFonts w:ascii="Times New Roman" w:hAnsi="Times New Roman" w:cs="Times New Roman"/>
              </w:rPr>
            </w:pPr>
          </w:p>
        </w:tc>
        <w:tc>
          <w:tcPr>
            <w:tcW w:w="1042" w:type="dxa"/>
          </w:tcPr>
          <w:p w:rsidR="00203F77" w:rsidRPr="00203F77" w:rsidRDefault="00203F77" w:rsidP="00293D38">
            <w:pPr>
              <w:jc w:val="center"/>
              <w:rPr>
                <w:rFonts w:ascii="Times New Roman" w:hAnsi="Times New Roman" w:cs="Times New Roman"/>
              </w:rPr>
            </w:pPr>
          </w:p>
        </w:tc>
        <w:tc>
          <w:tcPr>
            <w:tcW w:w="1275" w:type="dxa"/>
          </w:tcPr>
          <w:p w:rsidR="00203F77" w:rsidRPr="00203F77" w:rsidRDefault="00203F77" w:rsidP="00293D38">
            <w:pPr>
              <w:jc w:val="center"/>
              <w:rPr>
                <w:rFonts w:ascii="Times New Roman" w:hAnsi="Times New Roman" w:cs="Times New Roman"/>
              </w:rPr>
            </w:pPr>
          </w:p>
        </w:tc>
        <w:tc>
          <w:tcPr>
            <w:tcW w:w="1524" w:type="dxa"/>
          </w:tcPr>
          <w:p w:rsidR="00203F77" w:rsidRPr="00203F77" w:rsidRDefault="00203F77" w:rsidP="00293D38">
            <w:pPr>
              <w:jc w:val="center"/>
              <w:rPr>
                <w:rFonts w:ascii="Times New Roman" w:hAnsi="Times New Roman" w:cs="Times New Roman"/>
              </w:rPr>
            </w:pPr>
          </w:p>
        </w:tc>
      </w:tr>
      <w:tr w:rsidR="00203F77" w:rsidRPr="00203F77" w:rsidTr="00293D38">
        <w:trPr>
          <w:trHeight w:val="250"/>
          <w:jc w:val="center"/>
        </w:trPr>
        <w:tc>
          <w:tcPr>
            <w:tcW w:w="987" w:type="dxa"/>
          </w:tcPr>
          <w:p w:rsidR="00203F77" w:rsidRPr="00203F77" w:rsidRDefault="00203F77" w:rsidP="00293D38">
            <w:pPr>
              <w:jc w:val="center"/>
              <w:rPr>
                <w:rFonts w:ascii="Times New Roman" w:hAnsi="Times New Roman" w:cs="Times New Roman"/>
              </w:rPr>
            </w:pPr>
          </w:p>
        </w:tc>
        <w:tc>
          <w:tcPr>
            <w:tcW w:w="1842" w:type="dxa"/>
          </w:tcPr>
          <w:p w:rsidR="00203F77" w:rsidRPr="00203F77" w:rsidRDefault="00203F77" w:rsidP="00293D38">
            <w:pPr>
              <w:jc w:val="center"/>
              <w:rPr>
                <w:rFonts w:ascii="Times New Roman" w:hAnsi="Times New Roman" w:cs="Times New Roman"/>
              </w:rPr>
            </w:pPr>
          </w:p>
        </w:tc>
        <w:tc>
          <w:tcPr>
            <w:tcW w:w="1568" w:type="dxa"/>
          </w:tcPr>
          <w:p w:rsidR="00203F77" w:rsidRPr="00203F77" w:rsidRDefault="00203F77" w:rsidP="00293D38">
            <w:pPr>
              <w:jc w:val="center"/>
              <w:rPr>
                <w:rFonts w:ascii="Times New Roman" w:hAnsi="Times New Roman" w:cs="Times New Roman"/>
              </w:rPr>
            </w:pPr>
          </w:p>
        </w:tc>
        <w:tc>
          <w:tcPr>
            <w:tcW w:w="1218" w:type="dxa"/>
          </w:tcPr>
          <w:p w:rsidR="00203F77" w:rsidRPr="00203F77" w:rsidRDefault="00203F77" w:rsidP="00293D38">
            <w:pPr>
              <w:jc w:val="center"/>
              <w:rPr>
                <w:rFonts w:ascii="Times New Roman" w:hAnsi="Times New Roman" w:cs="Times New Roman"/>
              </w:rPr>
            </w:pPr>
          </w:p>
        </w:tc>
        <w:tc>
          <w:tcPr>
            <w:tcW w:w="1042" w:type="dxa"/>
          </w:tcPr>
          <w:p w:rsidR="00203F77" w:rsidRPr="00203F77" w:rsidRDefault="00203F77" w:rsidP="00293D38">
            <w:pPr>
              <w:jc w:val="center"/>
              <w:rPr>
                <w:rFonts w:ascii="Times New Roman" w:hAnsi="Times New Roman" w:cs="Times New Roman"/>
              </w:rPr>
            </w:pPr>
          </w:p>
        </w:tc>
        <w:tc>
          <w:tcPr>
            <w:tcW w:w="1275" w:type="dxa"/>
          </w:tcPr>
          <w:p w:rsidR="00203F77" w:rsidRPr="00203F77" w:rsidRDefault="00203F77" w:rsidP="00293D38">
            <w:pPr>
              <w:jc w:val="center"/>
              <w:rPr>
                <w:rFonts w:ascii="Times New Roman" w:hAnsi="Times New Roman" w:cs="Times New Roman"/>
              </w:rPr>
            </w:pPr>
          </w:p>
        </w:tc>
        <w:tc>
          <w:tcPr>
            <w:tcW w:w="1524" w:type="dxa"/>
          </w:tcPr>
          <w:p w:rsidR="00203F77" w:rsidRPr="00203F77" w:rsidRDefault="00203F77" w:rsidP="00293D38">
            <w:pPr>
              <w:jc w:val="center"/>
              <w:rPr>
                <w:rFonts w:ascii="Times New Roman" w:hAnsi="Times New Roman" w:cs="Times New Roman"/>
              </w:rPr>
            </w:pPr>
          </w:p>
        </w:tc>
      </w:tr>
    </w:tbl>
    <w:p w:rsidR="00203F77" w:rsidRPr="00203F77" w:rsidRDefault="00203F77" w:rsidP="00203F77">
      <w:pPr>
        <w:tabs>
          <w:tab w:val="left" w:pos="2160"/>
        </w:tabs>
        <w:rPr>
          <w:rFonts w:ascii="Times New Roman" w:hAnsi="Times New Roman" w:cs="Times New Roman"/>
          <w:color w:val="FF0000"/>
        </w:rPr>
      </w:pPr>
    </w:p>
    <w:p w:rsidR="00203F77" w:rsidRDefault="00203F77" w:rsidP="00203F77">
      <w:pPr>
        <w:tabs>
          <w:tab w:val="left" w:pos="2160"/>
        </w:tabs>
        <w:rPr>
          <w:rFonts w:ascii="Times New Roman" w:hAnsi="Times New Roman" w:cs="Times New Roman"/>
        </w:rPr>
      </w:pPr>
      <w:r w:rsidRPr="00203F77">
        <w:rPr>
          <w:rFonts w:ascii="Times New Roman" w:hAnsi="Times New Roman" w:cs="Times New Roman"/>
        </w:rPr>
        <w:t xml:space="preserve">Pielikumā: </w:t>
      </w:r>
    </w:p>
    <w:p w:rsidR="00203F77" w:rsidRPr="00203F77" w:rsidRDefault="00203F77" w:rsidP="00203F77">
      <w:pPr>
        <w:tabs>
          <w:tab w:val="left" w:pos="2160"/>
        </w:tabs>
        <w:rPr>
          <w:rFonts w:ascii="Times New Roman" w:hAnsi="Times New Roman" w:cs="Times New Roman"/>
        </w:rPr>
      </w:pPr>
      <w:r w:rsidRPr="00203F77">
        <w:rPr>
          <w:rFonts w:ascii="Times New Roman" w:hAnsi="Times New Roman" w:cs="Times New Roman"/>
        </w:rPr>
        <w:t>- pozitīvas pasūtītāja atsauksmes vai to kopijas uz  ____ lpp.</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203F77" w:rsidRDefault="00203F77" w:rsidP="00203F77">
      <w:pPr>
        <w:tabs>
          <w:tab w:val="left" w:pos="2160"/>
        </w:tabs>
        <w:jc w:val="both"/>
        <w:rPr>
          <w:rFonts w:ascii="Times New Roman" w:hAnsi="Times New Roman" w:cs="Times New Roman"/>
          <w:bCs/>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____.gada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pilnvaru) paraksts, tā atšifrējums)</w:t>
      </w:r>
    </w:p>
    <w:p w:rsidR="00203F77" w:rsidRPr="00203F77" w:rsidRDefault="00203F77" w:rsidP="00203F77">
      <w:pPr>
        <w:jc w:val="both"/>
        <w:rPr>
          <w:rFonts w:ascii="Times New Roman" w:hAnsi="Times New Roman" w:cs="Times New Roman"/>
          <w:lang w:eastAsia="lv-LV"/>
        </w:rPr>
      </w:pPr>
    </w:p>
    <w:p w:rsidR="00203F77" w:rsidRPr="00203F77" w:rsidRDefault="00203F77" w:rsidP="00203F77">
      <w:pPr>
        <w:keepNext/>
        <w:jc w:val="right"/>
        <w:rPr>
          <w:rFonts w:ascii="Times New Roman" w:hAnsi="Times New Roman" w:cs="Times New Roman"/>
        </w:rPr>
      </w:pPr>
    </w:p>
    <w:p w:rsidR="00203F77" w:rsidRDefault="00203F77" w:rsidP="00606713">
      <w:pPr>
        <w:rPr>
          <w:rFonts w:ascii="Times New Roman" w:hAnsi="Times New Roman" w:cs="Times New Roman"/>
          <w:b/>
        </w:rPr>
      </w:pPr>
    </w:p>
    <w:p w:rsidR="00203F77" w:rsidRPr="00203F77" w:rsidRDefault="00203F77" w:rsidP="004C605D">
      <w:pPr>
        <w:rPr>
          <w:rFonts w:ascii="Times New Roman" w:hAnsi="Times New Roman" w:cs="Times New Roman"/>
          <w:b/>
        </w:rPr>
      </w:pPr>
      <w:bookmarkStart w:id="38" w:name="_GoBack"/>
      <w:bookmarkEnd w:id="38"/>
    </w:p>
    <w:p w:rsidR="00203F77" w:rsidRPr="00203F77" w:rsidRDefault="00203F77" w:rsidP="00606713">
      <w:pPr>
        <w:rPr>
          <w:rFonts w:ascii="Times New Roman" w:hAnsi="Times New Roman" w:cs="Times New Roman"/>
          <w:b/>
        </w:rPr>
      </w:pPr>
    </w:p>
    <w:p w:rsidR="00203F77" w:rsidRDefault="00E226D6" w:rsidP="00203F77">
      <w:pPr>
        <w:jc w:val="right"/>
        <w:rPr>
          <w:rFonts w:ascii="Times New Roman" w:hAnsi="Times New Roman" w:cs="Times New Roman"/>
          <w:b/>
        </w:rPr>
      </w:pPr>
      <w:r>
        <w:rPr>
          <w:rFonts w:ascii="Times New Roman" w:hAnsi="Times New Roman" w:cs="Times New Roman"/>
          <w:b/>
        </w:rPr>
        <w:lastRenderedPageBreak/>
        <w:t>5</w:t>
      </w:r>
      <w:r w:rsidR="00203F77" w:rsidRPr="00203F77">
        <w:rPr>
          <w:rFonts w:ascii="Times New Roman" w:hAnsi="Times New Roman" w:cs="Times New Roman"/>
          <w:b/>
        </w:rPr>
        <w:t>.p</w:t>
      </w:r>
      <w:r w:rsidR="00203F77" w:rsidRPr="00203F77">
        <w:rPr>
          <w:rFonts w:ascii="Times New Roman" w:hAnsi="Times New Roman" w:cs="Times New Roman"/>
          <w:b/>
          <w:bCs/>
        </w:rPr>
        <w:t xml:space="preserve">ielikums </w:t>
      </w:r>
      <w:r w:rsidR="00203F77" w:rsidRPr="00203F77">
        <w:rPr>
          <w:rFonts w:ascii="Times New Roman" w:hAnsi="Times New Roman" w:cs="Times New Roman"/>
          <w:b/>
        </w:rPr>
        <w:t>nolikumam</w:t>
      </w:r>
    </w:p>
    <w:p w:rsidR="00606713" w:rsidRPr="00203F77" w:rsidRDefault="00606713" w:rsidP="00606713">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606713" w:rsidRPr="00203F77" w:rsidRDefault="00606713" w:rsidP="00203F77">
      <w:pPr>
        <w:jc w:val="right"/>
        <w:rPr>
          <w:rFonts w:ascii="Times New Roman" w:hAnsi="Times New Roman" w:cs="Times New Roman"/>
          <w:bCs/>
        </w:rPr>
      </w:pPr>
    </w:p>
    <w:p w:rsidR="00203F77" w:rsidRPr="009143C7" w:rsidRDefault="00203F77" w:rsidP="00203F77">
      <w:pPr>
        <w:tabs>
          <w:tab w:val="left" w:pos="2160"/>
        </w:tabs>
        <w:jc w:val="center"/>
        <w:rPr>
          <w:rFonts w:ascii="Times New Roman" w:hAnsi="Times New Roman" w:cs="Times New Roman"/>
          <w:i/>
          <w:sz w:val="24"/>
          <w:szCs w:val="24"/>
        </w:rPr>
      </w:pPr>
      <w:r w:rsidRPr="009143C7">
        <w:rPr>
          <w:rFonts w:ascii="Times New Roman" w:hAnsi="Times New Roman" w:cs="Times New Roman"/>
          <w:b/>
          <w:sz w:val="24"/>
          <w:szCs w:val="24"/>
        </w:rPr>
        <w:t xml:space="preserve">Piedāvātais personāla sastāvs </w:t>
      </w:r>
      <w:r w:rsidRPr="009143C7">
        <w:rPr>
          <w:rFonts w:ascii="Times New Roman" w:hAnsi="Times New Roman" w:cs="Times New Roman"/>
          <w:i/>
          <w:sz w:val="24"/>
          <w:szCs w:val="24"/>
        </w:rPr>
        <w:t>(veidne)</w:t>
      </w:r>
    </w:p>
    <w:p w:rsidR="00203F77" w:rsidRPr="00203F77" w:rsidRDefault="00203F77" w:rsidP="00203F77">
      <w:pPr>
        <w:jc w:val="center"/>
        <w:rPr>
          <w:rFonts w:ascii="Times New Roman" w:hAnsi="Times New Roman" w:cs="Times New Roman"/>
          <w:i/>
        </w:rPr>
      </w:pPr>
      <w:r w:rsidRPr="00203F77">
        <w:rPr>
          <w:rFonts w:ascii="Times New Roman" w:hAnsi="Times New Roman" w:cs="Times New Roman"/>
          <w:i/>
        </w:rPr>
        <w:t>[Pretendentiem jānorāda amata nosaukumi atbilstoši kvalificētajam personālam, lai atbilstu</w:t>
      </w:r>
    </w:p>
    <w:p w:rsidR="00203F77" w:rsidRPr="00203F77" w:rsidRDefault="00203F77" w:rsidP="00203F77">
      <w:pPr>
        <w:jc w:val="center"/>
        <w:rPr>
          <w:rFonts w:ascii="Times New Roman" w:hAnsi="Times New Roman" w:cs="Times New Roman"/>
          <w:i/>
        </w:rPr>
      </w:pPr>
      <w:r w:rsidRPr="00203F77">
        <w:rPr>
          <w:rFonts w:ascii="Times New Roman" w:hAnsi="Times New Roman" w:cs="Times New Roman"/>
          <w:i/>
        </w:rPr>
        <w:t>noteiktajām prasībām.]</w:t>
      </w:r>
    </w:p>
    <w:p w:rsidR="00203F77" w:rsidRPr="00203F77" w:rsidRDefault="00203F77" w:rsidP="00203F77">
      <w:pPr>
        <w:jc w:val="both"/>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2268"/>
        <w:gridCol w:w="1417"/>
        <w:gridCol w:w="1418"/>
        <w:gridCol w:w="2126"/>
      </w:tblGrid>
      <w:tr w:rsidR="00203F77" w:rsidRPr="00203F77" w:rsidTr="00293D38">
        <w:trPr>
          <w:trHeight w:val="2613"/>
        </w:trPr>
        <w:tc>
          <w:tcPr>
            <w:tcW w:w="959" w:type="dxa"/>
            <w:vAlign w:val="center"/>
          </w:tcPr>
          <w:p w:rsidR="00203F77" w:rsidRPr="00203F77" w:rsidRDefault="00203F77" w:rsidP="00293D38">
            <w:pPr>
              <w:jc w:val="center"/>
              <w:rPr>
                <w:rFonts w:ascii="Times New Roman" w:hAnsi="Times New Roman" w:cs="Times New Roman"/>
                <w:bCs/>
              </w:rPr>
            </w:pPr>
            <w:proofErr w:type="spellStart"/>
            <w:r w:rsidRPr="00203F77">
              <w:rPr>
                <w:rFonts w:ascii="Times New Roman" w:hAnsi="Times New Roman" w:cs="Times New Roman"/>
                <w:bCs/>
              </w:rPr>
              <w:t>Nr.p.k</w:t>
            </w:r>
            <w:proofErr w:type="spellEnd"/>
            <w:r w:rsidRPr="00203F77">
              <w:rPr>
                <w:rFonts w:ascii="Times New Roman" w:hAnsi="Times New Roman" w:cs="Times New Roman"/>
                <w:bCs/>
              </w:rPr>
              <w:t>.</w:t>
            </w:r>
          </w:p>
        </w:tc>
        <w:tc>
          <w:tcPr>
            <w:tcW w:w="1134" w:type="dxa"/>
            <w:vAlign w:val="center"/>
          </w:tcPr>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Vārds, Uzvārds,</w:t>
            </w:r>
          </w:p>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personas kods</w:t>
            </w:r>
          </w:p>
        </w:tc>
        <w:tc>
          <w:tcPr>
            <w:tcW w:w="2268" w:type="dxa"/>
            <w:vAlign w:val="center"/>
          </w:tcPr>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Amata nosaukums</w:t>
            </w:r>
          </w:p>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līguma izpildē</w:t>
            </w:r>
          </w:p>
        </w:tc>
        <w:tc>
          <w:tcPr>
            <w:tcW w:w="1417" w:type="dxa"/>
            <w:vAlign w:val="center"/>
          </w:tcPr>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Sertifikāta Nr. / Izglītības dokumenta Nr.</w:t>
            </w:r>
          </w:p>
        </w:tc>
        <w:tc>
          <w:tcPr>
            <w:tcW w:w="1418" w:type="dxa"/>
            <w:vAlign w:val="center"/>
          </w:tcPr>
          <w:p w:rsidR="00203F77" w:rsidRPr="00203F77" w:rsidRDefault="00203F77" w:rsidP="00293D38">
            <w:pPr>
              <w:jc w:val="center"/>
              <w:rPr>
                <w:rFonts w:ascii="Times New Roman" w:hAnsi="Times New Roman" w:cs="Times New Roman"/>
                <w:bCs/>
              </w:rPr>
            </w:pPr>
            <w:r w:rsidRPr="00203F77">
              <w:rPr>
                <w:rFonts w:ascii="Times New Roman" w:hAnsi="Times New Roman" w:cs="Times New Roman"/>
                <w:bCs/>
              </w:rPr>
              <w:t>Sertifikāta nosaukums/ izglītības dokumenta nosaukums</w:t>
            </w:r>
          </w:p>
        </w:tc>
        <w:tc>
          <w:tcPr>
            <w:tcW w:w="2126" w:type="dxa"/>
          </w:tcPr>
          <w:p w:rsidR="00203F77" w:rsidRPr="00203F77" w:rsidRDefault="00203F77" w:rsidP="00293D38">
            <w:pPr>
              <w:ind w:right="175"/>
              <w:jc w:val="center"/>
              <w:rPr>
                <w:rFonts w:ascii="Times New Roman" w:hAnsi="Times New Roman" w:cs="Times New Roman"/>
                <w:bCs/>
              </w:rPr>
            </w:pPr>
            <w:r w:rsidRPr="00203F77">
              <w:rPr>
                <w:rFonts w:ascii="Times New Roman" w:hAnsi="Times New Roman" w:cs="Times New Roman"/>
              </w:rPr>
              <w:t xml:space="preserve">Ja speciālists nav reģistrēts </w:t>
            </w:r>
            <w:proofErr w:type="spellStart"/>
            <w:r w:rsidRPr="00203F77">
              <w:rPr>
                <w:rFonts w:ascii="Times New Roman" w:hAnsi="Times New Roman" w:cs="Times New Roman"/>
              </w:rPr>
              <w:t>būvkomersantu</w:t>
            </w:r>
            <w:proofErr w:type="spellEnd"/>
            <w:r w:rsidRPr="00203F77">
              <w:rPr>
                <w:rFonts w:ascii="Times New Roman" w:hAnsi="Times New Roman" w:cs="Times New Roman"/>
              </w:rPr>
              <w:t xml:space="preserve"> reģistrā kā pretendenta speciālists, tad jāsniedz informācija, vai speciālists uz darba līguma pamata ir nodarbināts pie Pretendenta.</w:t>
            </w:r>
          </w:p>
        </w:tc>
      </w:tr>
      <w:tr w:rsidR="00203F77" w:rsidRPr="00203F77" w:rsidTr="00293D38">
        <w:tc>
          <w:tcPr>
            <w:tcW w:w="959" w:type="dxa"/>
          </w:tcPr>
          <w:p w:rsidR="00203F77" w:rsidRPr="00203F77" w:rsidRDefault="00203F77" w:rsidP="00293D38">
            <w:pPr>
              <w:jc w:val="both"/>
              <w:rPr>
                <w:rFonts w:ascii="Times New Roman" w:hAnsi="Times New Roman" w:cs="Times New Roman"/>
                <w:bCs/>
              </w:rPr>
            </w:pPr>
            <w:r w:rsidRPr="00203F77">
              <w:rPr>
                <w:rFonts w:ascii="Times New Roman" w:hAnsi="Times New Roman" w:cs="Times New Roman"/>
                <w:bCs/>
              </w:rPr>
              <w:t>1.</w:t>
            </w:r>
          </w:p>
        </w:tc>
        <w:tc>
          <w:tcPr>
            <w:tcW w:w="1134" w:type="dxa"/>
          </w:tcPr>
          <w:p w:rsidR="00203F77" w:rsidRPr="00203F77" w:rsidRDefault="00203F77" w:rsidP="00293D38">
            <w:pPr>
              <w:jc w:val="both"/>
              <w:rPr>
                <w:rFonts w:ascii="Times New Roman" w:hAnsi="Times New Roman" w:cs="Times New Roman"/>
                <w:bCs/>
              </w:rPr>
            </w:pPr>
          </w:p>
        </w:tc>
        <w:tc>
          <w:tcPr>
            <w:tcW w:w="2268" w:type="dxa"/>
          </w:tcPr>
          <w:p w:rsidR="00203F77" w:rsidRPr="00203F77" w:rsidRDefault="00203F77" w:rsidP="00293D38">
            <w:pPr>
              <w:jc w:val="both"/>
              <w:rPr>
                <w:rFonts w:ascii="Times New Roman" w:hAnsi="Times New Roman" w:cs="Times New Roman"/>
                <w:bCs/>
              </w:rPr>
            </w:pPr>
            <w:r w:rsidRPr="00203F77">
              <w:rPr>
                <w:rFonts w:ascii="Times New Roman" w:hAnsi="Times New Roman" w:cs="Times New Roman"/>
                <w:bCs/>
              </w:rPr>
              <w:t>Galvenais atbildīgais būvdarbu vadītājs</w:t>
            </w:r>
          </w:p>
        </w:tc>
        <w:tc>
          <w:tcPr>
            <w:tcW w:w="1417" w:type="dxa"/>
          </w:tcPr>
          <w:p w:rsidR="00203F77" w:rsidRPr="00203F77" w:rsidRDefault="00203F77" w:rsidP="00293D38">
            <w:pPr>
              <w:jc w:val="both"/>
              <w:rPr>
                <w:rFonts w:ascii="Times New Roman" w:hAnsi="Times New Roman" w:cs="Times New Roman"/>
                <w:bCs/>
              </w:rPr>
            </w:pPr>
          </w:p>
        </w:tc>
        <w:tc>
          <w:tcPr>
            <w:tcW w:w="1418" w:type="dxa"/>
          </w:tcPr>
          <w:p w:rsidR="00203F77" w:rsidRPr="00203F77" w:rsidRDefault="00203F77" w:rsidP="00293D38">
            <w:pPr>
              <w:jc w:val="both"/>
              <w:rPr>
                <w:rFonts w:ascii="Times New Roman" w:hAnsi="Times New Roman" w:cs="Times New Roman"/>
                <w:bCs/>
              </w:rPr>
            </w:pPr>
          </w:p>
        </w:tc>
        <w:tc>
          <w:tcPr>
            <w:tcW w:w="2126" w:type="dxa"/>
          </w:tcPr>
          <w:p w:rsidR="00203F77" w:rsidRPr="00203F77" w:rsidRDefault="00203F77" w:rsidP="00293D38">
            <w:pPr>
              <w:jc w:val="both"/>
              <w:rPr>
                <w:rFonts w:ascii="Times New Roman" w:hAnsi="Times New Roman" w:cs="Times New Roman"/>
                <w:bCs/>
              </w:rPr>
            </w:pPr>
          </w:p>
        </w:tc>
      </w:tr>
      <w:tr w:rsidR="00203F77" w:rsidRPr="00203F77" w:rsidTr="00293D38">
        <w:tc>
          <w:tcPr>
            <w:tcW w:w="959" w:type="dxa"/>
          </w:tcPr>
          <w:p w:rsidR="00203F77" w:rsidRPr="00203F77" w:rsidRDefault="00203F77" w:rsidP="00293D38">
            <w:pPr>
              <w:jc w:val="both"/>
              <w:rPr>
                <w:rFonts w:ascii="Times New Roman" w:hAnsi="Times New Roman" w:cs="Times New Roman"/>
                <w:bCs/>
              </w:rPr>
            </w:pPr>
            <w:r w:rsidRPr="00203F77">
              <w:rPr>
                <w:rFonts w:ascii="Times New Roman" w:hAnsi="Times New Roman" w:cs="Times New Roman"/>
                <w:bCs/>
              </w:rPr>
              <w:t>2.</w:t>
            </w:r>
          </w:p>
        </w:tc>
        <w:tc>
          <w:tcPr>
            <w:tcW w:w="1134" w:type="dxa"/>
          </w:tcPr>
          <w:p w:rsidR="00203F77" w:rsidRPr="00203F77" w:rsidRDefault="00203F77" w:rsidP="00293D38">
            <w:pPr>
              <w:jc w:val="both"/>
              <w:rPr>
                <w:rFonts w:ascii="Times New Roman" w:hAnsi="Times New Roman" w:cs="Times New Roman"/>
                <w:bCs/>
              </w:rPr>
            </w:pPr>
          </w:p>
        </w:tc>
        <w:tc>
          <w:tcPr>
            <w:tcW w:w="2268" w:type="dxa"/>
          </w:tcPr>
          <w:p w:rsidR="00203F77" w:rsidRPr="00203F77" w:rsidRDefault="00203F77" w:rsidP="00293D38">
            <w:pPr>
              <w:jc w:val="both"/>
              <w:rPr>
                <w:rFonts w:ascii="Times New Roman" w:hAnsi="Times New Roman" w:cs="Times New Roman"/>
                <w:bCs/>
              </w:rPr>
            </w:pPr>
            <w:r w:rsidRPr="00203F77">
              <w:rPr>
                <w:rFonts w:ascii="Times New Roman" w:hAnsi="Times New Roman" w:cs="Times New Roman"/>
                <w:lang w:eastAsia="lv-LV"/>
              </w:rPr>
              <w:t>Ūdensapgādes un kanalizācijas, ieskaitot ugunsdzēsības sistēmu būvdarbu vadītājs</w:t>
            </w:r>
          </w:p>
        </w:tc>
        <w:tc>
          <w:tcPr>
            <w:tcW w:w="1417" w:type="dxa"/>
          </w:tcPr>
          <w:p w:rsidR="00203F77" w:rsidRPr="00203F77" w:rsidRDefault="00203F77" w:rsidP="00293D38">
            <w:pPr>
              <w:jc w:val="both"/>
              <w:rPr>
                <w:rFonts w:ascii="Times New Roman" w:hAnsi="Times New Roman" w:cs="Times New Roman"/>
                <w:bCs/>
              </w:rPr>
            </w:pPr>
          </w:p>
        </w:tc>
        <w:tc>
          <w:tcPr>
            <w:tcW w:w="1418" w:type="dxa"/>
          </w:tcPr>
          <w:p w:rsidR="00203F77" w:rsidRPr="00203F77" w:rsidRDefault="00203F77" w:rsidP="00293D38">
            <w:pPr>
              <w:jc w:val="both"/>
              <w:rPr>
                <w:rFonts w:ascii="Times New Roman" w:hAnsi="Times New Roman" w:cs="Times New Roman"/>
                <w:bCs/>
              </w:rPr>
            </w:pPr>
          </w:p>
        </w:tc>
        <w:tc>
          <w:tcPr>
            <w:tcW w:w="2126" w:type="dxa"/>
          </w:tcPr>
          <w:p w:rsidR="00203F77" w:rsidRPr="00203F77" w:rsidRDefault="00203F77" w:rsidP="00293D38">
            <w:pPr>
              <w:jc w:val="both"/>
              <w:rPr>
                <w:rFonts w:ascii="Times New Roman" w:hAnsi="Times New Roman" w:cs="Times New Roman"/>
                <w:bCs/>
              </w:rPr>
            </w:pPr>
          </w:p>
        </w:tc>
      </w:tr>
      <w:tr w:rsidR="00203F77" w:rsidRPr="00203F77" w:rsidTr="00293D38">
        <w:tc>
          <w:tcPr>
            <w:tcW w:w="959" w:type="dxa"/>
          </w:tcPr>
          <w:p w:rsidR="00203F77" w:rsidRPr="00203F77" w:rsidRDefault="00565C9A" w:rsidP="00293D38">
            <w:pPr>
              <w:jc w:val="both"/>
              <w:rPr>
                <w:rFonts w:ascii="Times New Roman" w:hAnsi="Times New Roman" w:cs="Times New Roman"/>
                <w:bCs/>
              </w:rPr>
            </w:pPr>
            <w:r>
              <w:rPr>
                <w:rFonts w:ascii="Times New Roman" w:hAnsi="Times New Roman" w:cs="Times New Roman"/>
                <w:bCs/>
              </w:rPr>
              <w:t>3</w:t>
            </w:r>
            <w:r w:rsidR="00203F77" w:rsidRPr="00203F77">
              <w:rPr>
                <w:rFonts w:ascii="Times New Roman" w:hAnsi="Times New Roman" w:cs="Times New Roman"/>
                <w:bCs/>
              </w:rPr>
              <w:t>.</w:t>
            </w:r>
          </w:p>
        </w:tc>
        <w:tc>
          <w:tcPr>
            <w:tcW w:w="1134" w:type="dxa"/>
          </w:tcPr>
          <w:p w:rsidR="00203F77" w:rsidRPr="00203F77" w:rsidRDefault="00203F77" w:rsidP="00293D38">
            <w:pPr>
              <w:jc w:val="both"/>
              <w:rPr>
                <w:rFonts w:ascii="Times New Roman" w:hAnsi="Times New Roman" w:cs="Times New Roman"/>
                <w:bCs/>
              </w:rPr>
            </w:pPr>
          </w:p>
        </w:tc>
        <w:tc>
          <w:tcPr>
            <w:tcW w:w="2268" w:type="dxa"/>
          </w:tcPr>
          <w:p w:rsidR="00203F77" w:rsidRPr="00203F77" w:rsidRDefault="00203F77" w:rsidP="00293D38">
            <w:pPr>
              <w:jc w:val="both"/>
              <w:rPr>
                <w:rFonts w:ascii="Times New Roman" w:hAnsi="Times New Roman" w:cs="Times New Roman"/>
                <w:bCs/>
              </w:rPr>
            </w:pPr>
            <w:r w:rsidRPr="00203F77">
              <w:rPr>
                <w:rFonts w:ascii="Times New Roman" w:hAnsi="Times New Roman" w:cs="Times New Roman"/>
                <w:bCs/>
              </w:rPr>
              <w:t>Darba aizsardzības koordinators</w:t>
            </w:r>
          </w:p>
        </w:tc>
        <w:tc>
          <w:tcPr>
            <w:tcW w:w="1417" w:type="dxa"/>
          </w:tcPr>
          <w:p w:rsidR="00203F77" w:rsidRPr="00203F77" w:rsidRDefault="00203F77" w:rsidP="00293D38">
            <w:pPr>
              <w:jc w:val="both"/>
              <w:rPr>
                <w:rFonts w:ascii="Times New Roman" w:hAnsi="Times New Roman" w:cs="Times New Roman"/>
                <w:bCs/>
              </w:rPr>
            </w:pPr>
          </w:p>
        </w:tc>
        <w:tc>
          <w:tcPr>
            <w:tcW w:w="1418" w:type="dxa"/>
          </w:tcPr>
          <w:p w:rsidR="00203F77" w:rsidRPr="00203F77" w:rsidRDefault="00203F77" w:rsidP="00293D38">
            <w:pPr>
              <w:jc w:val="both"/>
              <w:rPr>
                <w:rFonts w:ascii="Times New Roman" w:hAnsi="Times New Roman" w:cs="Times New Roman"/>
                <w:bCs/>
              </w:rPr>
            </w:pPr>
          </w:p>
        </w:tc>
        <w:tc>
          <w:tcPr>
            <w:tcW w:w="2126" w:type="dxa"/>
          </w:tcPr>
          <w:p w:rsidR="00203F77" w:rsidRPr="00203F77" w:rsidRDefault="00203F77" w:rsidP="00293D38">
            <w:pPr>
              <w:jc w:val="both"/>
              <w:rPr>
                <w:rFonts w:ascii="Times New Roman" w:hAnsi="Times New Roman" w:cs="Times New Roman"/>
                <w:bCs/>
              </w:rPr>
            </w:pPr>
          </w:p>
        </w:tc>
      </w:tr>
    </w:tbl>
    <w:p w:rsidR="00203F77" w:rsidRPr="00203F77" w:rsidRDefault="00203F77" w:rsidP="00203F77">
      <w:pPr>
        <w:tabs>
          <w:tab w:val="left" w:pos="2160"/>
        </w:tabs>
        <w:jc w:val="both"/>
        <w:rPr>
          <w:rFonts w:ascii="Times New Roman" w:hAnsi="Times New Roman" w:cs="Times New Roman"/>
        </w:rPr>
      </w:pPr>
    </w:p>
    <w:p w:rsidR="00203F77" w:rsidRPr="00203F77" w:rsidRDefault="00203F77" w:rsidP="00203F77">
      <w:pPr>
        <w:tabs>
          <w:tab w:val="left" w:pos="2160"/>
        </w:tabs>
        <w:jc w:val="both"/>
        <w:rPr>
          <w:rFonts w:ascii="Times New Roman" w:hAnsi="Times New Roman" w:cs="Times New Roman"/>
          <w:bCs/>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 xml:space="preserve">Pielikumā: </w:t>
      </w:r>
      <w:r w:rsidRPr="00203F77">
        <w:rPr>
          <w:rFonts w:ascii="Times New Roman" w:hAnsi="Times New Roman" w:cs="Times New Roman"/>
          <w:lang w:eastAsia="lv-LV"/>
        </w:rPr>
        <w:t>Darba aizsardzības koordinatora</w:t>
      </w:r>
      <w:r w:rsidR="00DD19AE">
        <w:rPr>
          <w:rFonts w:ascii="Times New Roman" w:hAnsi="Times New Roman" w:cs="Times New Roman"/>
          <w:lang w:eastAsia="lv-LV"/>
        </w:rPr>
        <w:t xml:space="preserve"> </w:t>
      </w:r>
      <w:r w:rsidRPr="00203F77">
        <w:rPr>
          <w:rFonts w:ascii="Times New Roman" w:hAnsi="Times New Roman" w:cs="Times New Roman"/>
          <w:lang w:eastAsia="lv-LV"/>
        </w:rPr>
        <w:t>kvalifikāciju apliecinošo dokumentu kopijas uz __ lapām.</w:t>
      </w:r>
    </w:p>
    <w:p w:rsidR="00203F77" w:rsidRPr="00203F77" w:rsidRDefault="00203F77" w:rsidP="00203F77">
      <w:pPr>
        <w:tabs>
          <w:tab w:val="left" w:pos="2160"/>
        </w:tabs>
        <w:jc w:val="both"/>
        <w:rPr>
          <w:rFonts w:ascii="Times New Roman" w:hAnsi="Times New Roman" w:cs="Times New Roman"/>
          <w:bCs/>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2017.gada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pilnvaras oriģinālu vai apliecinātu kopiju) paraksts, tā atšifrējums)</w:t>
      </w:r>
    </w:p>
    <w:p w:rsidR="009143C7" w:rsidRDefault="009143C7" w:rsidP="00606713">
      <w:pPr>
        <w:rPr>
          <w:rFonts w:ascii="Times New Roman" w:hAnsi="Times New Roman" w:cs="Times New Roman"/>
          <w:b/>
        </w:rPr>
      </w:pPr>
    </w:p>
    <w:p w:rsidR="004C605D" w:rsidRDefault="004C605D" w:rsidP="00606713">
      <w:pPr>
        <w:rPr>
          <w:rFonts w:ascii="Times New Roman" w:hAnsi="Times New Roman" w:cs="Times New Roman"/>
          <w:b/>
        </w:rPr>
      </w:pPr>
    </w:p>
    <w:p w:rsidR="00802285" w:rsidRPr="00203F77" w:rsidRDefault="00802285" w:rsidP="00606713">
      <w:pPr>
        <w:rPr>
          <w:rFonts w:ascii="Times New Roman" w:hAnsi="Times New Roman" w:cs="Times New Roman"/>
          <w:b/>
        </w:rPr>
      </w:pPr>
    </w:p>
    <w:p w:rsidR="00203F77" w:rsidRPr="00203F77" w:rsidRDefault="00E226D6" w:rsidP="00203F77">
      <w:pPr>
        <w:jc w:val="right"/>
        <w:rPr>
          <w:rFonts w:ascii="Times New Roman" w:hAnsi="Times New Roman" w:cs="Times New Roman"/>
          <w:bCs/>
          <w:i/>
          <w:lang w:eastAsia="lv-LV"/>
        </w:rPr>
      </w:pPr>
      <w:r>
        <w:rPr>
          <w:rFonts w:ascii="Times New Roman" w:hAnsi="Times New Roman" w:cs="Times New Roman"/>
          <w:b/>
        </w:rPr>
        <w:lastRenderedPageBreak/>
        <w:t>6</w:t>
      </w:r>
      <w:r w:rsidR="00203F77" w:rsidRPr="00203F77">
        <w:rPr>
          <w:rFonts w:ascii="Times New Roman" w:hAnsi="Times New Roman" w:cs="Times New Roman"/>
          <w:b/>
        </w:rPr>
        <w:t>.p</w:t>
      </w:r>
      <w:r w:rsidR="00203F77" w:rsidRPr="00203F77">
        <w:rPr>
          <w:rFonts w:ascii="Times New Roman" w:hAnsi="Times New Roman" w:cs="Times New Roman"/>
          <w:b/>
          <w:bCs/>
        </w:rPr>
        <w:t xml:space="preserve">ielikums </w:t>
      </w:r>
      <w:r w:rsidR="00203F77" w:rsidRPr="00203F77">
        <w:rPr>
          <w:rFonts w:ascii="Times New Roman" w:hAnsi="Times New Roman" w:cs="Times New Roman"/>
          <w:b/>
        </w:rPr>
        <w:t>nolikumam</w:t>
      </w:r>
    </w:p>
    <w:p w:rsidR="00606713" w:rsidRPr="00203F77" w:rsidRDefault="00606713" w:rsidP="00606713">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r w:rsidRPr="00203F77">
        <w:rPr>
          <w:rFonts w:ascii="Times New Roman" w:hAnsi="Times New Roman" w:cs="Times New Roman"/>
          <w:b/>
        </w:rPr>
        <w:t xml:space="preserve">Galvenā atbildīgā būvdarbu vadītāja profesionālās pieredzes apraksts </w:t>
      </w:r>
      <w:r w:rsidRPr="00203F77">
        <w:rPr>
          <w:rFonts w:ascii="Times New Roman" w:hAnsi="Times New Roman" w:cs="Times New Roman"/>
          <w:i/>
        </w:rPr>
        <w:t>(veidne)</w:t>
      </w:r>
    </w:p>
    <w:p w:rsidR="00203F77" w:rsidRPr="00203F77" w:rsidRDefault="00203F77" w:rsidP="00203F77">
      <w:pP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203F77" w:rsidRDefault="00203F77" w:rsidP="00203F77">
      <w:pPr>
        <w:jc w:val="both"/>
        <w:rPr>
          <w:rFonts w:ascii="Times New Roman" w:hAnsi="Times New Roman" w:cs="Times New Roman"/>
          <w:i/>
          <w:iCs/>
        </w:rPr>
      </w:pPr>
      <w:r w:rsidRPr="00203F77">
        <w:rPr>
          <w:rFonts w:ascii="Times New Roman" w:hAnsi="Times New Roman" w:cs="Times New Roman"/>
        </w:rPr>
        <w:t xml:space="preserve">1.Uzvārds:                           </w:t>
      </w:r>
    </w:p>
    <w:p w:rsidR="00203F77" w:rsidRPr="00203F77" w:rsidRDefault="00203F77" w:rsidP="00203F77">
      <w:pPr>
        <w:jc w:val="both"/>
        <w:rPr>
          <w:rFonts w:ascii="Times New Roman" w:hAnsi="Times New Roman" w:cs="Times New Roman"/>
          <w:i/>
          <w:iCs/>
        </w:rPr>
      </w:pPr>
      <w:r w:rsidRPr="00203F77">
        <w:rPr>
          <w:rFonts w:ascii="Times New Roman" w:hAnsi="Times New Roman" w:cs="Times New Roman"/>
        </w:rPr>
        <w:t>2.Vārds:</w:t>
      </w: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 xml:space="preserve">     </w:t>
      </w:r>
    </w:p>
    <w:tbl>
      <w:tblPr>
        <w:tblW w:w="1048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1843"/>
        <w:gridCol w:w="1417"/>
        <w:gridCol w:w="1276"/>
        <w:gridCol w:w="992"/>
        <w:gridCol w:w="1285"/>
        <w:gridCol w:w="1315"/>
        <w:gridCol w:w="1701"/>
      </w:tblGrid>
      <w:tr w:rsidR="00203F77" w:rsidRPr="00203F77" w:rsidTr="00293D38">
        <w:trPr>
          <w:trHeight w:val="2579"/>
        </w:trPr>
        <w:tc>
          <w:tcPr>
            <w:tcW w:w="651" w:type="dxa"/>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Nr.</w:t>
            </w:r>
          </w:p>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p.k.</w:t>
            </w:r>
          </w:p>
        </w:tc>
        <w:tc>
          <w:tcPr>
            <w:tcW w:w="1843"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Pasūtītājs (nosaukums, adrese, kontaktpersona)</w:t>
            </w:r>
          </w:p>
        </w:tc>
        <w:tc>
          <w:tcPr>
            <w:tcW w:w="1417"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Objekta nosaukums, adrese, kadastra Nr., </w:t>
            </w:r>
            <w:proofErr w:type="spellStart"/>
            <w:r w:rsidRPr="00203F77">
              <w:rPr>
                <w:rFonts w:ascii="Times New Roman" w:hAnsi="Times New Roman" w:cs="Times New Roman"/>
              </w:rPr>
              <w:t>litera</w:t>
            </w:r>
            <w:proofErr w:type="spellEnd"/>
            <w:r w:rsidRPr="00203F77">
              <w:rPr>
                <w:rFonts w:ascii="Times New Roman" w:hAnsi="Times New Roman" w:cs="Times New Roman"/>
              </w:rPr>
              <w:t xml:space="preserve"> Nr.</w:t>
            </w:r>
          </w:p>
        </w:tc>
        <w:tc>
          <w:tcPr>
            <w:tcW w:w="1276"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Vadīto būvdarbu apraksts (</w:t>
            </w:r>
            <w:r w:rsidRPr="00203F77">
              <w:rPr>
                <w:rFonts w:ascii="Times New Roman" w:hAnsi="Times New Roman" w:cs="Times New Roman"/>
                <w:i/>
              </w:rPr>
              <w:t>pārbūve</w:t>
            </w:r>
            <w:r w:rsidRPr="00203F77">
              <w:rPr>
                <w:rFonts w:ascii="Times New Roman" w:hAnsi="Times New Roman" w:cs="Times New Roman"/>
              </w:rPr>
              <w:t>)</w:t>
            </w:r>
          </w:p>
          <w:p w:rsidR="00203F77" w:rsidRPr="00203F77" w:rsidRDefault="00203F77" w:rsidP="00293D38">
            <w:pPr>
              <w:jc w:val="center"/>
              <w:rPr>
                <w:rFonts w:ascii="Times New Roman" w:hAnsi="Times New Roman" w:cs="Times New Roman"/>
              </w:rPr>
            </w:pPr>
          </w:p>
        </w:tc>
        <w:tc>
          <w:tcPr>
            <w:tcW w:w="992"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Būvju </w:t>
            </w:r>
            <w:proofErr w:type="spellStart"/>
            <w:r w:rsidRPr="00203F77">
              <w:rPr>
                <w:rFonts w:ascii="Times New Roman" w:hAnsi="Times New Roman" w:cs="Times New Roman"/>
              </w:rPr>
              <w:t>klasifi-</w:t>
            </w:r>
            <w:proofErr w:type="spellEnd"/>
          </w:p>
          <w:p w:rsidR="00203F77" w:rsidRPr="00203F77" w:rsidRDefault="00203F77" w:rsidP="00293D38">
            <w:pPr>
              <w:jc w:val="center"/>
              <w:rPr>
                <w:rFonts w:ascii="Times New Roman" w:hAnsi="Times New Roman" w:cs="Times New Roman"/>
              </w:rPr>
            </w:pPr>
            <w:proofErr w:type="spellStart"/>
            <w:r w:rsidRPr="00203F77">
              <w:rPr>
                <w:rFonts w:ascii="Times New Roman" w:hAnsi="Times New Roman" w:cs="Times New Roman"/>
              </w:rPr>
              <w:t>kācijas</w:t>
            </w:r>
            <w:proofErr w:type="spellEnd"/>
            <w:r w:rsidRPr="00203F77">
              <w:rPr>
                <w:rFonts w:ascii="Times New Roman" w:hAnsi="Times New Roman" w:cs="Times New Roman"/>
              </w:rPr>
              <w:t xml:space="preserve"> kods</w:t>
            </w:r>
          </w:p>
          <w:p w:rsidR="00203F77" w:rsidRPr="00203F77" w:rsidRDefault="00203F77" w:rsidP="00293D38">
            <w:pPr>
              <w:jc w:val="center"/>
              <w:rPr>
                <w:rFonts w:ascii="Times New Roman" w:hAnsi="Times New Roman" w:cs="Times New Roman"/>
                <w:vertAlign w:val="superscript"/>
              </w:rPr>
            </w:pPr>
            <w:r w:rsidRPr="00203F77">
              <w:rPr>
                <w:rFonts w:ascii="Times New Roman" w:hAnsi="Times New Roman" w:cs="Times New Roman"/>
              </w:rPr>
              <w:t>(II vai III)</w:t>
            </w:r>
          </w:p>
        </w:tc>
        <w:tc>
          <w:tcPr>
            <w:tcW w:w="1285"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Būvdarbu apjoms m</w:t>
            </w:r>
            <w:r w:rsidRPr="00203F77">
              <w:rPr>
                <w:rFonts w:ascii="Times New Roman" w:hAnsi="Times New Roman" w:cs="Times New Roman"/>
                <w:vertAlign w:val="superscript"/>
              </w:rPr>
              <w:t>2</w:t>
            </w:r>
            <w:r w:rsidRPr="00203F77">
              <w:rPr>
                <w:rFonts w:ascii="Times New Roman" w:hAnsi="Times New Roman" w:cs="Times New Roman"/>
              </w:rPr>
              <w:t xml:space="preserve"> un būvdarbu izmaksas EUR konkrētajā objektā</w:t>
            </w:r>
          </w:p>
        </w:tc>
        <w:tc>
          <w:tcPr>
            <w:tcW w:w="1315" w:type="dxa"/>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Laika periods, kurā būvdarbu vadītājs vadīja būvdarbus objektā</w:t>
            </w:r>
          </w:p>
        </w:tc>
        <w:tc>
          <w:tcPr>
            <w:tcW w:w="1701" w:type="dxa"/>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Kopējais būvdarbu veikšanas laiks (uzsākšanas-nodošanas ekspluatācijā gads/mēnesis)</w:t>
            </w:r>
          </w:p>
        </w:tc>
      </w:tr>
      <w:tr w:rsidR="00203F77" w:rsidRPr="00203F77" w:rsidTr="00293D38">
        <w:trPr>
          <w:trHeight w:val="316"/>
        </w:trPr>
        <w:tc>
          <w:tcPr>
            <w:tcW w:w="651" w:type="dxa"/>
          </w:tcPr>
          <w:p w:rsidR="00203F77" w:rsidRPr="00203F77" w:rsidRDefault="00203F77" w:rsidP="00293D38">
            <w:pPr>
              <w:jc w:val="center"/>
              <w:rPr>
                <w:rFonts w:ascii="Times New Roman" w:hAnsi="Times New Roman" w:cs="Times New Roman"/>
              </w:rPr>
            </w:pPr>
          </w:p>
        </w:tc>
        <w:tc>
          <w:tcPr>
            <w:tcW w:w="1843" w:type="dxa"/>
          </w:tcPr>
          <w:p w:rsidR="00203F77" w:rsidRPr="00203F77" w:rsidRDefault="00203F77" w:rsidP="00293D38">
            <w:pPr>
              <w:jc w:val="center"/>
              <w:rPr>
                <w:rFonts w:ascii="Times New Roman" w:hAnsi="Times New Roman" w:cs="Times New Roman"/>
              </w:rPr>
            </w:pPr>
          </w:p>
        </w:tc>
        <w:tc>
          <w:tcPr>
            <w:tcW w:w="1417" w:type="dxa"/>
          </w:tcPr>
          <w:p w:rsidR="00203F77" w:rsidRPr="00203F77" w:rsidRDefault="00203F77" w:rsidP="00293D38">
            <w:pPr>
              <w:jc w:val="center"/>
              <w:rPr>
                <w:rFonts w:ascii="Times New Roman" w:hAnsi="Times New Roman" w:cs="Times New Roman"/>
              </w:rPr>
            </w:pPr>
          </w:p>
        </w:tc>
        <w:tc>
          <w:tcPr>
            <w:tcW w:w="1276" w:type="dxa"/>
          </w:tcPr>
          <w:p w:rsidR="00203F77" w:rsidRPr="00203F77" w:rsidRDefault="00203F77" w:rsidP="00293D38">
            <w:pPr>
              <w:jc w:val="center"/>
              <w:rPr>
                <w:rFonts w:ascii="Times New Roman" w:hAnsi="Times New Roman" w:cs="Times New Roman"/>
              </w:rPr>
            </w:pPr>
          </w:p>
        </w:tc>
        <w:tc>
          <w:tcPr>
            <w:tcW w:w="992" w:type="dxa"/>
          </w:tcPr>
          <w:p w:rsidR="00203F77" w:rsidRPr="00203F77" w:rsidRDefault="00203F77" w:rsidP="00293D38">
            <w:pPr>
              <w:jc w:val="center"/>
              <w:rPr>
                <w:rFonts w:ascii="Times New Roman" w:hAnsi="Times New Roman" w:cs="Times New Roman"/>
              </w:rPr>
            </w:pPr>
          </w:p>
        </w:tc>
        <w:tc>
          <w:tcPr>
            <w:tcW w:w="1285" w:type="dxa"/>
          </w:tcPr>
          <w:p w:rsidR="00203F77" w:rsidRPr="00203F77" w:rsidRDefault="00203F77" w:rsidP="00293D38">
            <w:pPr>
              <w:jc w:val="center"/>
              <w:rPr>
                <w:rFonts w:ascii="Times New Roman" w:hAnsi="Times New Roman" w:cs="Times New Roman"/>
              </w:rPr>
            </w:pPr>
          </w:p>
        </w:tc>
        <w:tc>
          <w:tcPr>
            <w:tcW w:w="1315" w:type="dxa"/>
          </w:tcPr>
          <w:p w:rsidR="00203F77" w:rsidRPr="00203F77" w:rsidRDefault="00203F77" w:rsidP="00293D38">
            <w:pPr>
              <w:jc w:val="center"/>
              <w:rPr>
                <w:rFonts w:ascii="Times New Roman" w:hAnsi="Times New Roman" w:cs="Times New Roman"/>
              </w:rPr>
            </w:pPr>
          </w:p>
        </w:tc>
        <w:tc>
          <w:tcPr>
            <w:tcW w:w="1701" w:type="dxa"/>
          </w:tcPr>
          <w:p w:rsidR="00203F77" w:rsidRPr="00203F77" w:rsidRDefault="00203F77" w:rsidP="00293D38">
            <w:pPr>
              <w:jc w:val="center"/>
              <w:rPr>
                <w:rFonts w:ascii="Times New Roman" w:hAnsi="Times New Roman" w:cs="Times New Roman"/>
              </w:rPr>
            </w:pPr>
          </w:p>
        </w:tc>
      </w:tr>
      <w:tr w:rsidR="00203F77" w:rsidRPr="00203F77" w:rsidTr="00293D38">
        <w:trPr>
          <w:trHeight w:val="316"/>
        </w:trPr>
        <w:tc>
          <w:tcPr>
            <w:tcW w:w="651" w:type="dxa"/>
          </w:tcPr>
          <w:p w:rsidR="00203F77" w:rsidRPr="00203F77" w:rsidRDefault="00203F77" w:rsidP="00293D38">
            <w:pPr>
              <w:jc w:val="center"/>
              <w:rPr>
                <w:rFonts w:ascii="Times New Roman" w:hAnsi="Times New Roman" w:cs="Times New Roman"/>
              </w:rPr>
            </w:pPr>
          </w:p>
        </w:tc>
        <w:tc>
          <w:tcPr>
            <w:tcW w:w="1843" w:type="dxa"/>
          </w:tcPr>
          <w:p w:rsidR="00203F77" w:rsidRPr="00203F77" w:rsidRDefault="00203F77" w:rsidP="00293D38">
            <w:pPr>
              <w:jc w:val="center"/>
              <w:rPr>
                <w:rFonts w:ascii="Times New Roman" w:hAnsi="Times New Roman" w:cs="Times New Roman"/>
              </w:rPr>
            </w:pPr>
          </w:p>
        </w:tc>
        <w:tc>
          <w:tcPr>
            <w:tcW w:w="1417" w:type="dxa"/>
          </w:tcPr>
          <w:p w:rsidR="00203F77" w:rsidRPr="00203F77" w:rsidRDefault="00203F77" w:rsidP="00293D38">
            <w:pPr>
              <w:jc w:val="center"/>
              <w:rPr>
                <w:rFonts w:ascii="Times New Roman" w:hAnsi="Times New Roman" w:cs="Times New Roman"/>
              </w:rPr>
            </w:pPr>
          </w:p>
        </w:tc>
        <w:tc>
          <w:tcPr>
            <w:tcW w:w="1276" w:type="dxa"/>
          </w:tcPr>
          <w:p w:rsidR="00203F77" w:rsidRPr="00203F77" w:rsidRDefault="00203F77" w:rsidP="00293D38">
            <w:pPr>
              <w:jc w:val="center"/>
              <w:rPr>
                <w:rFonts w:ascii="Times New Roman" w:hAnsi="Times New Roman" w:cs="Times New Roman"/>
              </w:rPr>
            </w:pPr>
          </w:p>
        </w:tc>
        <w:tc>
          <w:tcPr>
            <w:tcW w:w="992" w:type="dxa"/>
          </w:tcPr>
          <w:p w:rsidR="00203F77" w:rsidRPr="00203F77" w:rsidRDefault="00203F77" w:rsidP="00293D38">
            <w:pPr>
              <w:jc w:val="center"/>
              <w:rPr>
                <w:rFonts w:ascii="Times New Roman" w:hAnsi="Times New Roman" w:cs="Times New Roman"/>
              </w:rPr>
            </w:pPr>
          </w:p>
        </w:tc>
        <w:tc>
          <w:tcPr>
            <w:tcW w:w="1285" w:type="dxa"/>
          </w:tcPr>
          <w:p w:rsidR="00203F77" w:rsidRPr="00203F77" w:rsidRDefault="00203F77" w:rsidP="00293D38">
            <w:pPr>
              <w:jc w:val="center"/>
              <w:rPr>
                <w:rFonts w:ascii="Times New Roman" w:hAnsi="Times New Roman" w:cs="Times New Roman"/>
              </w:rPr>
            </w:pPr>
          </w:p>
        </w:tc>
        <w:tc>
          <w:tcPr>
            <w:tcW w:w="1315" w:type="dxa"/>
          </w:tcPr>
          <w:p w:rsidR="00203F77" w:rsidRPr="00203F77" w:rsidRDefault="00203F77" w:rsidP="00293D38">
            <w:pPr>
              <w:jc w:val="center"/>
              <w:rPr>
                <w:rFonts w:ascii="Times New Roman" w:hAnsi="Times New Roman" w:cs="Times New Roman"/>
              </w:rPr>
            </w:pPr>
          </w:p>
        </w:tc>
        <w:tc>
          <w:tcPr>
            <w:tcW w:w="1701" w:type="dxa"/>
          </w:tcPr>
          <w:p w:rsidR="00203F77" w:rsidRPr="00203F77" w:rsidRDefault="00203F77" w:rsidP="00293D38">
            <w:pPr>
              <w:jc w:val="center"/>
              <w:rPr>
                <w:rFonts w:ascii="Times New Roman" w:hAnsi="Times New Roman" w:cs="Times New Roman"/>
              </w:rPr>
            </w:pPr>
          </w:p>
        </w:tc>
      </w:tr>
      <w:tr w:rsidR="00203F77" w:rsidRPr="00203F77" w:rsidTr="00293D38">
        <w:trPr>
          <w:trHeight w:val="316"/>
        </w:trPr>
        <w:tc>
          <w:tcPr>
            <w:tcW w:w="651" w:type="dxa"/>
          </w:tcPr>
          <w:p w:rsidR="00203F77" w:rsidRPr="00203F77" w:rsidRDefault="00203F77" w:rsidP="00293D38">
            <w:pPr>
              <w:jc w:val="center"/>
              <w:rPr>
                <w:rFonts w:ascii="Times New Roman" w:hAnsi="Times New Roman" w:cs="Times New Roman"/>
              </w:rPr>
            </w:pPr>
          </w:p>
        </w:tc>
        <w:tc>
          <w:tcPr>
            <w:tcW w:w="1843" w:type="dxa"/>
          </w:tcPr>
          <w:p w:rsidR="00203F77" w:rsidRPr="00203F77" w:rsidRDefault="00203F77" w:rsidP="00293D38">
            <w:pPr>
              <w:jc w:val="center"/>
              <w:rPr>
                <w:rFonts w:ascii="Times New Roman" w:hAnsi="Times New Roman" w:cs="Times New Roman"/>
              </w:rPr>
            </w:pPr>
          </w:p>
        </w:tc>
        <w:tc>
          <w:tcPr>
            <w:tcW w:w="1417" w:type="dxa"/>
          </w:tcPr>
          <w:p w:rsidR="00203F77" w:rsidRPr="00203F77" w:rsidRDefault="00203F77" w:rsidP="00293D38">
            <w:pPr>
              <w:jc w:val="center"/>
              <w:rPr>
                <w:rFonts w:ascii="Times New Roman" w:hAnsi="Times New Roman" w:cs="Times New Roman"/>
              </w:rPr>
            </w:pPr>
          </w:p>
        </w:tc>
        <w:tc>
          <w:tcPr>
            <w:tcW w:w="1276" w:type="dxa"/>
          </w:tcPr>
          <w:p w:rsidR="00203F77" w:rsidRPr="00203F77" w:rsidRDefault="00203F77" w:rsidP="00293D38">
            <w:pPr>
              <w:jc w:val="center"/>
              <w:rPr>
                <w:rFonts w:ascii="Times New Roman" w:hAnsi="Times New Roman" w:cs="Times New Roman"/>
              </w:rPr>
            </w:pPr>
          </w:p>
        </w:tc>
        <w:tc>
          <w:tcPr>
            <w:tcW w:w="992" w:type="dxa"/>
          </w:tcPr>
          <w:p w:rsidR="00203F77" w:rsidRPr="00203F77" w:rsidRDefault="00203F77" w:rsidP="00293D38">
            <w:pPr>
              <w:jc w:val="center"/>
              <w:rPr>
                <w:rFonts w:ascii="Times New Roman" w:hAnsi="Times New Roman" w:cs="Times New Roman"/>
              </w:rPr>
            </w:pPr>
          </w:p>
        </w:tc>
        <w:tc>
          <w:tcPr>
            <w:tcW w:w="1285" w:type="dxa"/>
          </w:tcPr>
          <w:p w:rsidR="00203F77" w:rsidRPr="00203F77" w:rsidRDefault="00203F77" w:rsidP="00293D38">
            <w:pPr>
              <w:jc w:val="center"/>
              <w:rPr>
                <w:rFonts w:ascii="Times New Roman" w:hAnsi="Times New Roman" w:cs="Times New Roman"/>
              </w:rPr>
            </w:pPr>
          </w:p>
        </w:tc>
        <w:tc>
          <w:tcPr>
            <w:tcW w:w="1315" w:type="dxa"/>
          </w:tcPr>
          <w:p w:rsidR="00203F77" w:rsidRPr="00203F77" w:rsidRDefault="00203F77" w:rsidP="00293D38">
            <w:pPr>
              <w:jc w:val="center"/>
              <w:rPr>
                <w:rFonts w:ascii="Times New Roman" w:hAnsi="Times New Roman" w:cs="Times New Roman"/>
              </w:rPr>
            </w:pPr>
          </w:p>
        </w:tc>
        <w:tc>
          <w:tcPr>
            <w:tcW w:w="1701" w:type="dxa"/>
          </w:tcPr>
          <w:p w:rsidR="00203F77" w:rsidRPr="00203F77" w:rsidRDefault="00203F77" w:rsidP="00293D38">
            <w:pPr>
              <w:jc w:val="center"/>
              <w:rPr>
                <w:rFonts w:ascii="Times New Roman" w:hAnsi="Times New Roman" w:cs="Times New Roman"/>
              </w:rPr>
            </w:pPr>
          </w:p>
        </w:tc>
      </w:tr>
      <w:tr w:rsidR="00203F77" w:rsidRPr="00203F77" w:rsidTr="00293D38">
        <w:trPr>
          <w:trHeight w:val="333"/>
        </w:trPr>
        <w:tc>
          <w:tcPr>
            <w:tcW w:w="651" w:type="dxa"/>
          </w:tcPr>
          <w:p w:rsidR="00203F77" w:rsidRPr="00203F77" w:rsidRDefault="00203F77" w:rsidP="00293D38">
            <w:pPr>
              <w:jc w:val="center"/>
              <w:rPr>
                <w:rFonts w:ascii="Times New Roman" w:hAnsi="Times New Roman" w:cs="Times New Roman"/>
              </w:rPr>
            </w:pPr>
          </w:p>
        </w:tc>
        <w:tc>
          <w:tcPr>
            <w:tcW w:w="1843" w:type="dxa"/>
          </w:tcPr>
          <w:p w:rsidR="00203F77" w:rsidRPr="00203F77" w:rsidRDefault="00203F77" w:rsidP="00293D38">
            <w:pPr>
              <w:jc w:val="center"/>
              <w:rPr>
                <w:rFonts w:ascii="Times New Roman" w:hAnsi="Times New Roman" w:cs="Times New Roman"/>
              </w:rPr>
            </w:pPr>
          </w:p>
        </w:tc>
        <w:tc>
          <w:tcPr>
            <w:tcW w:w="1417" w:type="dxa"/>
          </w:tcPr>
          <w:p w:rsidR="00203F77" w:rsidRPr="00203F77" w:rsidRDefault="00203F77" w:rsidP="00293D38">
            <w:pPr>
              <w:jc w:val="center"/>
              <w:rPr>
                <w:rFonts w:ascii="Times New Roman" w:hAnsi="Times New Roman" w:cs="Times New Roman"/>
              </w:rPr>
            </w:pPr>
          </w:p>
        </w:tc>
        <w:tc>
          <w:tcPr>
            <w:tcW w:w="1276" w:type="dxa"/>
          </w:tcPr>
          <w:p w:rsidR="00203F77" w:rsidRPr="00203F77" w:rsidRDefault="00203F77" w:rsidP="00293D38">
            <w:pPr>
              <w:jc w:val="center"/>
              <w:rPr>
                <w:rFonts w:ascii="Times New Roman" w:hAnsi="Times New Roman" w:cs="Times New Roman"/>
              </w:rPr>
            </w:pPr>
          </w:p>
        </w:tc>
        <w:tc>
          <w:tcPr>
            <w:tcW w:w="992" w:type="dxa"/>
          </w:tcPr>
          <w:p w:rsidR="00203F77" w:rsidRPr="00203F77" w:rsidRDefault="00203F77" w:rsidP="00293D38">
            <w:pPr>
              <w:jc w:val="center"/>
              <w:rPr>
                <w:rFonts w:ascii="Times New Roman" w:hAnsi="Times New Roman" w:cs="Times New Roman"/>
              </w:rPr>
            </w:pPr>
          </w:p>
        </w:tc>
        <w:tc>
          <w:tcPr>
            <w:tcW w:w="1285" w:type="dxa"/>
          </w:tcPr>
          <w:p w:rsidR="00203F77" w:rsidRPr="00203F77" w:rsidRDefault="00203F77" w:rsidP="00293D38">
            <w:pPr>
              <w:jc w:val="center"/>
              <w:rPr>
                <w:rFonts w:ascii="Times New Roman" w:hAnsi="Times New Roman" w:cs="Times New Roman"/>
              </w:rPr>
            </w:pPr>
          </w:p>
        </w:tc>
        <w:tc>
          <w:tcPr>
            <w:tcW w:w="1315" w:type="dxa"/>
          </w:tcPr>
          <w:p w:rsidR="00203F77" w:rsidRPr="00203F77" w:rsidRDefault="00203F77" w:rsidP="00293D38">
            <w:pPr>
              <w:jc w:val="center"/>
              <w:rPr>
                <w:rFonts w:ascii="Times New Roman" w:hAnsi="Times New Roman" w:cs="Times New Roman"/>
              </w:rPr>
            </w:pPr>
          </w:p>
        </w:tc>
        <w:tc>
          <w:tcPr>
            <w:tcW w:w="1701" w:type="dxa"/>
          </w:tcPr>
          <w:p w:rsidR="00203F77" w:rsidRPr="00203F77" w:rsidRDefault="00203F77" w:rsidP="00293D38">
            <w:pPr>
              <w:jc w:val="center"/>
              <w:rPr>
                <w:rFonts w:ascii="Times New Roman" w:hAnsi="Times New Roman" w:cs="Times New Roman"/>
              </w:rPr>
            </w:pPr>
          </w:p>
        </w:tc>
      </w:tr>
    </w:tbl>
    <w:p w:rsidR="00203F77" w:rsidRDefault="00203F77" w:rsidP="00203F77">
      <w:pPr>
        <w:jc w:val="both"/>
        <w:rPr>
          <w:rFonts w:ascii="Times New Roman" w:hAnsi="Times New Roman" w:cs="Times New Roman"/>
        </w:rPr>
      </w:pPr>
    </w:p>
    <w:p w:rsidR="0085052B" w:rsidRDefault="0085052B" w:rsidP="00203F77">
      <w:pPr>
        <w:jc w:val="both"/>
        <w:rPr>
          <w:rFonts w:ascii="Times New Roman" w:hAnsi="Times New Roman" w:cs="Times New Roman"/>
        </w:rPr>
      </w:pPr>
      <w:r>
        <w:rPr>
          <w:rFonts w:ascii="Times New Roman" w:hAnsi="Times New Roman" w:cs="Times New Roman"/>
        </w:rPr>
        <w:t>Pielikumā:</w:t>
      </w:r>
    </w:p>
    <w:p w:rsidR="0085052B" w:rsidRPr="00F37CDA" w:rsidRDefault="0085052B" w:rsidP="0085052B">
      <w:pPr>
        <w:pStyle w:val="ListParagraph1"/>
        <w:widowControl w:val="0"/>
        <w:tabs>
          <w:tab w:val="left" w:pos="993"/>
          <w:tab w:val="num" w:pos="2847"/>
        </w:tabs>
        <w:suppressAutoHyphens/>
        <w:autoSpaceDE w:val="0"/>
        <w:autoSpaceDN w:val="0"/>
        <w:adjustRightInd w:val="0"/>
        <w:ind w:left="0"/>
        <w:jc w:val="both"/>
        <w:rPr>
          <w:sz w:val="22"/>
          <w:szCs w:val="22"/>
          <w:lang w:eastAsia="lv-LV"/>
        </w:rPr>
      </w:pPr>
      <w:r>
        <w:rPr>
          <w:sz w:val="22"/>
          <w:szCs w:val="22"/>
          <w:lang w:eastAsia="lv-LV"/>
        </w:rPr>
        <w:t>- saistību raksta apliecināta kopija uz ___lpp.</w:t>
      </w:r>
      <w:r w:rsidRPr="00F37CDA">
        <w:rPr>
          <w:sz w:val="22"/>
          <w:szCs w:val="22"/>
          <w:lang w:eastAsia="lv-LV"/>
        </w:rPr>
        <w:t>;</w:t>
      </w:r>
    </w:p>
    <w:p w:rsidR="0085052B" w:rsidRDefault="0085052B" w:rsidP="00203F77">
      <w:pPr>
        <w:jc w:val="both"/>
        <w:rPr>
          <w:rFonts w:ascii="Times New Roman" w:hAnsi="Times New Roman" w:cs="Times New Roman"/>
        </w:rPr>
      </w:pP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Es, apakšā parakstījies, apliecinu, ka augstākminētais pareizi</w:t>
      </w:r>
      <w:r w:rsidR="0085052B">
        <w:rPr>
          <w:rFonts w:ascii="Times New Roman" w:hAnsi="Times New Roman" w:cs="Times New Roman"/>
        </w:rPr>
        <w:t xml:space="preserve"> atspoguļo manu darba pieredzi.</w:t>
      </w:r>
    </w:p>
    <w:p w:rsidR="00203F77" w:rsidRPr="00203F77" w:rsidRDefault="00203F77" w:rsidP="00203F77">
      <w:pPr>
        <w:jc w:val="both"/>
        <w:rPr>
          <w:rFonts w:ascii="Times New Roman" w:hAnsi="Times New Roman" w:cs="Times New Roman"/>
          <w:b/>
        </w:rPr>
      </w:pPr>
      <w:r w:rsidRPr="00203F77">
        <w:rPr>
          <w:rFonts w:ascii="Times New Roman" w:hAnsi="Times New Roman" w:cs="Times New Roman"/>
        </w:rPr>
        <w:t>Ar šo es apņemos, ja pretendenta &lt;</w:t>
      </w:r>
      <w:r w:rsidRPr="00203F77">
        <w:rPr>
          <w:rFonts w:ascii="Times New Roman" w:hAnsi="Times New Roman" w:cs="Times New Roman"/>
          <w:i/>
        </w:rPr>
        <w:t>pretendenta nosaukums</w:t>
      </w:r>
      <w:r w:rsidRPr="00203F77">
        <w:rPr>
          <w:rFonts w:ascii="Times New Roman" w:hAnsi="Times New Roman" w:cs="Times New Roman"/>
        </w:rPr>
        <w:t>&gt; piedāvājums tiks akceptēts un tiks noslēgts iepirkuma līgums ar pretendentu, kā  &lt;</w:t>
      </w:r>
      <w:r w:rsidRPr="00203F77">
        <w:rPr>
          <w:rFonts w:ascii="Times New Roman" w:hAnsi="Times New Roman" w:cs="Times New Roman"/>
          <w:i/>
        </w:rPr>
        <w:t>attiecīgā speciālista nosaukums</w:t>
      </w:r>
      <w:r w:rsidRPr="00203F77">
        <w:rPr>
          <w:rFonts w:ascii="Times New Roman" w:hAnsi="Times New Roman" w:cs="Times New Roman"/>
        </w:rPr>
        <w:t xml:space="preserve">&gt; </w:t>
      </w:r>
      <w:r w:rsidRPr="00203F77">
        <w:rPr>
          <w:rFonts w:ascii="Times New Roman" w:hAnsi="Times New Roman" w:cs="Times New Roman"/>
          <w:b/>
        </w:rPr>
        <w:t xml:space="preserve">  </w:t>
      </w: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strādāt pie līguma „</w:t>
      </w:r>
      <w:r w:rsidRPr="00203F77">
        <w:rPr>
          <w:rFonts w:ascii="Times New Roman" w:hAnsi="Times New Roman" w:cs="Times New Roman"/>
          <w:b/>
          <w:color w:val="000000"/>
        </w:rPr>
        <w:t>Vidzemes Augstskolas telpu atjaunošana un pielāgošana zinātniskās infrastruktūras attīstībai</w:t>
      </w:r>
      <w:r w:rsidRPr="00203F77">
        <w:rPr>
          <w:rFonts w:ascii="Times New Roman" w:hAnsi="Times New Roman" w:cs="Times New Roman"/>
        </w:rPr>
        <w:t>”</w:t>
      </w:r>
      <w:r w:rsidRPr="00203F77">
        <w:rPr>
          <w:rFonts w:ascii="Times New Roman" w:hAnsi="Times New Roman" w:cs="Times New Roman"/>
          <w:b/>
        </w:rPr>
        <w:t xml:space="preserve"> </w:t>
      </w:r>
      <w:r w:rsidRPr="00203F77">
        <w:rPr>
          <w:rFonts w:ascii="Times New Roman" w:hAnsi="Times New Roman" w:cs="Times New Roman"/>
        </w:rPr>
        <w:t xml:space="preserve"> darbu izpildes.</w:t>
      </w:r>
    </w:p>
    <w:p w:rsidR="00203F77" w:rsidRPr="00203F77" w:rsidRDefault="00203F77" w:rsidP="00203F77">
      <w:pPr>
        <w:jc w:val="both"/>
        <w:rPr>
          <w:rFonts w:ascii="Times New Roman" w:hAnsi="Times New Roman" w:cs="Times New Roman"/>
        </w:rPr>
      </w:pPr>
    </w:p>
    <w:p w:rsidR="00203F77" w:rsidRPr="00203F77" w:rsidRDefault="009143C7" w:rsidP="00203F77">
      <w:pPr>
        <w:tabs>
          <w:tab w:val="left" w:pos="2160"/>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03F77" w:rsidRPr="00203F77">
        <w:rPr>
          <w:rFonts w:ascii="Times New Roman" w:hAnsi="Times New Roman" w:cs="Times New Roman"/>
        </w:rPr>
        <w:t>________________________</w:t>
      </w:r>
    </w:p>
    <w:p w:rsidR="00203F77" w:rsidRPr="00203F77" w:rsidRDefault="00203F77" w:rsidP="0085052B">
      <w:pPr>
        <w:tabs>
          <w:tab w:val="left" w:pos="2160"/>
        </w:tabs>
        <w:rPr>
          <w:rFonts w:ascii="Times New Roman" w:hAnsi="Times New Roman" w:cs="Times New Roman"/>
        </w:rPr>
      </w:pPr>
      <w:r w:rsidRPr="00203F77">
        <w:rPr>
          <w:rFonts w:ascii="Times New Roman" w:hAnsi="Times New Roman" w:cs="Times New Roman"/>
        </w:rPr>
        <w:t xml:space="preserve">                        </w:t>
      </w:r>
      <w:r w:rsidR="0085052B">
        <w:rPr>
          <w:rFonts w:ascii="Times New Roman" w:hAnsi="Times New Roman" w:cs="Times New Roman"/>
        </w:rPr>
        <w:t xml:space="preserve">                               </w:t>
      </w:r>
      <w:r w:rsidRPr="00203F77">
        <w:rPr>
          <w:rFonts w:ascii="Times New Roman" w:hAnsi="Times New Roman" w:cs="Times New Roman"/>
        </w:rPr>
        <w:t xml:space="preserve">                        </w:t>
      </w:r>
      <w:r w:rsidR="009143C7">
        <w:rPr>
          <w:rFonts w:ascii="Times New Roman" w:hAnsi="Times New Roman" w:cs="Times New Roman"/>
        </w:rPr>
        <w:t xml:space="preserve">                             </w:t>
      </w:r>
      <w:r w:rsidRPr="00203F77">
        <w:rPr>
          <w:rFonts w:ascii="Times New Roman" w:hAnsi="Times New Roman" w:cs="Times New Roman"/>
        </w:rPr>
        <w:t xml:space="preserve">          (paraksts, atšifrējums)  </w:t>
      </w:r>
      <w:r w:rsidR="0085052B">
        <w:rPr>
          <w:rFonts w:ascii="Times New Roman" w:hAnsi="Times New Roman" w:cs="Times New Roman"/>
        </w:rPr>
        <w:t xml:space="preserve">                               </w:t>
      </w:r>
    </w:p>
    <w:p w:rsidR="00203F77" w:rsidRPr="00203F77" w:rsidRDefault="00203F77" w:rsidP="00203F77">
      <w:pPr>
        <w:rPr>
          <w:rFonts w:ascii="Times New Roman" w:hAnsi="Times New Roman" w:cs="Times New Roman"/>
          <w:b/>
        </w:rPr>
      </w:pPr>
      <w:r w:rsidRPr="00203F77">
        <w:rPr>
          <w:rFonts w:ascii="Times New Roman" w:hAnsi="Times New Roman" w:cs="Times New Roman"/>
        </w:rPr>
        <w:t>_____.gada___._____________</w:t>
      </w:r>
    </w:p>
    <w:p w:rsidR="00203F77" w:rsidRPr="00203F77" w:rsidRDefault="00203F77" w:rsidP="00203F77">
      <w:pPr>
        <w:jc w:val="right"/>
        <w:rPr>
          <w:rFonts w:ascii="Times New Roman" w:hAnsi="Times New Roman" w:cs="Times New Roman"/>
          <w:bCs/>
          <w:i/>
          <w:lang w:eastAsia="lv-LV"/>
        </w:rPr>
      </w:pPr>
      <w:r w:rsidRPr="00203F77">
        <w:rPr>
          <w:rFonts w:ascii="Times New Roman" w:hAnsi="Times New Roman" w:cs="Times New Roman"/>
          <w:b/>
        </w:rPr>
        <w:br w:type="page"/>
      </w:r>
      <w:r w:rsidR="00E226D6">
        <w:rPr>
          <w:rFonts w:ascii="Times New Roman" w:hAnsi="Times New Roman" w:cs="Times New Roman"/>
          <w:b/>
        </w:rPr>
        <w:lastRenderedPageBreak/>
        <w:t>7</w:t>
      </w:r>
      <w:r w:rsidRPr="00203F77">
        <w:rPr>
          <w:rFonts w:ascii="Times New Roman" w:hAnsi="Times New Roman" w:cs="Times New Roman"/>
          <w:b/>
        </w:rPr>
        <w:t>.p</w:t>
      </w:r>
      <w:r w:rsidRPr="00203F77">
        <w:rPr>
          <w:rFonts w:ascii="Times New Roman" w:hAnsi="Times New Roman" w:cs="Times New Roman"/>
          <w:b/>
          <w:bCs/>
        </w:rPr>
        <w:t xml:space="preserve">ielikums </w:t>
      </w:r>
      <w:r w:rsidRPr="00203F77">
        <w:rPr>
          <w:rFonts w:ascii="Times New Roman" w:hAnsi="Times New Roman" w:cs="Times New Roman"/>
          <w:b/>
        </w:rPr>
        <w:t>nolikumam</w:t>
      </w:r>
    </w:p>
    <w:p w:rsidR="00606713" w:rsidRPr="00203F77" w:rsidRDefault="00606713" w:rsidP="00606713">
      <w:pPr>
        <w:pStyle w:val="Pamatteksts"/>
        <w:tabs>
          <w:tab w:val="left" w:pos="900"/>
          <w:tab w:val="left" w:pos="1080"/>
          <w:tab w:val="left" w:pos="1276"/>
        </w:tabs>
        <w:jc w:val="right"/>
        <w:rPr>
          <w:rFonts w:ascii="Times New Roman" w:hAnsi="Times New Roman"/>
          <w:szCs w:val="22"/>
        </w:rPr>
      </w:pPr>
      <w:proofErr w:type="spellStart"/>
      <w:r w:rsidRPr="00203F77">
        <w:rPr>
          <w:rFonts w:ascii="Times New Roman" w:hAnsi="Times New Roman"/>
          <w:szCs w:val="22"/>
        </w:rPr>
        <w:t>Nr.ViA</w:t>
      </w:r>
      <w:proofErr w:type="spellEnd"/>
      <w:r w:rsidRPr="00203F77">
        <w:rPr>
          <w:rFonts w:ascii="Times New Roman" w:hAnsi="Times New Roman"/>
          <w:szCs w:val="22"/>
        </w:rPr>
        <w:t xml:space="preserve"> </w:t>
      </w:r>
      <w:r w:rsidRPr="00203F77">
        <w:rPr>
          <w:rFonts w:ascii="Times New Roman" w:hAnsi="Times New Roman"/>
          <w:b/>
          <w:bCs/>
          <w:szCs w:val="22"/>
        </w:rPr>
        <w:t xml:space="preserve"> </w:t>
      </w:r>
      <w:r w:rsidRPr="00203F77">
        <w:rPr>
          <w:rFonts w:ascii="Times New Roman" w:hAnsi="Times New Roman"/>
          <w:szCs w:val="22"/>
        </w:rPr>
        <w:t>2017 / 7-10/06</w:t>
      </w:r>
    </w:p>
    <w:p w:rsidR="00203F77" w:rsidRPr="00203F77" w:rsidRDefault="00203F77" w:rsidP="00203F77">
      <w:pPr>
        <w:jc w:val="right"/>
        <w:rPr>
          <w:rFonts w:ascii="Times New Roman" w:hAnsi="Times New Roman" w:cs="Times New Roman"/>
        </w:rPr>
      </w:pPr>
    </w:p>
    <w:p w:rsidR="00203F77" w:rsidRPr="009143C7" w:rsidRDefault="00203F77" w:rsidP="00203F77">
      <w:pPr>
        <w:jc w:val="center"/>
        <w:rPr>
          <w:rFonts w:ascii="Times New Roman" w:hAnsi="Times New Roman" w:cs="Times New Roman"/>
          <w:b/>
          <w:sz w:val="24"/>
          <w:szCs w:val="24"/>
        </w:rPr>
      </w:pPr>
      <w:r w:rsidRPr="009143C7">
        <w:rPr>
          <w:rFonts w:ascii="Times New Roman" w:hAnsi="Times New Roman" w:cs="Times New Roman"/>
          <w:b/>
          <w:sz w:val="24"/>
          <w:szCs w:val="24"/>
          <w:lang w:eastAsia="lv-LV"/>
        </w:rPr>
        <w:t xml:space="preserve">Ūdensapgādes un kanalizācijas, ieskaitot ugunsdzēsības sistēmu </w:t>
      </w:r>
    </w:p>
    <w:p w:rsidR="00203F77" w:rsidRPr="00203F77" w:rsidRDefault="00203F77" w:rsidP="00203F77">
      <w:pPr>
        <w:jc w:val="center"/>
        <w:rPr>
          <w:rFonts w:ascii="Times New Roman" w:hAnsi="Times New Roman" w:cs="Times New Roman"/>
          <w:b/>
        </w:rPr>
      </w:pPr>
      <w:r w:rsidRPr="009143C7">
        <w:rPr>
          <w:rFonts w:ascii="Times New Roman" w:hAnsi="Times New Roman" w:cs="Times New Roman"/>
          <w:b/>
          <w:sz w:val="24"/>
          <w:szCs w:val="24"/>
        </w:rPr>
        <w:t xml:space="preserve">būvdarbu vadītāja profesionālās pieredzes apraksts </w:t>
      </w:r>
      <w:r w:rsidRPr="00203F77">
        <w:rPr>
          <w:rFonts w:ascii="Times New Roman" w:hAnsi="Times New Roman" w:cs="Times New Roman"/>
          <w:i/>
        </w:rPr>
        <w:t>(veidne)</w:t>
      </w:r>
    </w:p>
    <w:p w:rsidR="00203F77" w:rsidRPr="00203F77" w:rsidRDefault="00203F77" w:rsidP="00203F77">
      <w:pP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203F77" w:rsidRDefault="00203F77" w:rsidP="00203F77">
      <w:pPr>
        <w:jc w:val="both"/>
        <w:rPr>
          <w:rFonts w:ascii="Times New Roman" w:hAnsi="Times New Roman" w:cs="Times New Roman"/>
          <w:i/>
          <w:iCs/>
        </w:rPr>
      </w:pPr>
      <w:r w:rsidRPr="00203F77">
        <w:rPr>
          <w:rFonts w:ascii="Times New Roman" w:hAnsi="Times New Roman" w:cs="Times New Roman"/>
        </w:rPr>
        <w:t xml:space="preserve">1.Uzvārds:                           </w:t>
      </w:r>
    </w:p>
    <w:p w:rsidR="00203F77" w:rsidRPr="00203F77" w:rsidRDefault="00203F77" w:rsidP="00203F77">
      <w:pPr>
        <w:jc w:val="both"/>
        <w:rPr>
          <w:rFonts w:ascii="Times New Roman" w:hAnsi="Times New Roman" w:cs="Times New Roman"/>
          <w:i/>
          <w:iCs/>
        </w:rPr>
      </w:pPr>
      <w:r w:rsidRPr="00203F77">
        <w:rPr>
          <w:rFonts w:ascii="Times New Roman" w:hAnsi="Times New Roman" w:cs="Times New Roman"/>
        </w:rPr>
        <w:t>2.Vārds:</w:t>
      </w: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2591"/>
        <w:gridCol w:w="1560"/>
        <w:gridCol w:w="1605"/>
        <w:gridCol w:w="1310"/>
        <w:gridCol w:w="142"/>
        <w:gridCol w:w="1413"/>
      </w:tblGrid>
      <w:tr w:rsidR="00203F77" w:rsidRPr="00203F77" w:rsidTr="00D346C8">
        <w:trPr>
          <w:jc w:val="center"/>
        </w:trPr>
        <w:tc>
          <w:tcPr>
            <w:tcW w:w="967" w:type="dxa"/>
          </w:tcPr>
          <w:p w:rsidR="00203F77" w:rsidRPr="00203F77" w:rsidRDefault="00203F77" w:rsidP="00293D38">
            <w:pPr>
              <w:jc w:val="center"/>
              <w:rPr>
                <w:rFonts w:ascii="Times New Roman" w:hAnsi="Times New Roman" w:cs="Times New Roman"/>
              </w:rPr>
            </w:pPr>
            <w:proofErr w:type="spellStart"/>
            <w:r w:rsidRPr="00203F77">
              <w:rPr>
                <w:rFonts w:ascii="Times New Roman" w:hAnsi="Times New Roman" w:cs="Times New Roman"/>
              </w:rPr>
              <w:t>Nr.p.k</w:t>
            </w:r>
            <w:proofErr w:type="spellEnd"/>
            <w:r w:rsidRPr="00203F77">
              <w:rPr>
                <w:rFonts w:ascii="Times New Roman" w:hAnsi="Times New Roman" w:cs="Times New Roman"/>
              </w:rPr>
              <w:t>.</w:t>
            </w:r>
          </w:p>
        </w:tc>
        <w:tc>
          <w:tcPr>
            <w:tcW w:w="2591"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Pasūtītājs (nosaukums, adrese, kontaktpersona)</w:t>
            </w:r>
          </w:p>
        </w:tc>
        <w:tc>
          <w:tcPr>
            <w:tcW w:w="1560"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Objekta nosaukums, adrese, kadastra Nr., </w:t>
            </w:r>
            <w:proofErr w:type="spellStart"/>
            <w:r w:rsidRPr="00203F77">
              <w:rPr>
                <w:rFonts w:ascii="Times New Roman" w:hAnsi="Times New Roman" w:cs="Times New Roman"/>
              </w:rPr>
              <w:t>litera</w:t>
            </w:r>
            <w:proofErr w:type="spellEnd"/>
            <w:r w:rsidRPr="00203F77">
              <w:rPr>
                <w:rFonts w:ascii="Times New Roman" w:hAnsi="Times New Roman" w:cs="Times New Roman"/>
              </w:rPr>
              <w:t xml:space="preserve"> Nr.</w:t>
            </w:r>
          </w:p>
        </w:tc>
        <w:tc>
          <w:tcPr>
            <w:tcW w:w="1605" w:type="dxa"/>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 xml:space="preserve">Veikto būvdarbu apraksts  </w:t>
            </w:r>
            <w:r w:rsidRPr="00203F77">
              <w:rPr>
                <w:rFonts w:ascii="Times New Roman" w:hAnsi="Times New Roman" w:cs="Times New Roman"/>
                <w:i/>
              </w:rPr>
              <w:t>(inženiertīklu izbūves darbi)</w:t>
            </w:r>
          </w:p>
          <w:p w:rsidR="00203F77" w:rsidRPr="00203F77" w:rsidRDefault="00203F77" w:rsidP="00293D38">
            <w:pPr>
              <w:jc w:val="center"/>
              <w:rPr>
                <w:rFonts w:ascii="Times New Roman" w:hAnsi="Times New Roman" w:cs="Times New Roman"/>
              </w:rPr>
            </w:pPr>
          </w:p>
        </w:tc>
        <w:tc>
          <w:tcPr>
            <w:tcW w:w="1452" w:type="dxa"/>
            <w:gridSpan w:val="2"/>
            <w:vAlign w:val="center"/>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Pielietotā metode</w:t>
            </w:r>
          </w:p>
          <w:p w:rsidR="00203F77" w:rsidRPr="00203F77" w:rsidRDefault="00203F77" w:rsidP="00293D38">
            <w:pPr>
              <w:jc w:val="center"/>
              <w:rPr>
                <w:rFonts w:ascii="Times New Roman" w:hAnsi="Times New Roman" w:cs="Times New Roman"/>
                <w:i/>
                <w:vertAlign w:val="superscript"/>
              </w:rPr>
            </w:pPr>
            <w:r w:rsidRPr="00203F77">
              <w:rPr>
                <w:rFonts w:ascii="Times New Roman" w:hAnsi="Times New Roman" w:cs="Times New Roman"/>
                <w:i/>
              </w:rPr>
              <w:t>(caurdūruma metode)</w:t>
            </w:r>
          </w:p>
        </w:tc>
        <w:tc>
          <w:tcPr>
            <w:tcW w:w="1413" w:type="dxa"/>
          </w:tcPr>
          <w:p w:rsidR="00203F77" w:rsidRPr="00203F77" w:rsidRDefault="00203F77" w:rsidP="00293D38">
            <w:pPr>
              <w:jc w:val="center"/>
              <w:rPr>
                <w:rFonts w:ascii="Times New Roman" w:hAnsi="Times New Roman" w:cs="Times New Roman"/>
              </w:rPr>
            </w:pPr>
            <w:r w:rsidRPr="00203F77">
              <w:rPr>
                <w:rFonts w:ascii="Times New Roman" w:hAnsi="Times New Roman" w:cs="Times New Roman"/>
              </w:rPr>
              <w:t>Darbu veikšanas laiks (uzsākšanas-nodošanas ekspluatācijā gads/mēnesis)</w:t>
            </w:r>
          </w:p>
        </w:tc>
      </w:tr>
      <w:tr w:rsidR="00203F77" w:rsidRPr="00203F77" w:rsidTr="00D346C8">
        <w:trPr>
          <w:jc w:val="center"/>
        </w:trPr>
        <w:tc>
          <w:tcPr>
            <w:tcW w:w="967" w:type="dxa"/>
          </w:tcPr>
          <w:p w:rsidR="00203F77" w:rsidRPr="00203F77" w:rsidRDefault="00203F77" w:rsidP="00293D38">
            <w:pPr>
              <w:jc w:val="center"/>
              <w:rPr>
                <w:rFonts w:ascii="Times New Roman" w:hAnsi="Times New Roman" w:cs="Times New Roman"/>
              </w:rPr>
            </w:pPr>
          </w:p>
        </w:tc>
        <w:tc>
          <w:tcPr>
            <w:tcW w:w="2591" w:type="dxa"/>
          </w:tcPr>
          <w:p w:rsidR="00203F77" w:rsidRPr="00203F77" w:rsidRDefault="00203F77" w:rsidP="00293D38">
            <w:pPr>
              <w:jc w:val="center"/>
              <w:rPr>
                <w:rFonts w:ascii="Times New Roman" w:hAnsi="Times New Roman" w:cs="Times New Roman"/>
              </w:rPr>
            </w:pPr>
          </w:p>
        </w:tc>
        <w:tc>
          <w:tcPr>
            <w:tcW w:w="1560" w:type="dxa"/>
          </w:tcPr>
          <w:p w:rsidR="00203F77" w:rsidRPr="00203F77" w:rsidRDefault="00203F77" w:rsidP="00293D38">
            <w:pPr>
              <w:jc w:val="center"/>
              <w:rPr>
                <w:rFonts w:ascii="Times New Roman" w:hAnsi="Times New Roman" w:cs="Times New Roman"/>
              </w:rPr>
            </w:pPr>
          </w:p>
        </w:tc>
        <w:tc>
          <w:tcPr>
            <w:tcW w:w="1605" w:type="dxa"/>
          </w:tcPr>
          <w:p w:rsidR="00203F77" w:rsidRPr="00203F77" w:rsidRDefault="00203F77" w:rsidP="00293D38">
            <w:pPr>
              <w:jc w:val="center"/>
              <w:rPr>
                <w:rFonts w:ascii="Times New Roman" w:hAnsi="Times New Roman" w:cs="Times New Roman"/>
              </w:rPr>
            </w:pPr>
          </w:p>
        </w:tc>
        <w:tc>
          <w:tcPr>
            <w:tcW w:w="1310" w:type="dxa"/>
          </w:tcPr>
          <w:p w:rsidR="00203F77" w:rsidRPr="00203F77" w:rsidRDefault="00203F77" w:rsidP="00293D38">
            <w:pPr>
              <w:jc w:val="center"/>
              <w:rPr>
                <w:rFonts w:ascii="Times New Roman" w:hAnsi="Times New Roman" w:cs="Times New Roman"/>
              </w:rPr>
            </w:pPr>
          </w:p>
        </w:tc>
        <w:tc>
          <w:tcPr>
            <w:tcW w:w="1555" w:type="dxa"/>
            <w:gridSpan w:val="2"/>
          </w:tcPr>
          <w:p w:rsidR="00203F77" w:rsidRPr="00203F77" w:rsidRDefault="00203F77" w:rsidP="00293D38">
            <w:pPr>
              <w:jc w:val="center"/>
              <w:rPr>
                <w:rFonts w:ascii="Times New Roman" w:hAnsi="Times New Roman" w:cs="Times New Roman"/>
              </w:rPr>
            </w:pPr>
          </w:p>
        </w:tc>
      </w:tr>
      <w:tr w:rsidR="00203F77" w:rsidRPr="00203F77" w:rsidTr="00D346C8">
        <w:trPr>
          <w:jc w:val="center"/>
        </w:trPr>
        <w:tc>
          <w:tcPr>
            <w:tcW w:w="967" w:type="dxa"/>
          </w:tcPr>
          <w:p w:rsidR="00203F77" w:rsidRPr="00203F77" w:rsidRDefault="00203F77" w:rsidP="00293D38">
            <w:pPr>
              <w:jc w:val="center"/>
              <w:rPr>
                <w:rFonts w:ascii="Times New Roman" w:hAnsi="Times New Roman" w:cs="Times New Roman"/>
              </w:rPr>
            </w:pPr>
          </w:p>
        </w:tc>
        <w:tc>
          <w:tcPr>
            <w:tcW w:w="2591" w:type="dxa"/>
          </w:tcPr>
          <w:p w:rsidR="00203F77" w:rsidRPr="00203F77" w:rsidRDefault="00203F77" w:rsidP="00293D38">
            <w:pPr>
              <w:jc w:val="center"/>
              <w:rPr>
                <w:rFonts w:ascii="Times New Roman" w:hAnsi="Times New Roman" w:cs="Times New Roman"/>
              </w:rPr>
            </w:pPr>
          </w:p>
        </w:tc>
        <w:tc>
          <w:tcPr>
            <w:tcW w:w="1560" w:type="dxa"/>
          </w:tcPr>
          <w:p w:rsidR="00203F77" w:rsidRPr="00203F77" w:rsidRDefault="00203F77" w:rsidP="00293D38">
            <w:pPr>
              <w:jc w:val="center"/>
              <w:rPr>
                <w:rFonts w:ascii="Times New Roman" w:hAnsi="Times New Roman" w:cs="Times New Roman"/>
              </w:rPr>
            </w:pPr>
          </w:p>
        </w:tc>
        <w:tc>
          <w:tcPr>
            <w:tcW w:w="1605" w:type="dxa"/>
          </w:tcPr>
          <w:p w:rsidR="00203F77" w:rsidRPr="00203F77" w:rsidRDefault="00203F77" w:rsidP="00293D38">
            <w:pPr>
              <w:jc w:val="center"/>
              <w:rPr>
                <w:rFonts w:ascii="Times New Roman" w:hAnsi="Times New Roman" w:cs="Times New Roman"/>
              </w:rPr>
            </w:pPr>
          </w:p>
        </w:tc>
        <w:tc>
          <w:tcPr>
            <w:tcW w:w="1310" w:type="dxa"/>
          </w:tcPr>
          <w:p w:rsidR="00203F77" w:rsidRPr="00203F77" w:rsidRDefault="00203F77" w:rsidP="00293D38">
            <w:pPr>
              <w:jc w:val="center"/>
              <w:rPr>
                <w:rFonts w:ascii="Times New Roman" w:hAnsi="Times New Roman" w:cs="Times New Roman"/>
              </w:rPr>
            </w:pPr>
          </w:p>
        </w:tc>
        <w:tc>
          <w:tcPr>
            <w:tcW w:w="1555" w:type="dxa"/>
            <w:gridSpan w:val="2"/>
          </w:tcPr>
          <w:p w:rsidR="00203F77" w:rsidRPr="00203F77" w:rsidRDefault="00203F77" w:rsidP="00293D38">
            <w:pPr>
              <w:jc w:val="center"/>
              <w:rPr>
                <w:rFonts w:ascii="Times New Roman" w:hAnsi="Times New Roman" w:cs="Times New Roman"/>
              </w:rPr>
            </w:pPr>
          </w:p>
        </w:tc>
      </w:tr>
      <w:tr w:rsidR="00203F77" w:rsidRPr="00203F77" w:rsidTr="00D346C8">
        <w:trPr>
          <w:jc w:val="center"/>
        </w:trPr>
        <w:tc>
          <w:tcPr>
            <w:tcW w:w="967" w:type="dxa"/>
          </w:tcPr>
          <w:p w:rsidR="00203F77" w:rsidRPr="00203F77" w:rsidRDefault="00203F77" w:rsidP="00293D38">
            <w:pPr>
              <w:jc w:val="center"/>
              <w:rPr>
                <w:rFonts w:ascii="Times New Roman" w:hAnsi="Times New Roman" w:cs="Times New Roman"/>
              </w:rPr>
            </w:pPr>
          </w:p>
        </w:tc>
        <w:tc>
          <w:tcPr>
            <w:tcW w:w="2591" w:type="dxa"/>
          </w:tcPr>
          <w:p w:rsidR="00203F77" w:rsidRPr="00203F77" w:rsidRDefault="00203F77" w:rsidP="00293D38">
            <w:pPr>
              <w:jc w:val="center"/>
              <w:rPr>
                <w:rFonts w:ascii="Times New Roman" w:hAnsi="Times New Roman" w:cs="Times New Roman"/>
              </w:rPr>
            </w:pPr>
          </w:p>
        </w:tc>
        <w:tc>
          <w:tcPr>
            <w:tcW w:w="1560" w:type="dxa"/>
          </w:tcPr>
          <w:p w:rsidR="00203F77" w:rsidRPr="00203F77" w:rsidRDefault="00203F77" w:rsidP="00293D38">
            <w:pPr>
              <w:jc w:val="center"/>
              <w:rPr>
                <w:rFonts w:ascii="Times New Roman" w:hAnsi="Times New Roman" w:cs="Times New Roman"/>
              </w:rPr>
            </w:pPr>
          </w:p>
        </w:tc>
        <w:tc>
          <w:tcPr>
            <w:tcW w:w="1605" w:type="dxa"/>
          </w:tcPr>
          <w:p w:rsidR="00203F77" w:rsidRPr="00203F77" w:rsidRDefault="00203F77" w:rsidP="00293D38">
            <w:pPr>
              <w:jc w:val="center"/>
              <w:rPr>
                <w:rFonts w:ascii="Times New Roman" w:hAnsi="Times New Roman" w:cs="Times New Roman"/>
              </w:rPr>
            </w:pPr>
          </w:p>
        </w:tc>
        <w:tc>
          <w:tcPr>
            <w:tcW w:w="1310" w:type="dxa"/>
          </w:tcPr>
          <w:p w:rsidR="00203F77" w:rsidRPr="00203F77" w:rsidRDefault="00203F77" w:rsidP="00293D38">
            <w:pPr>
              <w:jc w:val="center"/>
              <w:rPr>
                <w:rFonts w:ascii="Times New Roman" w:hAnsi="Times New Roman" w:cs="Times New Roman"/>
              </w:rPr>
            </w:pPr>
          </w:p>
        </w:tc>
        <w:tc>
          <w:tcPr>
            <w:tcW w:w="1555" w:type="dxa"/>
            <w:gridSpan w:val="2"/>
          </w:tcPr>
          <w:p w:rsidR="00203F77" w:rsidRPr="00203F77" w:rsidRDefault="00203F77" w:rsidP="00293D38">
            <w:pPr>
              <w:jc w:val="center"/>
              <w:rPr>
                <w:rFonts w:ascii="Times New Roman" w:hAnsi="Times New Roman" w:cs="Times New Roman"/>
              </w:rPr>
            </w:pPr>
          </w:p>
        </w:tc>
      </w:tr>
      <w:tr w:rsidR="00203F77" w:rsidRPr="00203F77" w:rsidTr="00D346C8">
        <w:trPr>
          <w:jc w:val="center"/>
        </w:trPr>
        <w:tc>
          <w:tcPr>
            <w:tcW w:w="967" w:type="dxa"/>
          </w:tcPr>
          <w:p w:rsidR="00203F77" w:rsidRPr="00203F77" w:rsidRDefault="00203F77" w:rsidP="00293D38">
            <w:pPr>
              <w:jc w:val="center"/>
              <w:rPr>
                <w:rFonts w:ascii="Times New Roman" w:hAnsi="Times New Roman" w:cs="Times New Roman"/>
              </w:rPr>
            </w:pPr>
          </w:p>
        </w:tc>
        <w:tc>
          <w:tcPr>
            <w:tcW w:w="2591" w:type="dxa"/>
          </w:tcPr>
          <w:p w:rsidR="00203F77" w:rsidRPr="00203F77" w:rsidRDefault="00203F77" w:rsidP="00293D38">
            <w:pPr>
              <w:jc w:val="center"/>
              <w:rPr>
                <w:rFonts w:ascii="Times New Roman" w:hAnsi="Times New Roman" w:cs="Times New Roman"/>
              </w:rPr>
            </w:pPr>
          </w:p>
        </w:tc>
        <w:tc>
          <w:tcPr>
            <w:tcW w:w="1560" w:type="dxa"/>
          </w:tcPr>
          <w:p w:rsidR="00203F77" w:rsidRPr="00203F77" w:rsidRDefault="00203F77" w:rsidP="00293D38">
            <w:pPr>
              <w:jc w:val="center"/>
              <w:rPr>
                <w:rFonts w:ascii="Times New Roman" w:hAnsi="Times New Roman" w:cs="Times New Roman"/>
              </w:rPr>
            </w:pPr>
          </w:p>
        </w:tc>
        <w:tc>
          <w:tcPr>
            <w:tcW w:w="1605" w:type="dxa"/>
          </w:tcPr>
          <w:p w:rsidR="00203F77" w:rsidRPr="00203F77" w:rsidRDefault="00203F77" w:rsidP="00293D38">
            <w:pPr>
              <w:jc w:val="center"/>
              <w:rPr>
                <w:rFonts w:ascii="Times New Roman" w:hAnsi="Times New Roman" w:cs="Times New Roman"/>
              </w:rPr>
            </w:pPr>
          </w:p>
        </w:tc>
        <w:tc>
          <w:tcPr>
            <w:tcW w:w="1310" w:type="dxa"/>
          </w:tcPr>
          <w:p w:rsidR="00203F77" w:rsidRPr="00203F77" w:rsidRDefault="00203F77" w:rsidP="00293D38">
            <w:pPr>
              <w:jc w:val="center"/>
              <w:rPr>
                <w:rFonts w:ascii="Times New Roman" w:hAnsi="Times New Roman" w:cs="Times New Roman"/>
              </w:rPr>
            </w:pPr>
          </w:p>
        </w:tc>
        <w:tc>
          <w:tcPr>
            <w:tcW w:w="1555" w:type="dxa"/>
            <w:gridSpan w:val="2"/>
          </w:tcPr>
          <w:p w:rsidR="00203F77" w:rsidRPr="00203F77" w:rsidRDefault="00203F77" w:rsidP="00293D38">
            <w:pPr>
              <w:jc w:val="center"/>
              <w:rPr>
                <w:rFonts w:ascii="Times New Roman" w:hAnsi="Times New Roman" w:cs="Times New Roman"/>
              </w:rPr>
            </w:pPr>
          </w:p>
        </w:tc>
      </w:tr>
    </w:tbl>
    <w:p w:rsidR="00203F77" w:rsidRPr="00203F77" w:rsidRDefault="00203F77" w:rsidP="00203F77">
      <w:pPr>
        <w:jc w:val="both"/>
        <w:rPr>
          <w:rFonts w:ascii="Times New Roman" w:hAnsi="Times New Roman" w:cs="Times New Roman"/>
        </w:rPr>
      </w:pP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Es, apakšā parakstījies, apliecinu, ka augstākminētais pareizi atspoguļo manu darba pieredzi.</w:t>
      </w:r>
    </w:p>
    <w:p w:rsidR="00203F77" w:rsidRPr="00203F77" w:rsidRDefault="00203F77" w:rsidP="00203F77">
      <w:pPr>
        <w:jc w:val="both"/>
        <w:rPr>
          <w:rFonts w:ascii="Times New Roman" w:hAnsi="Times New Roman" w:cs="Times New Roman"/>
        </w:rPr>
      </w:pPr>
    </w:p>
    <w:p w:rsidR="00203F77" w:rsidRPr="00203F77" w:rsidRDefault="00203F77" w:rsidP="00203F77">
      <w:pPr>
        <w:jc w:val="both"/>
        <w:rPr>
          <w:rFonts w:ascii="Times New Roman" w:hAnsi="Times New Roman" w:cs="Times New Roman"/>
          <w:b/>
        </w:rPr>
      </w:pPr>
      <w:r w:rsidRPr="00203F77">
        <w:rPr>
          <w:rFonts w:ascii="Times New Roman" w:hAnsi="Times New Roman" w:cs="Times New Roman"/>
        </w:rPr>
        <w:t>Ar šo es apņemos, ja pretendenta &lt;</w:t>
      </w:r>
      <w:r w:rsidRPr="00203F77">
        <w:rPr>
          <w:rFonts w:ascii="Times New Roman" w:hAnsi="Times New Roman" w:cs="Times New Roman"/>
          <w:i/>
        </w:rPr>
        <w:t>pretendenta nosaukums</w:t>
      </w:r>
      <w:r w:rsidRPr="00203F77">
        <w:rPr>
          <w:rFonts w:ascii="Times New Roman" w:hAnsi="Times New Roman" w:cs="Times New Roman"/>
        </w:rPr>
        <w:t>&gt; piedāvājums tiks akceptēts un tiks noslēgts iepirkuma līgums ar pretendentu, kā  &lt;</w:t>
      </w:r>
      <w:r w:rsidRPr="00203F77">
        <w:rPr>
          <w:rFonts w:ascii="Times New Roman" w:hAnsi="Times New Roman" w:cs="Times New Roman"/>
          <w:i/>
        </w:rPr>
        <w:t>attiecīgā speciālista nosaukums</w:t>
      </w:r>
      <w:r w:rsidRPr="00203F77">
        <w:rPr>
          <w:rFonts w:ascii="Times New Roman" w:hAnsi="Times New Roman" w:cs="Times New Roman"/>
        </w:rPr>
        <w:t xml:space="preserve">&gt; </w:t>
      </w:r>
      <w:r w:rsidRPr="00203F77">
        <w:rPr>
          <w:rFonts w:ascii="Times New Roman" w:hAnsi="Times New Roman" w:cs="Times New Roman"/>
          <w:b/>
        </w:rPr>
        <w:t xml:space="preserve">  </w:t>
      </w:r>
    </w:p>
    <w:p w:rsidR="00203F77" w:rsidRPr="00203F77" w:rsidRDefault="00203F77" w:rsidP="00203F77">
      <w:pPr>
        <w:jc w:val="both"/>
        <w:rPr>
          <w:rFonts w:ascii="Times New Roman" w:hAnsi="Times New Roman" w:cs="Times New Roman"/>
        </w:rPr>
      </w:pPr>
      <w:r w:rsidRPr="00203F77">
        <w:rPr>
          <w:rFonts w:ascii="Times New Roman" w:hAnsi="Times New Roman" w:cs="Times New Roman"/>
        </w:rPr>
        <w:t xml:space="preserve">strādāt pie līguma </w:t>
      </w:r>
      <w:r w:rsidR="00606713" w:rsidRPr="00203F77">
        <w:rPr>
          <w:rFonts w:ascii="Times New Roman" w:hAnsi="Times New Roman" w:cs="Times New Roman"/>
        </w:rPr>
        <w:t>„</w:t>
      </w:r>
      <w:r w:rsidR="00606713" w:rsidRPr="00203F77">
        <w:rPr>
          <w:rFonts w:ascii="Times New Roman" w:hAnsi="Times New Roman" w:cs="Times New Roman"/>
          <w:b/>
          <w:color w:val="000000"/>
        </w:rPr>
        <w:t>Vidzemes Augstskolas telpu atjaunošana un pielāgošana zinātniskās infrastruktūras attīstībai</w:t>
      </w:r>
      <w:r w:rsidR="00606713" w:rsidRPr="00203F77">
        <w:rPr>
          <w:rFonts w:ascii="Times New Roman" w:hAnsi="Times New Roman" w:cs="Times New Roman"/>
        </w:rPr>
        <w:t>”</w:t>
      </w:r>
      <w:r w:rsidR="00606713" w:rsidRPr="00203F77">
        <w:rPr>
          <w:rFonts w:ascii="Times New Roman" w:hAnsi="Times New Roman" w:cs="Times New Roman"/>
          <w:b/>
        </w:rPr>
        <w:t xml:space="preserve"> </w:t>
      </w:r>
      <w:r w:rsidR="00606713" w:rsidRPr="00203F77">
        <w:rPr>
          <w:rFonts w:ascii="Times New Roman" w:hAnsi="Times New Roman" w:cs="Times New Roman"/>
        </w:rPr>
        <w:t xml:space="preserve"> </w:t>
      </w:r>
      <w:r w:rsidRPr="00203F77">
        <w:rPr>
          <w:rFonts w:ascii="Times New Roman" w:hAnsi="Times New Roman" w:cs="Times New Roman"/>
        </w:rPr>
        <w:t>darbu izpildes.</w:t>
      </w:r>
    </w:p>
    <w:p w:rsidR="00203F77" w:rsidRPr="00203F77" w:rsidRDefault="00203F77" w:rsidP="00203F77">
      <w:pPr>
        <w:jc w:val="both"/>
        <w:rPr>
          <w:rFonts w:ascii="Times New Roman" w:hAnsi="Times New Roman" w:cs="Times New Roman"/>
        </w:rPr>
      </w:pPr>
    </w:p>
    <w:p w:rsidR="00203F77" w:rsidRPr="00203F77" w:rsidRDefault="00203F77" w:rsidP="00203F77">
      <w:pPr>
        <w:tabs>
          <w:tab w:val="left" w:pos="2160"/>
        </w:tabs>
        <w:jc w:val="center"/>
        <w:rPr>
          <w:rFonts w:ascii="Times New Roman" w:hAnsi="Times New Roman" w:cs="Times New Roman"/>
        </w:rPr>
      </w:pP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r>
      <w:r w:rsidRPr="00203F77">
        <w:rPr>
          <w:rFonts w:ascii="Times New Roman" w:hAnsi="Times New Roman" w:cs="Times New Roman"/>
        </w:rPr>
        <w:tab/>
        <w:t>_________________________</w:t>
      </w:r>
    </w:p>
    <w:p w:rsidR="00203F77" w:rsidRPr="00203F77" w:rsidRDefault="00203F77" w:rsidP="00203F77">
      <w:pPr>
        <w:tabs>
          <w:tab w:val="left" w:pos="2160"/>
        </w:tabs>
        <w:rPr>
          <w:rFonts w:ascii="Times New Roman" w:hAnsi="Times New Roman" w:cs="Times New Roman"/>
        </w:rPr>
      </w:pPr>
      <w:r w:rsidRPr="00203F77">
        <w:rPr>
          <w:rFonts w:ascii="Times New Roman" w:hAnsi="Times New Roman" w:cs="Times New Roman"/>
        </w:rPr>
        <w:t xml:space="preserve">                                                                                                                          (paraksts, atšifrējums)                                 </w:t>
      </w:r>
    </w:p>
    <w:p w:rsidR="00203F77" w:rsidRPr="00203F77" w:rsidRDefault="00203F77" w:rsidP="00203F77">
      <w:pPr>
        <w:tabs>
          <w:tab w:val="left" w:pos="2160"/>
        </w:tabs>
        <w:jc w:val="both"/>
        <w:rPr>
          <w:rFonts w:ascii="Times New Roman" w:hAnsi="Times New Roman" w:cs="Times New Roman"/>
        </w:rPr>
      </w:pPr>
    </w:p>
    <w:p w:rsidR="00203F77" w:rsidRPr="00203F77" w:rsidRDefault="00203F77" w:rsidP="00203F77">
      <w:pPr>
        <w:rPr>
          <w:rFonts w:ascii="Times New Roman" w:hAnsi="Times New Roman" w:cs="Times New Roman"/>
          <w:b/>
        </w:rPr>
      </w:pPr>
      <w:r w:rsidRPr="00203F77">
        <w:rPr>
          <w:rFonts w:ascii="Times New Roman" w:hAnsi="Times New Roman" w:cs="Times New Roman"/>
        </w:rPr>
        <w:t>_____.gada___._____________</w:t>
      </w:r>
    </w:p>
    <w:p w:rsidR="00203F77" w:rsidRPr="00203F77" w:rsidRDefault="00203F77" w:rsidP="00203F77">
      <w:pPr>
        <w:jc w:val="right"/>
        <w:rPr>
          <w:rFonts w:ascii="Times New Roman" w:hAnsi="Times New Roman" w:cs="Times New Roman"/>
          <w:bCs/>
        </w:rPr>
      </w:pPr>
      <w:r w:rsidRPr="00203F77">
        <w:rPr>
          <w:rFonts w:ascii="Times New Roman" w:hAnsi="Times New Roman" w:cs="Times New Roman"/>
          <w:b/>
        </w:rPr>
        <w:br w:type="page"/>
      </w:r>
      <w:r w:rsidR="00E226D6">
        <w:rPr>
          <w:rFonts w:ascii="Times New Roman" w:hAnsi="Times New Roman" w:cs="Times New Roman"/>
          <w:b/>
        </w:rPr>
        <w:lastRenderedPageBreak/>
        <w:t>8</w:t>
      </w:r>
      <w:r w:rsidRPr="00203F77">
        <w:rPr>
          <w:rFonts w:ascii="Times New Roman" w:hAnsi="Times New Roman" w:cs="Times New Roman"/>
          <w:b/>
        </w:rPr>
        <w:t>.p</w:t>
      </w:r>
      <w:r w:rsidRPr="00203F77">
        <w:rPr>
          <w:rFonts w:ascii="Times New Roman" w:hAnsi="Times New Roman" w:cs="Times New Roman"/>
          <w:b/>
          <w:bCs/>
        </w:rPr>
        <w:t xml:space="preserve">ielikums </w:t>
      </w:r>
      <w:r w:rsidRPr="00203F77">
        <w:rPr>
          <w:rFonts w:ascii="Times New Roman" w:hAnsi="Times New Roman" w:cs="Times New Roman"/>
          <w:b/>
        </w:rPr>
        <w:t>nolikumam</w:t>
      </w:r>
    </w:p>
    <w:p w:rsidR="00203F77" w:rsidRPr="00203F77" w:rsidRDefault="00F13F7D" w:rsidP="00203F77">
      <w:pPr>
        <w:jc w:val="right"/>
        <w:rPr>
          <w:rFonts w:ascii="Times New Roman" w:hAnsi="Times New Roman" w:cs="Times New Roman"/>
        </w:rPr>
      </w:pPr>
      <w:proofErr w:type="spellStart"/>
      <w:r>
        <w:rPr>
          <w:rFonts w:ascii="Times New Roman" w:hAnsi="Times New Roman" w:cs="Times New Roman"/>
        </w:rPr>
        <w:t>ViA</w:t>
      </w:r>
      <w:proofErr w:type="spellEnd"/>
      <w:r>
        <w:rPr>
          <w:rFonts w:ascii="Times New Roman" w:hAnsi="Times New Roman" w:cs="Times New Roman"/>
        </w:rPr>
        <w:t xml:space="preserve"> 2017/7-10/06</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i/>
        </w:rPr>
      </w:pPr>
      <w:r w:rsidRPr="00203F77">
        <w:rPr>
          <w:rFonts w:ascii="Times New Roman" w:hAnsi="Times New Roman" w:cs="Times New Roman"/>
          <w:b/>
        </w:rPr>
        <w:t xml:space="preserve">FINANŠU PIEDĀVĀJUMS </w:t>
      </w:r>
      <w:r w:rsidRPr="00203F77">
        <w:rPr>
          <w:rFonts w:ascii="Times New Roman" w:hAnsi="Times New Roman" w:cs="Times New Roman"/>
          <w:i/>
        </w:rPr>
        <w:t>(veidne)</w:t>
      </w:r>
    </w:p>
    <w:p w:rsidR="00F13F7D" w:rsidRPr="00203F77" w:rsidRDefault="00F13F7D" w:rsidP="00F13F7D">
      <w:pPr>
        <w:jc w:val="right"/>
        <w:rPr>
          <w:rFonts w:ascii="Times New Roman" w:hAnsi="Times New Roman" w:cs="Times New Roman"/>
        </w:rPr>
      </w:pPr>
      <w:r>
        <w:rPr>
          <w:rFonts w:ascii="Times New Roman" w:hAnsi="Times New Roman" w:cs="Times New Roman"/>
          <w:b/>
        </w:rPr>
        <w:t>iepirkumam</w:t>
      </w:r>
      <w:r w:rsidR="00203F77" w:rsidRPr="00203F77">
        <w:rPr>
          <w:rFonts w:ascii="Times New Roman" w:hAnsi="Times New Roman" w:cs="Times New Roman"/>
          <w:b/>
        </w:rPr>
        <w:t xml:space="preserve"> </w:t>
      </w:r>
      <w:r w:rsidR="00203F77" w:rsidRPr="00203F77">
        <w:rPr>
          <w:rFonts w:ascii="Times New Roman" w:hAnsi="Times New Roman" w:cs="Times New Roman"/>
        </w:rPr>
        <w:t>„</w:t>
      </w:r>
      <w:r w:rsidR="00203F77" w:rsidRPr="00203F77">
        <w:rPr>
          <w:rFonts w:ascii="Times New Roman" w:hAnsi="Times New Roman" w:cs="Times New Roman"/>
          <w:b/>
          <w:color w:val="000000"/>
        </w:rPr>
        <w:t>Vidzemes Augstskolas telpu atjaunošana un pielāgošana zinātniskās infrastruktūras attīstībai</w:t>
      </w:r>
      <w:r w:rsidR="00213C3A">
        <w:rPr>
          <w:rFonts w:ascii="Times New Roman" w:hAnsi="Times New Roman" w:cs="Times New Roman"/>
        </w:rPr>
        <w:t>”, iepirkuma identifikācijas</w:t>
      </w:r>
      <w:r>
        <w:rPr>
          <w:rFonts w:ascii="Times New Roman" w:hAnsi="Times New Roman" w:cs="Times New Roman"/>
        </w:rPr>
        <w:t xml:space="preserve"> nr. </w:t>
      </w:r>
      <w:proofErr w:type="spellStart"/>
      <w:r>
        <w:rPr>
          <w:rFonts w:ascii="Times New Roman" w:hAnsi="Times New Roman" w:cs="Times New Roman"/>
        </w:rPr>
        <w:t>ViA</w:t>
      </w:r>
      <w:proofErr w:type="spellEnd"/>
      <w:r>
        <w:rPr>
          <w:rFonts w:ascii="Times New Roman" w:hAnsi="Times New Roman" w:cs="Times New Roman"/>
        </w:rPr>
        <w:t xml:space="preserve"> 2017/7-10/06</w:t>
      </w:r>
    </w:p>
    <w:p w:rsidR="00203F77" w:rsidRPr="00203F77" w:rsidRDefault="00203F77" w:rsidP="00203F77">
      <w:pPr>
        <w:jc w:val="both"/>
        <w:rPr>
          <w:rFonts w:ascii="Times New Roman" w:hAnsi="Times New Roman" w:cs="Times New Roman"/>
          <w:b/>
        </w:rPr>
      </w:pPr>
    </w:p>
    <w:p w:rsidR="00203F77" w:rsidRPr="00203F77" w:rsidRDefault="00203F77" w:rsidP="00203F77">
      <w:pPr>
        <w:jc w:val="both"/>
        <w:rPr>
          <w:rFonts w:ascii="Times New Roman" w:hAnsi="Times New Roman" w:cs="Times New Roman"/>
        </w:rPr>
      </w:pPr>
      <w:r w:rsidRPr="00203F77">
        <w:rPr>
          <w:rFonts w:ascii="Times New Roman" w:hAnsi="Times New Roman" w:cs="Times New Roman"/>
          <w:b/>
        </w:rPr>
        <w:t>Pretendents, ____________________________</w:t>
      </w:r>
      <w:r w:rsidRPr="00203F77">
        <w:rPr>
          <w:rFonts w:ascii="Times New Roman" w:hAnsi="Times New Roman" w:cs="Times New Roman"/>
        </w:rPr>
        <w:t xml:space="preserve">, </w:t>
      </w:r>
      <w:proofErr w:type="spellStart"/>
      <w:r w:rsidRPr="00203F77">
        <w:rPr>
          <w:rFonts w:ascii="Times New Roman" w:hAnsi="Times New Roman" w:cs="Times New Roman"/>
        </w:rPr>
        <w:t>reģ</w:t>
      </w:r>
      <w:proofErr w:type="spellEnd"/>
      <w:r w:rsidRPr="00203F77">
        <w:rPr>
          <w:rFonts w:ascii="Times New Roman" w:hAnsi="Times New Roman" w:cs="Times New Roman"/>
        </w:rPr>
        <w:t xml:space="preserve">. Nr. _______________________, </w:t>
      </w:r>
    </w:p>
    <w:p w:rsidR="00203F77" w:rsidRPr="00203F77" w:rsidRDefault="00213C3A" w:rsidP="00203F77">
      <w:pPr>
        <w:jc w:val="both"/>
        <w:rPr>
          <w:rFonts w:ascii="Times New Roman" w:hAnsi="Times New Roman" w:cs="Times New Roman"/>
        </w:rPr>
      </w:pPr>
      <w:r>
        <w:rPr>
          <w:rFonts w:ascii="Times New Roman" w:hAnsi="Times New Roman" w:cs="Times New Roman"/>
        </w:rPr>
        <w:t xml:space="preserve">piedāvā veikt būvdarbus </w:t>
      </w:r>
      <w:r w:rsidR="00203F77" w:rsidRPr="00203F77">
        <w:rPr>
          <w:rFonts w:ascii="Times New Roman" w:hAnsi="Times New Roman" w:cs="Times New Roman"/>
        </w:rPr>
        <w:t xml:space="preserve">saskaņā </w:t>
      </w:r>
      <w:r w:rsidR="00F13F7D">
        <w:rPr>
          <w:rFonts w:ascii="Times New Roman" w:hAnsi="Times New Roman" w:cs="Times New Roman"/>
        </w:rPr>
        <w:t xml:space="preserve">ar iepirkuma </w:t>
      </w:r>
      <w:r w:rsidR="00203F77" w:rsidRPr="00203F77">
        <w:rPr>
          <w:rFonts w:ascii="Times New Roman" w:hAnsi="Times New Roman" w:cs="Times New Roman"/>
        </w:rPr>
        <w:t>nolikuma noteikumiem par līgumcenu: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3381"/>
      </w:tblGrid>
      <w:tr w:rsidR="00203F77" w:rsidRPr="00203F77" w:rsidTr="00293D38">
        <w:trPr>
          <w:jc w:val="center"/>
        </w:trPr>
        <w:tc>
          <w:tcPr>
            <w:tcW w:w="3383" w:type="dxa"/>
          </w:tcPr>
          <w:p w:rsidR="00203F77" w:rsidRPr="00203F77" w:rsidRDefault="00203F77" w:rsidP="00293D38">
            <w:pPr>
              <w:ind w:right="128"/>
              <w:rPr>
                <w:rFonts w:ascii="Times New Roman" w:hAnsi="Times New Roman" w:cs="Times New Roman"/>
                <w:b/>
              </w:rPr>
            </w:pPr>
            <w:r w:rsidRPr="00203F77">
              <w:rPr>
                <w:rFonts w:ascii="Times New Roman" w:hAnsi="Times New Roman" w:cs="Times New Roman"/>
                <w:b/>
              </w:rPr>
              <w:t xml:space="preserve">Cena </w:t>
            </w:r>
          </w:p>
          <w:p w:rsidR="00203F77" w:rsidRPr="00203F77" w:rsidRDefault="00203F77" w:rsidP="00293D38">
            <w:pPr>
              <w:ind w:right="128"/>
              <w:rPr>
                <w:rFonts w:ascii="Times New Roman" w:hAnsi="Times New Roman" w:cs="Times New Roman"/>
                <w:b/>
              </w:rPr>
            </w:pPr>
            <w:r w:rsidRPr="00203F77">
              <w:rPr>
                <w:rFonts w:ascii="Times New Roman" w:hAnsi="Times New Roman" w:cs="Times New Roman"/>
                <w:b/>
              </w:rPr>
              <w:t>EU</w:t>
            </w:r>
            <w:r w:rsidRPr="00203F77">
              <w:rPr>
                <w:rFonts w:ascii="Times New Roman" w:hAnsi="Times New Roman" w:cs="Times New Roman"/>
                <w:b/>
                <w:rtl/>
              </w:rPr>
              <w:t>R</w:t>
            </w:r>
            <w:r w:rsidRPr="00203F77">
              <w:rPr>
                <w:rFonts w:ascii="Times New Roman" w:hAnsi="Times New Roman" w:cs="Times New Roman"/>
                <w:b/>
              </w:rPr>
              <w:t xml:space="preserve"> bez PVN</w:t>
            </w:r>
          </w:p>
        </w:tc>
        <w:tc>
          <w:tcPr>
            <w:tcW w:w="3381" w:type="dxa"/>
          </w:tcPr>
          <w:p w:rsidR="00203F77" w:rsidRPr="00203F77" w:rsidRDefault="00203F77" w:rsidP="00293D38">
            <w:pPr>
              <w:tabs>
                <w:tab w:val="right" w:pos="5103"/>
              </w:tabs>
              <w:ind w:right="37"/>
              <w:jc w:val="both"/>
              <w:rPr>
                <w:rFonts w:ascii="Times New Roman" w:hAnsi="Times New Roman" w:cs="Times New Roman"/>
                <w:b/>
              </w:rPr>
            </w:pPr>
          </w:p>
        </w:tc>
      </w:tr>
      <w:tr w:rsidR="00203F77" w:rsidRPr="00203F77" w:rsidTr="00293D38">
        <w:trPr>
          <w:jc w:val="center"/>
        </w:trPr>
        <w:tc>
          <w:tcPr>
            <w:tcW w:w="3383" w:type="dxa"/>
          </w:tcPr>
          <w:p w:rsidR="00203F77" w:rsidRPr="00203F77" w:rsidRDefault="00203F77" w:rsidP="00293D38">
            <w:pPr>
              <w:tabs>
                <w:tab w:val="right" w:pos="5103"/>
              </w:tabs>
              <w:ind w:right="59"/>
              <w:rPr>
                <w:rFonts w:ascii="Times New Roman" w:hAnsi="Times New Roman" w:cs="Times New Roman"/>
                <w:b/>
              </w:rPr>
            </w:pPr>
          </w:p>
          <w:p w:rsidR="00203F77" w:rsidRPr="00203F77" w:rsidRDefault="00203F77" w:rsidP="00293D38">
            <w:pPr>
              <w:tabs>
                <w:tab w:val="right" w:pos="5103"/>
              </w:tabs>
              <w:ind w:right="59"/>
              <w:rPr>
                <w:rFonts w:ascii="Times New Roman" w:hAnsi="Times New Roman" w:cs="Times New Roman"/>
                <w:b/>
              </w:rPr>
            </w:pPr>
            <w:r w:rsidRPr="00203F77">
              <w:rPr>
                <w:rFonts w:ascii="Times New Roman" w:hAnsi="Times New Roman" w:cs="Times New Roman"/>
                <w:b/>
              </w:rPr>
              <w:t>PVN EUR</w:t>
            </w:r>
          </w:p>
        </w:tc>
        <w:tc>
          <w:tcPr>
            <w:tcW w:w="3381" w:type="dxa"/>
          </w:tcPr>
          <w:p w:rsidR="00203F77" w:rsidRPr="00203F77" w:rsidRDefault="00203F77" w:rsidP="00293D38">
            <w:pPr>
              <w:tabs>
                <w:tab w:val="left" w:pos="2737"/>
                <w:tab w:val="right" w:pos="5103"/>
              </w:tabs>
              <w:ind w:right="157"/>
              <w:jc w:val="both"/>
              <w:rPr>
                <w:rFonts w:ascii="Times New Roman" w:hAnsi="Times New Roman" w:cs="Times New Roman"/>
                <w:b/>
              </w:rPr>
            </w:pPr>
          </w:p>
        </w:tc>
      </w:tr>
      <w:tr w:rsidR="00203F77" w:rsidRPr="00203F77" w:rsidTr="00293D38">
        <w:trPr>
          <w:jc w:val="center"/>
        </w:trPr>
        <w:tc>
          <w:tcPr>
            <w:tcW w:w="3383" w:type="dxa"/>
          </w:tcPr>
          <w:p w:rsidR="00203F77" w:rsidRPr="00203F77" w:rsidRDefault="00203F77" w:rsidP="00293D38">
            <w:pPr>
              <w:tabs>
                <w:tab w:val="right" w:pos="5103"/>
              </w:tabs>
              <w:ind w:right="59"/>
              <w:rPr>
                <w:rFonts w:ascii="Times New Roman" w:hAnsi="Times New Roman" w:cs="Times New Roman"/>
                <w:b/>
              </w:rPr>
            </w:pPr>
          </w:p>
          <w:p w:rsidR="00203F77" w:rsidRPr="00203F77" w:rsidRDefault="00203F77" w:rsidP="00293D38">
            <w:pPr>
              <w:tabs>
                <w:tab w:val="right" w:pos="5103"/>
              </w:tabs>
              <w:ind w:right="59"/>
              <w:rPr>
                <w:rFonts w:ascii="Times New Roman" w:hAnsi="Times New Roman" w:cs="Times New Roman"/>
                <w:b/>
              </w:rPr>
            </w:pPr>
            <w:r w:rsidRPr="00203F77">
              <w:rPr>
                <w:rFonts w:ascii="Times New Roman" w:hAnsi="Times New Roman" w:cs="Times New Roman"/>
                <w:b/>
              </w:rPr>
              <w:t xml:space="preserve">Kopā EUR ar PVN </w:t>
            </w:r>
          </w:p>
        </w:tc>
        <w:tc>
          <w:tcPr>
            <w:tcW w:w="3381" w:type="dxa"/>
          </w:tcPr>
          <w:p w:rsidR="00203F77" w:rsidRPr="00203F77" w:rsidRDefault="00203F77" w:rsidP="00293D38">
            <w:pPr>
              <w:tabs>
                <w:tab w:val="left" w:pos="2737"/>
                <w:tab w:val="right" w:pos="5103"/>
              </w:tabs>
              <w:ind w:right="157"/>
              <w:jc w:val="both"/>
              <w:rPr>
                <w:rFonts w:ascii="Times New Roman" w:hAnsi="Times New Roman" w:cs="Times New Roman"/>
                <w:b/>
              </w:rPr>
            </w:pPr>
          </w:p>
        </w:tc>
      </w:tr>
    </w:tbl>
    <w:p w:rsidR="00203F77" w:rsidRPr="00203F77" w:rsidRDefault="00203F77" w:rsidP="00203F77">
      <w:pPr>
        <w:jc w:val="both"/>
        <w:rPr>
          <w:rFonts w:ascii="Times New Roman" w:hAnsi="Times New Roman" w:cs="Times New Roman"/>
        </w:rPr>
      </w:pPr>
    </w:p>
    <w:p w:rsidR="00203F77" w:rsidRPr="00213C3A" w:rsidRDefault="005D2D20" w:rsidP="005D2D20">
      <w:pPr>
        <w:pStyle w:val="Sarakstarindkopa"/>
        <w:numPr>
          <w:ilvl w:val="0"/>
          <w:numId w:val="16"/>
        </w:numPr>
        <w:jc w:val="both"/>
        <w:rPr>
          <w:rFonts w:ascii="Times New Roman" w:hAnsi="Times New Roman"/>
          <w:lang w:val="lv-LV" w:eastAsia="lv-LV"/>
        </w:rPr>
      </w:pPr>
      <w:r w:rsidRPr="00213C3A">
        <w:rPr>
          <w:rFonts w:ascii="Times New Roman" w:hAnsi="Times New Roman"/>
          <w:lang w:val="lv-LV"/>
        </w:rPr>
        <w:t>Ar šo apliecinām</w:t>
      </w:r>
      <w:r w:rsidR="00203F77" w:rsidRPr="00213C3A">
        <w:rPr>
          <w:rFonts w:ascii="Times New Roman" w:hAnsi="Times New Roman"/>
          <w:lang w:val="lv-LV"/>
        </w:rPr>
        <w:t xml:space="preserve"> ka finanšu piedāvājums sagatavots pilnībā ievērojot </w:t>
      </w:r>
      <w:r w:rsidR="00203F77" w:rsidRPr="00213C3A">
        <w:rPr>
          <w:rFonts w:ascii="Times New Roman" w:hAnsi="Times New Roman"/>
          <w:lang w:val="lv-LV" w:eastAsia="lv-LV"/>
        </w:rPr>
        <w:t>Ministru kabineta 20.06.2015. noteikumu Nr.330 „Noteikumi par Latvijas būvnormatīvu LBN 501-15 „</w:t>
      </w:r>
      <w:proofErr w:type="spellStart"/>
      <w:r w:rsidR="00203F77" w:rsidRPr="00213C3A">
        <w:rPr>
          <w:rFonts w:ascii="Times New Roman" w:hAnsi="Times New Roman"/>
          <w:lang w:val="lv-LV" w:eastAsia="lv-LV"/>
        </w:rPr>
        <w:t>Būvizmaksu</w:t>
      </w:r>
      <w:proofErr w:type="spellEnd"/>
      <w:r w:rsidR="00203F77" w:rsidRPr="00213C3A">
        <w:rPr>
          <w:rFonts w:ascii="Times New Roman" w:hAnsi="Times New Roman"/>
          <w:lang w:val="lv-LV" w:eastAsia="lv-LV"/>
        </w:rPr>
        <w:t xml:space="preserve"> noteikšanas kārtība” noteikto regulējumu.</w:t>
      </w:r>
    </w:p>
    <w:p w:rsidR="00203F77" w:rsidRPr="00213C3A" w:rsidRDefault="005D2D20" w:rsidP="00203F77">
      <w:pPr>
        <w:pStyle w:val="Sarakstarindkopa"/>
        <w:numPr>
          <w:ilvl w:val="0"/>
          <w:numId w:val="16"/>
        </w:numPr>
        <w:jc w:val="both"/>
        <w:rPr>
          <w:rFonts w:ascii="Times New Roman" w:hAnsi="Times New Roman"/>
          <w:lang w:val="lv-LV" w:eastAsia="lv-LV"/>
        </w:rPr>
      </w:pPr>
      <w:r w:rsidRPr="00213C3A">
        <w:rPr>
          <w:rFonts w:ascii="Times New Roman" w:hAnsi="Times New Roman"/>
          <w:lang w:val="lv-LV"/>
        </w:rPr>
        <w:t>Ar šo apliecinām</w:t>
      </w:r>
      <w:r w:rsidR="00203F77" w:rsidRPr="00213C3A">
        <w:rPr>
          <w:rFonts w:ascii="Times New Roman" w:hAnsi="Times New Roman"/>
          <w:lang w:val="lv-LV"/>
        </w:rPr>
        <w:t>, ka šajā finanšu piedāvājumā ir ietvertas visas izmaksas, kas saistītas ar tehniskajā specifikācijā noteikto darbu veikšanu pilnā apjomā.</w:t>
      </w:r>
    </w:p>
    <w:p w:rsidR="005D2D20" w:rsidRPr="00213C3A" w:rsidRDefault="005D2D20" w:rsidP="005D2D20">
      <w:pPr>
        <w:pStyle w:val="Sarakstarindkopa"/>
        <w:numPr>
          <w:ilvl w:val="0"/>
          <w:numId w:val="16"/>
        </w:numPr>
        <w:jc w:val="both"/>
        <w:rPr>
          <w:rFonts w:ascii="Times New Roman" w:hAnsi="Times New Roman"/>
          <w:lang w:val="lv-LV" w:eastAsia="lv-LV"/>
        </w:rPr>
      </w:pPr>
      <w:r w:rsidRPr="00213C3A">
        <w:rPr>
          <w:rFonts w:ascii="Times New Roman" w:hAnsi="Times New Roman"/>
          <w:lang w:val="lv-LV"/>
        </w:rPr>
        <w:t>Ja mūsu piedāvājums tiks pieņemts, mēs apņemamies nodrošināt g</w:t>
      </w:r>
      <w:r w:rsidR="00213C3A">
        <w:rPr>
          <w:rFonts w:ascii="Times New Roman" w:hAnsi="Times New Roman"/>
          <w:lang w:val="lv-LV"/>
        </w:rPr>
        <w:t>arantijas prasības _______ mēnešus</w:t>
      </w:r>
      <w:r w:rsidRPr="00213C3A">
        <w:rPr>
          <w:rFonts w:ascii="Times New Roman" w:hAnsi="Times New Roman"/>
          <w:lang w:val="lv-LV"/>
        </w:rPr>
        <w:t>.</w:t>
      </w:r>
    </w:p>
    <w:p w:rsidR="005D2D20" w:rsidRPr="00213C3A" w:rsidRDefault="005D2D20" w:rsidP="005D2D20">
      <w:pPr>
        <w:pStyle w:val="Sarakstarindkopa"/>
        <w:numPr>
          <w:ilvl w:val="0"/>
          <w:numId w:val="16"/>
        </w:numPr>
        <w:jc w:val="both"/>
        <w:rPr>
          <w:rFonts w:ascii="Times New Roman" w:hAnsi="Times New Roman"/>
          <w:lang w:val="lv-LV" w:eastAsia="lv-LV"/>
        </w:rPr>
      </w:pPr>
      <w:r w:rsidRPr="00213C3A">
        <w:rPr>
          <w:rFonts w:ascii="Times New Roman" w:hAnsi="Times New Roman"/>
          <w:color w:val="000000"/>
          <w:lang w:val="lv-LV"/>
        </w:rPr>
        <w:t>Mēs apliecinām, ka:</w:t>
      </w:r>
    </w:p>
    <w:p w:rsidR="005D2D20" w:rsidRPr="005D2D20" w:rsidRDefault="005D2D20" w:rsidP="005D2D20">
      <w:pPr>
        <w:keepLines/>
        <w:widowControl w:val="0"/>
        <w:numPr>
          <w:ilvl w:val="0"/>
          <w:numId w:val="15"/>
        </w:numPr>
        <w:spacing w:after="0" w:line="240" w:lineRule="auto"/>
        <w:jc w:val="both"/>
        <w:rPr>
          <w:rFonts w:ascii="Times New Roman" w:hAnsi="Times New Roman" w:cs="Times New Roman"/>
          <w:color w:val="000000"/>
        </w:rPr>
      </w:pPr>
      <w:r w:rsidRPr="005D2D20">
        <w:rPr>
          <w:rFonts w:ascii="Times New Roman" w:hAnsi="Times New Roman" w:cs="Times New Roman"/>
          <w:color w:val="000000"/>
        </w:rPr>
        <w:t xml:space="preserve">Nekādā veidā </w:t>
      </w:r>
      <w:proofErr w:type="spellStart"/>
      <w:r w:rsidRPr="005D2D20">
        <w:rPr>
          <w:rFonts w:ascii="Times New Roman" w:hAnsi="Times New Roman" w:cs="Times New Roman"/>
          <w:color w:val="000000"/>
        </w:rPr>
        <w:t>neesam</w:t>
      </w:r>
      <w:proofErr w:type="spellEnd"/>
      <w:r w:rsidRPr="005D2D20">
        <w:rPr>
          <w:rFonts w:ascii="Times New Roman" w:hAnsi="Times New Roman" w:cs="Times New Roman"/>
          <w:color w:val="000000"/>
        </w:rPr>
        <w:t xml:space="preserve"> ieinteresēti nevienā citā piedāvājumā, kas iesniegts šajā iepirkumu procedūrā.</w:t>
      </w:r>
    </w:p>
    <w:p w:rsidR="005D2D20" w:rsidRPr="005D2D20" w:rsidRDefault="005D2D20" w:rsidP="005D2D20">
      <w:pPr>
        <w:keepLines/>
        <w:widowControl w:val="0"/>
        <w:numPr>
          <w:ilvl w:val="0"/>
          <w:numId w:val="15"/>
        </w:numPr>
        <w:spacing w:after="0" w:line="240" w:lineRule="auto"/>
        <w:jc w:val="both"/>
        <w:rPr>
          <w:rFonts w:ascii="Times New Roman" w:hAnsi="Times New Roman" w:cs="Times New Roman"/>
          <w:color w:val="000000"/>
        </w:rPr>
      </w:pPr>
      <w:r w:rsidRPr="005D2D20">
        <w:rPr>
          <w:rFonts w:ascii="Times New Roman" w:hAnsi="Times New Roman" w:cs="Times New Roman"/>
          <w:color w:val="000000"/>
        </w:rPr>
        <w:t>Nav tādu apstākļu, kuri liegtu mums piedalīties iepirkuma procedūrā un pildīt iepirkuma Instrukcijās pretendentiem un tehniskajās specifikācijas/darba uzdevumā norādītās prasības.</w:t>
      </w:r>
    </w:p>
    <w:p w:rsidR="005D2D20" w:rsidRPr="005D2D20" w:rsidRDefault="005D2D20" w:rsidP="005D2D20">
      <w:pPr>
        <w:keepLines/>
        <w:widowControl w:val="0"/>
        <w:numPr>
          <w:ilvl w:val="0"/>
          <w:numId w:val="15"/>
        </w:numPr>
        <w:spacing w:after="0" w:line="240" w:lineRule="auto"/>
        <w:jc w:val="both"/>
        <w:rPr>
          <w:rFonts w:ascii="Times New Roman" w:hAnsi="Times New Roman" w:cs="Times New Roman"/>
          <w:color w:val="000000"/>
        </w:rPr>
      </w:pPr>
      <w:r w:rsidRPr="005D2D20">
        <w:rPr>
          <w:rFonts w:ascii="Times New Roman" w:hAnsi="Times New Roman" w:cs="Times New Roman"/>
        </w:rPr>
        <w:t>Šis piedāvājums ir spēkā 90 dienas no piedāvājumu atvēršanas dienas, bet gadījumā, ja tiek atzīts par uzvarētāju, tad līdz attiecīgā līguma noslēgšanai</w:t>
      </w:r>
      <w:r w:rsidR="008376FA">
        <w:rPr>
          <w:rFonts w:ascii="Times New Roman" w:hAnsi="Times New Roman" w:cs="Times New Roman"/>
        </w:rPr>
        <w:t>.</w:t>
      </w:r>
    </w:p>
    <w:p w:rsidR="00203F77" w:rsidRPr="00203F77" w:rsidRDefault="00203F77" w:rsidP="00203F77">
      <w:pPr>
        <w:rPr>
          <w:rFonts w:ascii="Times New Roman" w:hAnsi="Times New Roman" w:cs="Times New Roman"/>
        </w:rPr>
      </w:pPr>
    </w:p>
    <w:p w:rsidR="00203F77" w:rsidRPr="00203F77" w:rsidRDefault="00203F77" w:rsidP="00203F77">
      <w:pPr>
        <w:tabs>
          <w:tab w:val="left" w:pos="2160"/>
        </w:tabs>
        <w:jc w:val="both"/>
        <w:rPr>
          <w:rFonts w:ascii="Times New Roman" w:hAnsi="Times New Roman" w:cs="Times New Roman"/>
          <w:bCs/>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______.gada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13C3A" w:rsidRDefault="00203F77" w:rsidP="00213C3A">
      <w:pPr>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pilnvaras oriģinālu vai apliecinātu kopiju) paraksts, tā atšifrējums)</w:t>
      </w:r>
    </w:p>
    <w:p w:rsidR="00EE401A" w:rsidRPr="00203F77" w:rsidRDefault="00EE401A" w:rsidP="00203F77">
      <w:pPr>
        <w:tabs>
          <w:tab w:val="left" w:pos="2160"/>
        </w:tabs>
        <w:ind w:right="752"/>
        <w:jc w:val="both"/>
        <w:rPr>
          <w:rFonts w:ascii="Times New Roman" w:hAnsi="Times New Roman" w:cs="Times New Roman"/>
        </w:rPr>
      </w:pPr>
    </w:p>
    <w:p w:rsidR="00203F77" w:rsidRPr="00203F77" w:rsidRDefault="00117627" w:rsidP="00203F77">
      <w:pPr>
        <w:jc w:val="right"/>
        <w:rPr>
          <w:rFonts w:ascii="Times New Roman" w:hAnsi="Times New Roman" w:cs="Times New Roman"/>
          <w:bCs/>
        </w:rPr>
      </w:pPr>
      <w:r>
        <w:rPr>
          <w:rFonts w:ascii="Times New Roman" w:hAnsi="Times New Roman" w:cs="Times New Roman"/>
          <w:b/>
        </w:rPr>
        <w:lastRenderedPageBreak/>
        <w:t>9</w:t>
      </w:r>
      <w:r w:rsidR="00203F77" w:rsidRPr="00203F77">
        <w:rPr>
          <w:rFonts w:ascii="Times New Roman" w:hAnsi="Times New Roman" w:cs="Times New Roman"/>
          <w:b/>
        </w:rPr>
        <w:t>.p</w:t>
      </w:r>
      <w:r w:rsidR="00203F77" w:rsidRPr="00203F77">
        <w:rPr>
          <w:rFonts w:ascii="Times New Roman" w:hAnsi="Times New Roman" w:cs="Times New Roman"/>
          <w:b/>
          <w:bCs/>
        </w:rPr>
        <w:t xml:space="preserve">ielikums </w:t>
      </w:r>
      <w:r w:rsidR="00203F77" w:rsidRPr="00203F77">
        <w:rPr>
          <w:rFonts w:ascii="Times New Roman" w:hAnsi="Times New Roman" w:cs="Times New Roman"/>
          <w:b/>
        </w:rPr>
        <w:t>nolikumam</w:t>
      </w:r>
    </w:p>
    <w:p w:rsidR="00203F77" w:rsidRPr="00203F77" w:rsidRDefault="00F13F7D" w:rsidP="00203F77">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03F77" w:rsidRPr="00203F77" w:rsidRDefault="00203F77" w:rsidP="00203F77">
      <w:pPr>
        <w:jc w:val="center"/>
        <w:rPr>
          <w:rFonts w:ascii="Times New Roman" w:hAnsi="Times New Roman" w:cs="Times New Roman"/>
          <w:b/>
        </w:rPr>
      </w:pPr>
      <w:r w:rsidRPr="00203F77">
        <w:rPr>
          <w:rFonts w:ascii="Times New Roman" w:hAnsi="Times New Roman" w:cs="Times New Roman"/>
          <w:b/>
        </w:rPr>
        <w:t>APLIECINĀJUMS</w:t>
      </w:r>
    </w:p>
    <w:p w:rsidR="00203F77" w:rsidRPr="00EE401A" w:rsidRDefault="00F13F7D" w:rsidP="00203F77">
      <w:pPr>
        <w:ind w:right="-1"/>
        <w:jc w:val="center"/>
        <w:rPr>
          <w:rFonts w:ascii="Times New Roman" w:hAnsi="Times New Roman" w:cs="Times New Roman"/>
          <w:b/>
          <w:sz w:val="24"/>
          <w:szCs w:val="24"/>
        </w:rPr>
      </w:pPr>
      <w:r w:rsidRPr="00EE401A">
        <w:rPr>
          <w:rFonts w:ascii="Times New Roman" w:hAnsi="Times New Roman" w:cs="Times New Roman"/>
          <w:b/>
          <w:sz w:val="24"/>
          <w:szCs w:val="24"/>
        </w:rPr>
        <w:t xml:space="preserve"> iepirkumam</w:t>
      </w:r>
      <w:r w:rsidR="00203F77" w:rsidRPr="00EE401A">
        <w:rPr>
          <w:rFonts w:ascii="Times New Roman" w:hAnsi="Times New Roman" w:cs="Times New Roman"/>
          <w:b/>
          <w:sz w:val="24"/>
          <w:szCs w:val="24"/>
        </w:rPr>
        <w:t xml:space="preserve"> </w:t>
      </w:r>
      <w:r w:rsidR="00203F77" w:rsidRPr="00EE401A">
        <w:rPr>
          <w:rFonts w:ascii="Times New Roman" w:hAnsi="Times New Roman" w:cs="Times New Roman"/>
          <w:sz w:val="24"/>
          <w:szCs w:val="24"/>
        </w:rPr>
        <w:t>„</w:t>
      </w:r>
      <w:r w:rsidR="00203F77" w:rsidRPr="00EE401A">
        <w:rPr>
          <w:rFonts w:ascii="Times New Roman" w:hAnsi="Times New Roman" w:cs="Times New Roman"/>
          <w:b/>
          <w:color w:val="000000"/>
          <w:sz w:val="24"/>
          <w:szCs w:val="24"/>
        </w:rPr>
        <w:t>Vidzemes Augstskolas telpu atjaunošana un pielāgošana zinātniskās infrastruktūras attīstībai</w:t>
      </w:r>
      <w:r w:rsidR="00203F77" w:rsidRPr="00EE401A">
        <w:rPr>
          <w:rFonts w:ascii="Times New Roman" w:hAnsi="Times New Roman" w:cs="Times New Roman"/>
          <w:sz w:val="24"/>
          <w:szCs w:val="24"/>
        </w:rPr>
        <w:t xml:space="preserve">”, iepirkuma identifikācijas  </w:t>
      </w:r>
      <w:r w:rsidRPr="00EE401A">
        <w:rPr>
          <w:rFonts w:ascii="Times New Roman" w:hAnsi="Times New Roman" w:cs="Times New Roman"/>
          <w:sz w:val="24"/>
          <w:szCs w:val="24"/>
        </w:rPr>
        <w:t xml:space="preserve">nr. </w:t>
      </w:r>
      <w:proofErr w:type="spellStart"/>
      <w:r w:rsidRPr="00EE401A">
        <w:rPr>
          <w:rFonts w:ascii="Times New Roman" w:hAnsi="Times New Roman" w:cs="Times New Roman"/>
          <w:sz w:val="24"/>
          <w:szCs w:val="24"/>
        </w:rPr>
        <w:t>ViA</w:t>
      </w:r>
      <w:proofErr w:type="spellEnd"/>
      <w:r w:rsidRPr="00EE401A">
        <w:rPr>
          <w:rFonts w:ascii="Times New Roman" w:hAnsi="Times New Roman" w:cs="Times New Roman"/>
          <w:sz w:val="24"/>
          <w:szCs w:val="24"/>
        </w:rPr>
        <w:t xml:space="preserve"> 2017/7-10/06</w:t>
      </w:r>
    </w:p>
    <w:p w:rsidR="00203F77" w:rsidRPr="00203F77" w:rsidRDefault="00203F77" w:rsidP="00203F77">
      <w:pPr>
        <w:keepNext/>
        <w:tabs>
          <w:tab w:val="left" w:pos="426"/>
        </w:tabs>
        <w:jc w:val="center"/>
        <w:rPr>
          <w:rFonts w:ascii="Times New Roman" w:hAnsi="Times New Roman" w:cs="Times New Roman"/>
          <w:color w:val="C00000"/>
          <w:lang w:eastAsia="lv-LV"/>
        </w:rPr>
      </w:pPr>
    </w:p>
    <w:p w:rsidR="00203F77" w:rsidRPr="00203F77" w:rsidRDefault="00203F77" w:rsidP="00F13F7D">
      <w:pPr>
        <w:keepNext/>
        <w:tabs>
          <w:tab w:val="left" w:pos="426"/>
        </w:tabs>
        <w:jc w:val="both"/>
        <w:rPr>
          <w:rFonts w:ascii="Times New Roman" w:hAnsi="Times New Roman" w:cs="Times New Roman"/>
          <w:strike/>
          <w:lang w:eastAsia="lv-LV"/>
        </w:rPr>
      </w:pPr>
      <w:r w:rsidRPr="00203F77">
        <w:rPr>
          <w:rFonts w:ascii="Times New Roman" w:hAnsi="Times New Roman" w:cs="Times New Roman"/>
          <w:b/>
          <w:lang w:eastAsia="lv-LV"/>
        </w:rPr>
        <w:tab/>
        <w:t>Mēs apliecinām, ka</w:t>
      </w:r>
      <w:r w:rsidRPr="00203F77">
        <w:rPr>
          <w:rFonts w:ascii="Times New Roman" w:hAnsi="Times New Roman" w:cs="Times New Roman"/>
          <w:lang w:eastAsia="lv-LV"/>
        </w:rPr>
        <w:t xml:space="preserve"> Pretendents </w:t>
      </w:r>
      <w:r w:rsidRPr="00203F77">
        <w:rPr>
          <w:rFonts w:ascii="Times New Roman" w:hAnsi="Times New Roman" w:cs="Times New Roman"/>
          <w:i/>
          <w:lang w:eastAsia="lv-LV"/>
        </w:rPr>
        <w:t xml:space="preserve">&lt;pretendenta nosaukums&gt; </w:t>
      </w:r>
      <w:r w:rsidRPr="00203F77">
        <w:rPr>
          <w:rFonts w:ascii="Times New Roman" w:hAnsi="Times New Roman" w:cs="Times New Roman"/>
          <w:lang w:eastAsia="lv-LV"/>
        </w:rPr>
        <w:t xml:space="preserve">līguma slēgšanas tiesību piešķiršanas gadījumā veiks savas un </w:t>
      </w:r>
      <w:proofErr w:type="spellStart"/>
      <w:r w:rsidRPr="00203F77">
        <w:rPr>
          <w:rFonts w:ascii="Times New Roman" w:hAnsi="Times New Roman" w:cs="Times New Roman"/>
          <w:lang w:eastAsia="lv-LV"/>
        </w:rPr>
        <w:t>būvspeciālistu</w:t>
      </w:r>
      <w:proofErr w:type="spellEnd"/>
      <w:r w:rsidRPr="00203F77">
        <w:rPr>
          <w:rFonts w:ascii="Times New Roman" w:hAnsi="Times New Roman" w:cs="Times New Roman"/>
          <w:lang w:eastAsia="lv-LV"/>
        </w:rPr>
        <w:t xml:space="preserve"> civiltiesiskās atbildības apdroš</w:t>
      </w:r>
      <w:r w:rsidR="00565C9A">
        <w:rPr>
          <w:rFonts w:ascii="Times New Roman" w:hAnsi="Times New Roman" w:cs="Times New Roman"/>
          <w:lang w:eastAsia="lv-LV"/>
        </w:rPr>
        <w:t>ināšanu, saskaņā ar Nolikuma 5.2</w:t>
      </w:r>
      <w:r w:rsidRPr="00203F77">
        <w:rPr>
          <w:rFonts w:ascii="Times New Roman" w:hAnsi="Times New Roman" w:cs="Times New Roman"/>
          <w:lang w:eastAsia="lv-LV"/>
        </w:rPr>
        <w:t xml:space="preserve">.12.punktu, uz visu līguma darbības laiku (t.sk. arī garantijas laiku) </w:t>
      </w:r>
      <w:r w:rsidRPr="00203F77">
        <w:rPr>
          <w:rFonts w:ascii="Times New Roman" w:hAnsi="Times New Roman" w:cs="Times New Roman"/>
          <w:u w:val="single"/>
          <w:lang w:eastAsia="lv-LV"/>
        </w:rPr>
        <w:t>konkrētajā objektā,</w:t>
      </w:r>
      <w:r w:rsidRPr="00203F77">
        <w:rPr>
          <w:rFonts w:ascii="Times New Roman" w:hAnsi="Times New Roman" w:cs="Times New Roman"/>
        </w:rPr>
        <w:t xml:space="preserve"> ne mazāk kā 10% apmērā no Līguma summas un </w:t>
      </w:r>
      <w:proofErr w:type="spellStart"/>
      <w:r w:rsidRPr="00203F77">
        <w:rPr>
          <w:rFonts w:ascii="Times New Roman" w:hAnsi="Times New Roman" w:cs="Times New Roman"/>
        </w:rPr>
        <w:t>pašrisku</w:t>
      </w:r>
      <w:proofErr w:type="spellEnd"/>
      <w:r w:rsidRPr="00203F77">
        <w:rPr>
          <w:rFonts w:ascii="Times New Roman" w:hAnsi="Times New Roman" w:cs="Times New Roman"/>
        </w:rPr>
        <w:t xml:space="preserve"> ne lielāku kā EUR 500.00 (pieci simti </w:t>
      </w:r>
      <w:proofErr w:type="spellStart"/>
      <w:r w:rsidRPr="00203F77">
        <w:rPr>
          <w:rFonts w:ascii="Times New Roman" w:hAnsi="Times New Roman" w:cs="Times New Roman"/>
        </w:rPr>
        <w:t>euro</w:t>
      </w:r>
      <w:proofErr w:type="spellEnd"/>
      <w:r w:rsidRPr="00203F77">
        <w:rPr>
          <w:rFonts w:ascii="Times New Roman" w:hAnsi="Times New Roman" w:cs="Times New Roman"/>
          <w:lang w:eastAsia="lv-LV"/>
        </w:rPr>
        <w:t xml:space="preserve">) atbilstoši 2014.gada 19.augusta Ministru kabineta noteikumiem Nr.502 „Noteikumi par </w:t>
      </w:r>
      <w:proofErr w:type="spellStart"/>
      <w:r w:rsidRPr="00203F77">
        <w:rPr>
          <w:rFonts w:ascii="Times New Roman" w:hAnsi="Times New Roman" w:cs="Times New Roman"/>
          <w:lang w:eastAsia="lv-LV"/>
        </w:rPr>
        <w:t>būvspeciālistu</w:t>
      </w:r>
      <w:proofErr w:type="spellEnd"/>
      <w:r w:rsidRPr="00203F77">
        <w:rPr>
          <w:rFonts w:ascii="Times New Roman" w:hAnsi="Times New Roman" w:cs="Times New Roman"/>
          <w:lang w:eastAsia="lv-LV"/>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w:t>
      </w:r>
      <w:r w:rsidR="00F13F7D">
        <w:rPr>
          <w:rFonts w:ascii="Times New Roman" w:hAnsi="Times New Roman" w:cs="Times New Roman"/>
          <w:lang w:eastAsia="lv-LV"/>
        </w:rPr>
        <w:t xml:space="preserve">nētai arī </w:t>
      </w:r>
      <w:r w:rsidRPr="00203F77">
        <w:rPr>
          <w:rFonts w:ascii="Times New Roman" w:hAnsi="Times New Roman" w:cs="Times New Roman"/>
          <w:lang w:eastAsia="lv-LV"/>
        </w:rPr>
        <w:t xml:space="preserve">Vidzemes Augstskolai. </w:t>
      </w:r>
    </w:p>
    <w:p w:rsidR="00203F77" w:rsidRPr="00203F77" w:rsidRDefault="00203F77" w:rsidP="00203F77">
      <w:pPr>
        <w:keepNext/>
        <w:tabs>
          <w:tab w:val="left" w:pos="426"/>
        </w:tabs>
        <w:jc w:val="both"/>
        <w:rPr>
          <w:rFonts w:ascii="Times New Roman" w:hAnsi="Times New Roman" w:cs="Times New Roman"/>
          <w:lang w:eastAsia="lv-LV"/>
        </w:rPr>
      </w:pPr>
    </w:p>
    <w:p w:rsidR="00203F77" w:rsidRPr="00203F77" w:rsidRDefault="00203F77" w:rsidP="00203F77">
      <w:pPr>
        <w:keepNext/>
        <w:tabs>
          <w:tab w:val="left" w:pos="426"/>
        </w:tabs>
        <w:jc w:val="both"/>
        <w:rPr>
          <w:rFonts w:ascii="Times New Roman" w:hAnsi="Times New Roman" w:cs="Times New Roman"/>
          <w:lang w:eastAsia="lv-LV"/>
        </w:rPr>
      </w:pPr>
    </w:p>
    <w:p w:rsidR="00203F77" w:rsidRPr="00203F77" w:rsidRDefault="00203F77" w:rsidP="00203F77">
      <w:pPr>
        <w:keepNext/>
        <w:tabs>
          <w:tab w:val="left" w:pos="426"/>
        </w:tabs>
        <w:jc w:val="both"/>
        <w:rPr>
          <w:rFonts w:ascii="Times New Roman" w:hAnsi="Times New Roman" w:cs="Times New Roman"/>
          <w:lang w:eastAsia="lv-LV"/>
        </w:rPr>
      </w:pPr>
    </w:p>
    <w:p w:rsidR="00203F77" w:rsidRPr="00203F77" w:rsidRDefault="00203F77" w:rsidP="00203F77">
      <w:pPr>
        <w:keepNext/>
        <w:tabs>
          <w:tab w:val="left" w:pos="426"/>
        </w:tabs>
        <w:jc w:val="both"/>
        <w:rPr>
          <w:rFonts w:ascii="Times New Roman" w:hAnsi="Times New Roman" w:cs="Times New Roman"/>
          <w:lang w:eastAsia="lv-LV"/>
        </w:rPr>
      </w:pPr>
    </w:p>
    <w:p w:rsidR="00203F77" w:rsidRPr="00203F77" w:rsidRDefault="00203F77" w:rsidP="00203F77">
      <w:pPr>
        <w:tabs>
          <w:tab w:val="left" w:pos="426"/>
        </w:tabs>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tabs>
          <w:tab w:val="left" w:pos="426"/>
        </w:tabs>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pilnvaras oriģinālu vai apliecinātu kopiju) paraksts, tā atšifrējums)</w:t>
      </w:r>
    </w:p>
    <w:p w:rsidR="00203F77" w:rsidRPr="00203F77" w:rsidRDefault="00203F77" w:rsidP="00203F77">
      <w:pPr>
        <w:tabs>
          <w:tab w:val="left" w:pos="426"/>
        </w:tabs>
        <w:jc w:val="both"/>
        <w:rPr>
          <w:rFonts w:ascii="Times New Roman" w:hAnsi="Times New Roman" w:cs="Times New Roman"/>
          <w:b/>
        </w:rPr>
      </w:pPr>
    </w:p>
    <w:p w:rsidR="00203F77" w:rsidRPr="00203F77" w:rsidRDefault="00203F77" w:rsidP="00203F77">
      <w:pPr>
        <w:tabs>
          <w:tab w:val="left" w:pos="426"/>
        </w:tabs>
        <w:jc w:val="both"/>
        <w:rPr>
          <w:rFonts w:ascii="Times New Roman" w:hAnsi="Times New Roman" w:cs="Times New Roman"/>
          <w:b/>
        </w:rPr>
      </w:pPr>
    </w:p>
    <w:p w:rsidR="00203F77" w:rsidRPr="00203F77" w:rsidRDefault="00203F77" w:rsidP="00203F77">
      <w:pPr>
        <w:tabs>
          <w:tab w:val="left" w:pos="426"/>
          <w:tab w:val="left" w:pos="2160"/>
        </w:tabs>
        <w:jc w:val="both"/>
        <w:rPr>
          <w:rFonts w:ascii="Times New Roman" w:hAnsi="Times New Roman" w:cs="Times New Roman"/>
          <w:bCs/>
        </w:rPr>
      </w:pPr>
      <w:r w:rsidRPr="00203F77">
        <w:rPr>
          <w:rFonts w:ascii="Times New Roman" w:hAnsi="Times New Roman" w:cs="Times New Roman"/>
          <w:bCs/>
        </w:rPr>
        <w:t>2017.gada ___._____________</w:t>
      </w:r>
    </w:p>
    <w:p w:rsidR="00203F77" w:rsidRPr="00203F77" w:rsidRDefault="00203F77" w:rsidP="00203F77">
      <w:pPr>
        <w:jc w:val="right"/>
        <w:rPr>
          <w:rFonts w:ascii="Times New Roman" w:hAnsi="Times New Roman" w:cs="Times New Roman"/>
          <w:b/>
        </w:rPr>
      </w:pPr>
      <w:r w:rsidRPr="00203F77">
        <w:rPr>
          <w:rFonts w:ascii="Times New Roman" w:hAnsi="Times New Roman" w:cs="Times New Roman"/>
          <w:b/>
        </w:rPr>
        <w:br w:type="page"/>
      </w:r>
      <w:r w:rsidR="00117627">
        <w:rPr>
          <w:rFonts w:ascii="Times New Roman" w:hAnsi="Times New Roman" w:cs="Times New Roman"/>
          <w:b/>
        </w:rPr>
        <w:lastRenderedPageBreak/>
        <w:t>10</w:t>
      </w:r>
      <w:r w:rsidRPr="00203F77">
        <w:rPr>
          <w:rFonts w:ascii="Times New Roman" w:hAnsi="Times New Roman" w:cs="Times New Roman"/>
          <w:b/>
        </w:rPr>
        <w:t>.pielikums nolikumam</w:t>
      </w:r>
    </w:p>
    <w:p w:rsidR="00203F77" w:rsidRPr="00203F77" w:rsidRDefault="00F13F7D" w:rsidP="00F13F7D">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r w:rsidRPr="00203F77">
        <w:rPr>
          <w:rFonts w:ascii="Times New Roman" w:hAnsi="Times New Roman" w:cs="Times New Roman"/>
          <w:b/>
        </w:rPr>
        <w:t>LĪGUMA IZPILDĒ IESAISTĪTO APAKŠUZŅĒMĒJU SARAKSTS</w:t>
      </w:r>
    </w:p>
    <w:p w:rsidR="00203F77" w:rsidRPr="00203F77" w:rsidRDefault="00203F77" w:rsidP="00203F77">
      <w:pPr>
        <w:jc w:val="right"/>
        <w:rPr>
          <w:rFonts w:ascii="Times New Roman" w:hAnsi="Times New Roman" w:cs="Times New Roman"/>
        </w:rPr>
      </w:pPr>
    </w:p>
    <w:p w:rsidR="00203F77" w:rsidRPr="00203F77" w:rsidRDefault="00203F77" w:rsidP="00203F77">
      <w:pPr>
        <w:rPr>
          <w:rFonts w:ascii="Times New Roman" w:eastAsia="Calibri"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3726"/>
        <w:gridCol w:w="3093"/>
      </w:tblGrid>
      <w:tr w:rsidR="00203F77" w:rsidRPr="00203F77" w:rsidTr="00293D38">
        <w:tc>
          <w:tcPr>
            <w:tcW w:w="1857" w:type="dxa"/>
            <w:tcBorders>
              <w:top w:val="single" w:sz="4" w:space="0" w:color="auto"/>
              <w:left w:val="single" w:sz="4" w:space="0" w:color="auto"/>
              <w:bottom w:val="single" w:sz="4" w:space="0" w:color="auto"/>
              <w:right w:val="single" w:sz="4" w:space="0" w:color="auto"/>
            </w:tcBorders>
            <w:vAlign w:val="center"/>
            <w:hideMark/>
          </w:tcPr>
          <w:p w:rsidR="00203F77" w:rsidRPr="00203F77" w:rsidRDefault="00203F77" w:rsidP="00293D38">
            <w:pPr>
              <w:jc w:val="center"/>
              <w:rPr>
                <w:rFonts w:ascii="Times New Roman" w:eastAsia="Calibri" w:hAnsi="Times New Roman" w:cs="Times New Roman"/>
              </w:rPr>
            </w:pPr>
            <w:r w:rsidRPr="00203F77">
              <w:rPr>
                <w:rFonts w:ascii="Times New Roman" w:eastAsia="Calibri" w:hAnsi="Times New Roman" w:cs="Times New Roman"/>
              </w:rPr>
              <w:t xml:space="preserve">Apakšuzņēmēja nosaukums, </w:t>
            </w:r>
            <w:proofErr w:type="spellStart"/>
            <w:r w:rsidRPr="00203F77">
              <w:rPr>
                <w:rFonts w:ascii="Times New Roman" w:eastAsia="Calibri" w:hAnsi="Times New Roman" w:cs="Times New Roman"/>
              </w:rPr>
              <w:t>reģ</w:t>
            </w:r>
            <w:proofErr w:type="spellEnd"/>
            <w:r w:rsidRPr="00203F77">
              <w:rPr>
                <w:rFonts w:ascii="Times New Roman" w:eastAsia="Calibri" w:hAnsi="Times New Roman" w:cs="Times New Roman"/>
              </w:rPr>
              <w:t>. Nr., adrese, kontaktpersona un tās tālruņa numurs*</w:t>
            </w:r>
          </w:p>
        </w:tc>
        <w:tc>
          <w:tcPr>
            <w:tcW w:w="3955" w:type="dxa"/>
            <w:tcBorders>
              <w:top w:val="single" w:sz="4" w:space="0" w:color="auto"/>
              <w:left w:val="single" w:sz="4" w:space="0" w:color="auto"/>
              <w:bottom w:val="single" w:sz="4" w:space="0" w:color="auto"/>
              <w:right w:val="single" w:sz="4" w:space="0" w:color="auto"/>
            </w:tcBorders>
            <w:vAlign w:val="center"/>
            <w:hideMark/>
          </w:tcPr>
          <w:p w:rsidR="00203F77" w:rsidRPr="00203F77" w:rsidRDefault="00203F77" w:rsidP="00293D38">
            <w:pPr>
              <w:jc w:val="center"/>
              <w:rPr>
                <w:rFonts w:ascii="Times New Roman" w:eastAsia="Calibri" w:hAnsi="Times New Roman" w:cs="Times New Roman"/>
              </w:rPr>
            </w:pPr>
            <w:r w:rsidRPr="00203F77">
              <w:rPr>
                <w:rFonts w:ascii="Times New Roman" w:eastAsia="Calibri" w:hAnsi="Times New Roman" w:cs="Times New Roman"/>
              </w:rPr>
              <w:t>Nododamo darbu vērtība % no kopējās finanšu piedāvājuma summa</w:t>
            </w:r>
          </w:p>
        </w:tc>
        <w:tc>
          <w:tcPr>
            <w:tcW w:w="3261" w:type="dxa"/>
            <w:tcBorders>
              <w:top w:val="single" w:sz="4" w:space="0" w:color="auto"/>
              <w:left w:val="single" w:sz="4" w:space="0" w:color="auto"/>
              <w:bottom w:val="single" w:sz="4" w:space="0" w:color="auto"/>
              <w:right w:val="single" w:sz="4" w:space="0" w:color="auto"/>
            </w:tcBorders>
            <w:vAlign w:val="center"/>
            <w:hideMark/>
          </w:tcPr>
          <w:p w:rsidR="00203F77" w:rsidRPr="00203F77" w:rsidRDefault="00203F77" w:rsidP="00293D38">
            <w:pPr>
              <w:jc w:val="center"/>
              <w:rPr>
                <w:rFonts w:ascii="Times New Roman" w:eastAsia="Calibri" w:hAnsi="Times New Roman" w:cs="Times New Roman"/>
              </w:rPr>
            </w:pPr>
            <w:r w:rsidRPr="00203F77">
              <w:rPr>
                <w:rFonts w:ascii="Times New Roman" w:eastAsia="Calibri" w:hAnsi="Times New Roman" w:cs="Times New Roman"/>
              </w:rPr>
              <w:t>Nododamo darbu apraksts saskaņā ar tehnisko specifikāciju vai tāmi</w:t>
            </w:r>
          </w:p>
        </w:tc>
      </w:tr>
      <w:tr w:rsidR="00203F77" w:rsidRPr="00203F77" w:rsidTr="00293D38">
        <w:tc>
          <w:tcPr>
            <w:tcW w:w="1857"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955"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r>
      <w:tr w:rsidR="00203F77" w:rsidRPr="00203F77" w:rsidTr="00293D38">
        <w:tc>
          <w:tcPr>
            <w:tcW w:w="1857"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955"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r>
      <w:tr w:rsidR="00203F77" w:rsidRPr="00203F77" w:rsidTr="00293D38">
        <w:tc>
          <w:tcPr>
            <w:tcW w:w="1857"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955"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r>
      <w:tr w:rsidR="00203F77" w:rsidRPr="00203F77" w:rsidTr="00293D38">
        <w:tc>
          <w:tcPr>
            <w:tcW w:w="1857"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955"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r>
      <w:tr w:rsidR="00203F77" w:rsidRPr="00203F77" w:rsidTr="00293D38">
        <w:tc>
          <w:tcPr>
            <w:tcW w:w="1857"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955"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203F77" w:rsidRPr="00203F77" w:rsidRDefault="00203F77" w:rsidP="00293D38">
            <w:pPr>
              <w:rPr>
                <w:rFonts w:ascii="Times New Roman" w:eastAsia="Calibri" w:hAnsi="Times New Roman" w:cs="Times New Roman"/>
              </w:rPr>
            </w:pPr>
          </w:p>
        </w:tc>
      </w:tr>
    </w:tbl>
    <w:p w:rsidR="00203F77" w:rsidRPr="00203F77" w:rsidRDefault="00203F77" w:rsidP="00203F77">
      <w:pPr>
        <w:rPr>
          <w:rFonts w:ascii="Times New Roman" w:hAnsi="Times New Roman" w:cs="Times New Roman"/>
        </w:rPr>
      </w:pPr>
      <w:r w:rsidRPr="00203F77">
        <w:rPr>
          <w:rFonts w:ascii="Times New Roman" w:hAnsi="Times New Roman" w:cs="Times New Roman"/>
        </w:rPr>
        <w:t>*pievienojot katra apakšuzņēmēja apliecinājumu par tā gatavību veikt tam izpildei nododamo līguma daļu.</w:t>
      </w:r>
    </w:p>
    <w:p w:rsidR="00203F77" w:rsidRPr="00203F77" w:rsidRDefault="00203F77" w:rsidP="00203F77">
      <w:pPr>
        <w:rPr>
          <w:rFonts w:ascii="Times New Roman" w:hAnsi="Times New Roman" w:cs="Times New Roman"/>
        </w:rPr>
      </w:pPr>
    </w:p>
    <w:p w:rsidR="00203F77" w:rsidRPr="00203F77" w:rsidRDefault="00203F77" w:rsidP="00203F77">
      <w:pPr>
        <w:ind w:left="360" w:hanging="360"/>
        <w:jc w:val="both"/>
        <w:rPr>
          <w:rFonts w:ascii="Times New Roman" w:hAnsi="Times New Roman" w:cs="Times New Roman"/>
          <w:lang w:eastAsia="lv-LV"/>
        </w:rPr>
      </w:pPr>
    </w:p>
    <w:p w:rsidR="00203F77" w:rsidRPr="00203F77" w:rsidRDefault="00203F77" w:rsidP="00203F77">
      <w:pPr>
        <w:spacing w:after="200" w:line="276" w:lineRule="auto"/>
        <w:rPr>
          <w:rFonts w:ascii="Times New Roman" w:eastAsia="Calibri" w:hAnsi="Times New Roman" w:cs="Times New Roman"/>
        </w:rPr>
      </w:pPr>
    </w:p>
    <w:p w:rsidR="00203F77" w:rsidRPr="00203F77" w:rsidRDefault="00203F77" w:rsidP="00203F77">
      <w:pPr>
        <w:spacing w:after="200" w:line="276" w:lineRule="auto"/>
        <w:rPr>
          <w:rFonts w:ascii="Times New Roman" w:eastAsia="Calibri" w:hAnsi="Times New Roman" w:cs="Times New Roman"/>
        </w:rPr>
      </w:pPr>
    </w:p>
    <w:p w:rsidR="00203F77" w:rsidRPr="00203F77" w:rsidRDefault="00203F77" w:rsidP="00203F77">
      <w:pPr>
        <w:tabs>
          <w:tab w:val="left" w:pos="2160"/>
        </w:tabs>
        <w:jc w:val="both"/>
        <w:rPr>
          <w:rFonts w:ascii="Times New Roman" w:hAnsi="Times New Roman" w:cs="Times New Roman"/>
          <w:bCs/>
        </w:rPr>
      </w:pPr>
      <w:r w:rsidRPr="00203F77">
        <w:rPr>
          <w:rFonts w:ascii="Times New Roman" w:hAnsi="Times New Roman" w:cs="Times New Roman"/>
          <w:bCs/>
        </w:rPr>
        <w:t>20__.gada ___._____________</w:t>
      </w:r>
    </w:p>
    <w:p w:rsidR="00203F77" w:rsidRPr="00203F77" w:rsidRDefault="00203F77" w:rsidP="00203F77">
      <w:pPr>
        <w:rPr>
          <w:rFonts w:ascii="Times New Roman" w:hAnsi="Times New Roman" w:cs="Times New Roman"/>
          <w:bCs/>
          <w:i/>
          <w:lang w:eastAsia="lv-LV"/>
        </w:rPr>
      </w:pPr>
    </w:p>
    <w:p w:rsidR="00203F77" w:rsidRPr="00203F77" w:rsidRDefault="00203F77" w:rsidP="00203F77">
      <w:pPr>
        <w:rPr>
          <w:rFonts w:ascii="Times New Roman" w:eastAsia="Calibri" w:hAnsi="Times New Roman" w:cs="Times New Roman"/>
        </w:rPr>
      </w:pPr>
      <w:r w:rsidRPr="00203F77">
        <w:rPr>
          <w:rFonts w:ascii="Times New Roman" w:eastAsia="Calibri" w:hAnsi="Times New Roman" w:cs="Times New Roman"/>
        </w:rPr>
        <w:t>___________________</w:t>
      </w:r>
      <w:r w:rsidRPr="00203F77">
        <w:rPr>
          <w:rFonts w:ascii="Times New Roman" w:eastAsia="Calibri" w:hAnsi="Times New Roman" w:cs="Times New Roman"/>
        </w:rPr>
        <w:tab/>
        <w:t xml:space="preserve">     ________________</w:t>
      </w:r>
      <w:r w:rsidRPr="00203F77">
        <w:rPr>
          <w:rFonts w:ascii="Times New Roman" w:eastAsia="Calibri" w:hAnsi="Times New Roman" w:cs="Times New Roman"/>
        </w:rPr>
        <w:tab/>
        <w:t>___________________</w:t>
      </w:r>
    </w:p>
    <w:p w:rsidR="00203F77" w:rsidRPr="00203F77" w:rsidRDefault="00203F77" w:rsidP="00203F77">
      <w:pPr>
        <w:rPr>
          <w:rFonts w:ascii="Times New Roman" w:eastAsia="Calibri" w:hAnsi="Times New Roman" w:cs="Times New Roman"/>
        </w:rPr>
      </w:pPr>
      <w:r w:rsidRPr="00203F77">
        <w:rPr>
          <w:rFonts w:ascii="Times New Roman" w:eastAsia="Calibri" w:hAnsi="Times New Roman" w:cs="Times New Roman"/>
        </w:rPr>
        <w:tab/>
        <w:t xml:space="preserve">(amats) </w:t>
      </w:r>
      <w:r w:rsidRPr="00203F77">
        <w:rPr>
          <w:rFonts w:ascii="Times New Roman" w:eastAsia="Calibri" w:hAnsi="Times New Roman" w:cs="Times New Roman"/>
        </w:rPr>
        <w:tab/>
      </w:r>
      <w:r w:rsidRPr="00203F77">
        <w:rPr>
          <w:rFonts w:ascii="Times New Roman" w:eastAsia="Calibri" w:hAnsi="Times New Roman" w:cs="Times New Roman"/>
        </w:rPr>
        <w:tab/>
      </w:r>
      <w:r w:rsidRPr="00203F77">
        <w:rPr>
          <w:rFonts w:ascii="Times New Roman" w:eastAsia="Calibri" w:hAnsi="Times New Roman" w:cs="Times New Roman"/>
        </w:rPr>
        <w:tab/>
        <w:t>(paraksts)</w:t>
      </w:r>
      <w:r w:rsidRPr="00203F77">
        <w:rPr>
          <w:rFonts w:ascii="Times New Roman" w:eastAsia="Calibri" w:hAnsi="Times New Roman" w:cs="Times New Roman"/>
        </w:rPr>
        <w:tab/>
      </w:r>
      <w:r w:rsidRPr="00203F77">
        <w:rPr>
          <w:rFonts w:ascii="Times New Roman" w:eastAsia="Calibri" w:hAnsi="Times New Roman" w:cs="Times New Roman"/>
        </w:rPr>
        <w:tab/>
        <w:t>(vārds, uzvārds)</w:t>
      </w:r>
    </w:p>
    <w:p w:rsidR="00203F77" w:rsidRPr="00203F77" w:rsidRDefault="00203F77" w:rsidP="00203F77">
      <w:pPr>
        <w:jc w:val="right"/>
        <w:rPr>
          <w:rFonts w:ascii="Times New Roman" w:hAnsi="Times New Roman" w:cs="Times New Roman"/>
          <w:b/>
        </w:rPr>
      </w:pPr>
      <w:r w:rsidRPr="00203F77">
        <w:rPr>
          <w:rFonts w:ascii="Times New Roman" w:hAnsi="Times New Roman" w:cs="Times New Roman"/>
          <w:b/>
        </w:rPr>
        <w:br w:type="page"/>
      </w:r>
      <w:r w:rsidR="00117627">
        <w:rPr>
          <w:rFonts w:ascii="Times New Roman" w:hAnsi="Times New Roman" w:cs="Times New Roman"/>
          <w:b/>
        </w:rPr>
        <w:lastRenderedPageBreak/>
        <w:t>10</w:t>
      </w:r>
      <w:r w:rsidRPr="00203F77">
        <w:rPr>
          <w:rFonts w:ascii="Times New Roman" w:hAnsi="Times New Roman" w:cs="Times New Roman"/>
          <w:b/>
        </w:rPr>
        <w:t>A.pielikums nolikumam</w:t>
      </w:r>
    </w:p>
    <w:p w:rsidR="00F13F7D" w:rsidRPr="00203F77" w:rsidRDefault="00F13F7D" w:rsidP="00F13F7D">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03F77" w:rsidRPr="00203F77" w:rsidRDefault="00203F77" w:rsidP="00203F77">
      <w:pPr>
        <w:jc w:val="right"/>
        <w:rPr>
          <w:rFonts w:ascii="Times New Roman" w:hAnsi="Times New Roman" w:cs="Times New Roman"/>
          <w:b/>
        </w:rPr>
      </w:pPr>
    </w:p>
    <w:p w:rsidR="00203F77" w:rsidRPr="00203F77" w:rsidRDefault="00203F77" w:rsidP="00203F77">
      <w:pPr>
        <w:jc w:val="right"/>
        <w:rPr>
          <w:rFonts w:ascii="Times New Roman" w:hAnsi="Times New Roman" w:cs="Times New Roman"/>
          <w:b/>
        </w:rPr>
      </w:pPr>
    </w:p>
    <w:p w:rsidR="00203F77" w:rsidRPr="00203F77" w:rsidRDefault="00203F77" w:rsidP="00203F77">
      <w:pPr>
        <w:jc w:val="center"/>
        <w:rPr>
          <w:rFonts w:ascii="Times New Roman" w:hAnsi="Times New Roman" w:cs="Times New Roman"/>
          <w:b/>
        </w:rPr>
      </w:pPr>
      <w:r w:rsidRPr="00203F77">
        <w:rPr>
          <w:rFonts w:ascii="Times New Roman" w:hAnsi="Times New Roman" w:cs="Times New Roman"/>
          <w:b/>
        </w:rPr>
        <w:t>LĪGUMA IZPILDĒ IESAISTĪTĀ APAKŠUZŅĒMĒJA APLIECINĀJUMS</w:t>
      </w:r>
    </w:p>
    <w:p w:rsidR="00203F77" w:rsidRPr="00203F77" w:rsidRDefault="00203F77" w:rsidP="00203F77">
      <w:pPr>
        <w:jc w:val="center"/>
        <w:rPr>
          <w:rFonts w:ascii="Times New Roman" w:hAnsi="Times New Roman" w:cs="Times New Roman"/>
          <w:b/>
        </w:rPr>
      </w:pPr>
    </w:p>
    <w:p w:rsidR="00203F77" w:rsidRPr="00203F77" w:rsidRDefault="00203F77" w:rsidP="00203F77">
      <w:pPr>
        <w:jc w:val="center"/>
        <w:rPr>
          <w:rFonts w:ascii="Times New Roman" w:hAnsi="Times New Roman" w:cs="Times New Roman"/>
          <w:b/>
        </w:rPr>
      </w:pPr>
    </w:p>
    <w:p w:rsidR="00203F77" w:rsidRPr="00203F77" w:rsidRDefault="00203F77" w:rsidP="00F13F7D">
      <w:pPr>
        <w:jc w:val="both"/>
        <w:rPr>
          <w:rFonts w:ascii="Times New Roman" w:hAnsi="Times New Roman" w:cs="Times New Roman"/>
          <w:b/>
        </w:rPr>
      </w:pPr>
      <w:r w:rsidRPr="00203F77">
        <w:rPr>
          <w:rFonts w:ascii="Times New Roman" w:hAnsi="Times New Roman" w:cs="Times New Roman"/>
          <w:b/>
        </w:rPr>
        <w:t>Apliecinām</w:t>
      </w:r>
      <w:r w:rsidRPr="00203F77">
        <w:rPr>
          <w:rFonts w:ascii="Times New Roman" w:hAnsi="Times New Roman" w:cs="Times New Roman"/>
        </w:rPr>
        <w:t xml:space="preserve">, ka mēs  </w:t>
      </w:r>
      <w:r w:rsidRPr="00203F77">
        <w:rPr>
          <w:rFonts w:ascii="Times New Roman" w:hAnsi="Times New Roman" w:cs="Times New Roman"/>
          <w:i/>
        </w:rPr>
        <w:t>&lt;apakšuzņēmēja nosaukums, reģistrācijas Nr</w:t>
      </w:r>
      <w:r w:rsidRPr="00203F77">
        <w:rPr>
          <w:rFonts w:ascii="Times New Roman" w:hAnsi="Times New Roman" w:cs="Times New Roman"/>
        </w:rPr>
        <w:t>.&gt;  esam gatavi izpildīt līguma izpildē iesaistīto apakšuzņēmēju sarakstā norādīto mums nododamo iepirkuma „</w:t>
      </w:r>
      <w:r w:rsidRPr="00203F77">
        <w:rPr>
          <w:rFonts w:ascii="Times New Roman" w:hAnsi="Times New Roman" w:cs="Times New Roman"/>
          <w:b/>
          <w:color w:val="000000"/>
        </w:rPr>
        <w:t>Vidzemes Augstskolas telpu atjaunošana un pielāgošana zinātniskās infrastruktūras attīstībai</w:t>
      </w:r>
      <w:r w:rsidRPr="00203F77">
        <w:rPr>
          <w:rFonts w:ascii="Times New Roman" w:hAnsi="Times New Roman" w:cs="Times New Roman"/>
        </w:rPr>
        <w:t xml:space="preserve">”, iepirkuma identifikācijas </w:t>
      </w:r>
      <w:proofErr w:type="spellStart"/>
      <w:r w:rsidR="00F13F7D">
        <w:rPr>
          <w:rFonts w:ascii="Times New Roman" w:hAnsi="Times New Roman" w:cs="Times New Roman"/>
          <w:b/>
        </w:rPr>
        <w:t>ViA</w:t>
      </w:r>
      <w:proofErr w:type="spellEnd"/>
      <w:r w:rsidR="00F13F7D">
        <w:rPr>
          <w:rFonts w:ascii="Times New Roman" w:hAnsi="Times New Roman" w:cs="Times New Roman"/>
          <w:b/>
        </w:rPr>
        <w:t xml:space="preserve"> 2017/7-10/06 </w:t>
      </w:r>
      <w:r w:rsidRPr="00203F77">
        <w:rPr>
          <w:rFonts w:ascii="Times New Roman" w:hAnsi="Times New Roman" w:cs="Times New Roman"/>
          <w:bCs/>
        </w:rPr>
        <w:t xml:space="preserve">līguma daļu, gadījumā, ja ar pretendentu </w:t>
      </w:r>
      <w:r w:rsidRPr="00203F77">
        <w:rPr>
          <w:rFonts w:ascii="Times New Roman" w:hAnsi="Times New Roman" w:cs="Times New Roman"/>
          <w:bCs/>
          <w:i/>
        </w:rPr>
        <w:t>&lt;pretendenta nosaukums, reģistrācijas Nr.&gt;</w:t>
      </w:r>
      <w:r w:rsidRPr="00203F77">
        <w:rPr>
          <w:rFonts w:ascii="Times New Roman" w:hAnsi="Times New Roman" w:cs="Times New Roman"/>
          <w:bCs/>
        </w:rPr>
        <w:t xml:space="preserve"> tiks noslēgts iepirkuma līgums.</w:t>
      </w:r>
    </w:p>
    <w:p w:rsidR="00203F77" w:rsidRPr="00203F77" w:rsidRDefault="00203F77" w:rsidP="00203F77">
      <w:pPr>
        <w:rPr>
          <w:rFonts w:ascii="Times New Roman" w:hAnsi="Times New Roman" w:cs="Times New Roman"/>
          <w:b/>
        </w:rPr>
      </w:pPr>
    </w:p>
    <w:p w:rsidR="00203F77" w:rsidRPr="00203F77" w:rsidRDefault="00203F77" w:rsidP="00203F77">
      <w:pPr>
        <w:rPr>
          <w:rFonts w:ascii="Times New Roman" w:hAnsi="Times New Roman" w:cs="Times New Roman"/>
          <w:b/>
        </w:rPr>
      </w:pPr>
    </w:p>
    <w:p w:rsidR="00203F77" w:rsidRPr="00203F77" w:rsidRDefault="00203F77" w:rsidP="00203F77">
      <w:pPr>
        <w:keepNext/>
        <w:tabs>
          <w:tab w:val="left" w:pos="426"/>
        </w:tabs>
        <w:jc w:val="both"/>
        <w:rPr>
          <w:rFonts w:ascii="Times New Roman" w:hAnsi="Times New Roman" w:cs="Times New Roman"/>
          <w:lang w:eastAsia="lv-LV"/>
        </w:rPr>
      </w:pPr>
    </w:p>
    <w:p w:rsidR="00203F77" w:rsidRPr="00203F77" w:rsidRDefault="00203F77" w:rsidP="00203F77">
      <w:pPr>
        <w:tabs>
          <w:tab w:val="left" w:pos="426"/>
        </w:tabs>
        <w:rPr>
          <w:rFonts w:ascii="Times New Roman" w:hAnsi="Times New Roman" w:cs="Times New Roman"/>
          <w:bCs/>
          <w:i/>
          <w:lang w:eastAsia="lv-LV"/>
        </w:rPr>
      </w:pPr>
      <w:r w:rsidRPr="00203F77">
        <w:rPr>
          <w:rFonts w:ascii="Times New Roman" w:hAnsi="Times New Roman" w:cs="Times New Roman"/>
          <w:bCs/>
          <w:i/>
          <w:lang w:eastAsia="lv-LV"/>
        </w:rPr>
        <w:t>___________________________________________________________________________</w:t>
      </w:r>
    </w:p>
    <w:p w:rsidR="00203F77" w:rsidRPr="00203F77" w:rsidRDefault="00203F77" w:rsidP="00203F77">
      <w:pPr>
        <w:tabs>
          <w:tab w:val="left" w:pos="426"/>
        </w:tabs>
        <w:jc w:val="center"/>
        <w:rPr>
          <w:rFonts w:ascii="Times New Roman" w:hAnsi="Times New Roman" w:cs="Times New Roman"/>
          <w:bCs/>
          <w:i/>
          <w:lang w:eastAsia="lv-LV"/>
        </w:rPr>
      </w:pPr>
      <w:r w:rsidRPr="00203F77">
        <w:rPr>
          <w:rFonts w:ascii="Times New Roman" w:hAnsi="Times New Roman" w:cs="Times New Roman"/>
          <w:bCs/>
          <w:i/>
          <w:lang w:eastAsia="lv-LV"/>
        </w:rPr>
        <w:t>(uzņēmuma vadītāja vai tā pilnvarotās personas (pievienot pilnvaras oriģinālu vai apliecinātu kopiju) paraksts, tā atšifrējums)</w:t>
      </w:r>
    </w:p>
    <w:p w:rsidR="00203F77" w:rsidRPr="00203F77" w:rsidRDefault="00203F77" w:rsidP="00203F77">
      <w:pPr>
        <w:tabs>
          <w:tab w:val="left" w:pos="426"/>
        </w:tabs>
        <w:jc w:val="both"/>
        <w:rPr>
          <w:rFonts w:ascii="Times New Roman" w:hAnsi="Times New Roman" w:cs="Times New Roman"/>
          <w:b/>
        </w:rPr>
      </w:pPr>
    </w:p>
    <w:p w:rsidR="00203F77" w:rsidRPr="00203F77" w:rsidRDefault="00203F77" w:rsidP="00203F77">
      <w:pPr>
        <w:tabs>
          <w:tab w:val="left" w:pos="426"/>
        </w:tabs>
        <w:jc w:val="both"/>
        <w:rPr>
          <w:rFonts w:ascii="Times New Roman" w:hAnsi="Times New Roman" w:cs="Times New Roman"/>
          <w:b/>
        </w:rPr>
      </w:pPr>
    </w:p>
    <w:p w:rsidR="00203F77" w:rsidRPr="00203F77" w:rsidRDefault="00203F77" w:rsidP="00203F77">
      <w:pPr>
        <w:tabs>
          <w:tab w:val="left" w:pos="426"/>
          <w:tab w:val="left" w:pos="2160"/>
        </w:tabs>
        <w:jc w:val="both"/>
        <w:rPr>
          <w:rFonts w:ascii="Times New Roman" w:hAnsi="Times New Roman" w:cs="Times New Roman"/>
          <w:bCs/>
        </w:rPr>
      </w:pPr>
      <w:r w:rsidRPr="00203F77">
        <w:rPr>
          <w:rFonts w:ascii="Times New Roman" w:hAnsi="Times New Roman" w:cs="Times New Roman"/>
          <w:bCs/>
        </w:rPr>
        <w:t>2017.gada ___._____________</w:t>
      </w:r>
    </w:p>
    <w:p w:rsidR="00203F77" w:rsidRPr="00203F77" w:rsidRDefault="00203F77" w:rsidP="005D2D20">
      <w:pPr>
        <w:jc w:val="right"/>
        <w:rPr>
          <w:rFonts w:ascii="Times New Roman" w:hAnsi="Times New Roman" w:cs="Times New Roman"/>
          <w:b/>
        </w:rPr>
      </w:pPr>
      <w:r w:rsidRPr="00203F77">
        <w:rPr>
          <w:rFonts w:ascii="Times New Roman" w:hAnsi="Times New Roman" w:cs="Times New Roman"/>
          <w:b/>
        </w:rPr>
        <w:br w:type="page"/>
      </w:r>
    </w:p>
    <w:p w:rsidR="00203F77" w:rsidRPr="00203F77" w:rsidRDefault="00997978" w:rsidP="00203F77">
      <w:pPr>
        <w:jc w:val="right"/>
        <w:rPr>
          <w:rFonts w:ascii="Times New Roman" w:hAnsi="Times New Roman" w:cs="Times New Roman"/>
          <w:b/>
        </w:rPr>
      </w:pPr>
      <w:r>
        <w:rPr>
          <w:rFonts w:ascii="Times New Roman" w:hAnsi="Times New Roman" w:cs="Times New Roman"/>
          <w:b/>
        </w:rPr>
        <w:lastRenderedPageBreak/>
        <w:t>1</w:t>
      </w:r>
      <w:r w:rsidR="00117627">
        <w:rPr>
          <w:rFonts w:ascii="Times New Roman" w:hAnsi="Times New Roman" w:cs="Times New Roman"/>
          <w:b/>
        </w:rPr>
        <w:t>1</w:t>
      </w:r>
      <w:r w:rsidR="00203F77" w:rsidRPr="00203F77">
        <w:rPr>
          <w:rFonts w:ascii="Times New Roman" w:hAnsi="Times New Roman" w:cs="Times New Roman"/>
          <w:b/>
        </w:rPr>
        <w:t>.pielikums nolikumam</w:t>
      </w:r>
    </w:p>
    <w:p w:rsidR="00F13F7D" w:rsidRPr="00203F77" w:rsidRDefault="00F13F7D" w:rsidP="00F13F7D">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03F77" w:rsidRPr="00203F77" w:rsidRDefault="00203F77" w:rsidP="00203F77">
      <w:pPr>
        <w:rPr>
          <w:rFonts w:ascii="Times New Roman" w:hAnsi="Times New Roman" w:cs="Times New Roman"/>
        </w:rPr>
      </w:pPr>
    </w:p>
    <w:p w:rsidR="00203F77" w:rsidRPr="00203F77" w:rsidRDefault="00203F77" w:rsidP="00203F77">
      <w:pPr>
        <w:rPr>
          <w:rFonts w:ascii="Times New Roman" w:hAnsi="Times New Roman" w:cs="Times New Roman"/>
          <w:b/>
        </w:rPr>
      </w:pPr>
    </w:p>
    <w:p w:rsidR="00203F77" w:rsidRPr="00203F77" w:rsidRDefault="00203F77" w:rsidP="00203F77">
      <w:pPr>
        <w:shd w:val="clear" w:color="auto" w:fill="FFFFFF"/>
        <w:ind w:right="-483"/>
        <w:jc w:val="center"/>
        <w:rPr>
          <w:rFonts w:ascii="Times New Roman" w:hAnsi="Times New Roman" w:cs="Times New Roman"/>
          <w:i/>
        </w:rPr>
      </w:pPr>
      <w:r w:rsidRPr="00203F77">
        <w:rPr>
          <w:rFonts w:ascii="Times New Roman" w:hAnsi="Times New Roman" w:cs="Times New Roman"/>
          <w:b/>
        </w:rPr>
        <w:t xml:space="preserve">TĀMES </w:t>
      </w:r>
      <w:r w:rsidRPr="00203F77">
        <w:rPr>
          <w:rFonts w:ascii="Times New Roman" w:hAnsi="Times New Roman" w:cs="Times New Roman"/>
          <w:i/>
        </w:rPr>
        <w:t>(veidnes)</w:t>
      </w:r>
    </w:p>
    <w:p w:rsidR="00203F77" w:rsidRPr="00203F77" w:rsidRDefault="00203F77" w:rsidP="00203F77">
      <w:pPr>
        <w:shd w:val="clear" w:color="auto" w:fill="FFFFFF"/>
        <w:ind w:right="-483"/>
        <w:jc w:val="center"/>
        <w:rPr>
          <w:rFonts w:ascii="Times New Roman" w:hAnsi="Times New Roman" w:cs="Times New Roman"/>
          <w:i/>
        </w:rPr>
      </w:pPr>
    </w:p>
    <w:p w:rsidR="00203F77" w:rsidRPr="00203F77" w:rsidRDefault="00F13F7D" w:rsidP="00203F77">
      <w:pPr>
        <w:ind w:right="-1"/>
        <w:jc w:val="center"/>
        <w:rPr>
          <w:rFonts w:ascii="Times New Roman" w:hAnsi="Times New Roman" w:cs="Times New Roman"/>
          <w:b/>
        </w:rPr>
      </w:pPr>
      <w:r>
        <w:rPr>
          <w:rFonts w:ascii="Times New Roman" w:hAnsi="Times New Roman" w:cs="Times New Roman"/>
          <w:b/>
          <w:color w:val="000000"/>
        </w:rPr>
        <w:t xml:space="preserve"> Iepirkumam „</w:t>
      </w:r>
      <w:r w:rsidR="00203F77" w:rsidRPr="00203F77">
        <w:rPr>
          <w:rFonts w:ascii="Times New Roman" w:hAnsi="Times New Roman" w:cs="Times New Roman"/>
          <w:b/>
          <w:color w:val="000000"/>
        </w:rPr>
        <w:t>Vidzemes Augstskolas telpu atjaunošana un pielāgošana zinātniskās infrastruktūras attīstībai</w:t>
      </w:r>
      <w:r w:rsidR="00203F77" w:rsidRPr="00203F77">
        <w:rPr>
          <w:rFonts w:ascii="Times New Roman" w:hAnsi="Times New Roman" w:cs="Times New Roman"/>
        </w:rPr>
        <w:t xml:space="preserve">”, iepirkuma identifikācijas  </w:t>
      </w:r>
      <w:r>
        <w:rPr>
          <w:rFonts w:ascii="Times New Roman" w:hAnsi="Times New Roman" w:cs="Times New Roman"/>
        </w:rPr>
        <w:t xml:space="preserve"> nr. </w:t>
      </w:r>
      <w:proofErr w:type="spellStart"/>
      <w:r>
        <w:rPr>
          <w:rFonts w:ascii="Times New Roman" w:hAnsi="Times New Roman" w:cs="Times New Roman"/>
        </w:rPr>
        <w:t>ViA</w:t>
      </w:r>
      <w:proofErr w:type="spellEnd"/>
      <w:r>
        <w:rPr>
          <w:rFonts w:ascii="Times New Roman" w:hAnsi="Times New Roman" w:cs="Times New Roman"/>
        </w:rPr>
        <w:t xml:space="preserve"> 2017/7-10/06</w:t>
      </w:r>
    </w:p>
    <w:p w:rsidR="00203F77" w:rsidRPr="00203F77" w:rsidRDefault="00203F77" w:rsidP="00203F77">
      <w:pPr>
        <w:shd w:val="clear" w:color="auto" w:fill="FFFFFF"/>
        <w:ind w:right="-483"/>
        <w:jc w:val="center"/>
        <w:rPr>
          <w:rFonts w:ascii="Times New Roman" w:hAnsi="Times New Roman" w:cs="Times New Roman"/>
        </w:rPr>
      </w:pPr>
    </w:p>
    <w:p w:rsidR="00203F77" w:rsidRPr="00F13F7D" w:rsidRDefault="00203F77" w:rsidP="00203F77">
      <w:pPr>
        <w:shd w:val="clear" w:color="auto" w:fill="FFFFFF"/>
        <w:ind w:right="-483"/>
        <w:jc w:val="center"/>
        <w:rPr>
          <w:rFonts w:ascii="Times New Roman" w:hAnsi="Times New Roman" w:cs="Times New Roman"/>
          <w:i/>
        </w:rPr>
      </w:pPr>
    </w:p>
    <w:p w:rsidR="00203F77" w:rsidRPr="00F13F7D" w:rsidRDefault="00203F77" w:rsidP="00203F77">
      <w:pPr>
        <w:shd w:val="clear" w:color="auto" w:fill="FFFFFF"/>
        <w:ind w:right="-483"/>
        <w:jc w:val="center"/>
        <w:rPr>
          <w:rFonts w:ascii="Times New Roman" w:hAnsi="Times New Roman" w:cs="Times New Roman"/>
          <w:i/>
        </w:rPr>
      </w:pPr>
      <w:r w:rsidRPr="00F13F7D">
        <w:rPr>
          <w:rFonts w:ascii="Times New Roman" w:hAnsi="Times New Roman" w:cs="Times New Roman"/>
          <w:i/>
        </w:rPr>
        <w:t xml:space="preserve">Pievienota atsevišķi </w:t>
      </w:r>
    </w:p>
    <w:p w:rsidR="00203F77" w:rsidRPr="00F13F7D" w:rsidRDefault="00203F77" w:rsidP="00203F77">
      <w:pPr>
        <w:jc w:val="center"/>
        <w:rPr>
          <w:rFonts w:ascii="Times New Roman" w:hAnsi="Times New Roman" w:cs="Times New Roman"/>
          <w:i/>
        </w:rPr>
      </w:pPr>
      <w:r w:rsidRPr="00F13F7D">
        <w:rPr>
          <w:rFonts w:ascii="Times New Roman" w:hAnsi="Times New Roman" w:cs="Times New Roman"/>
          <w:i/>
        </w:rPr>
        <w:t>Microsoft Excel formātā</w:t>
      </w:r>
    </w:p>
    <w:p w:rsidR="00203F77" w:rsidRPr="00203F77" w:rsidRDefault="00203F77" w:rsidP="00203F77">
      <w:pPr>
        <w:jc w:val="right"/>
        <w:rPr>
          <w:rFonts w:ascii="Times New Roman" w:hAnsi="Times New Roman" w:cs="Times New Roman"/>
          <w:b/>
        </w:rPr>
      </w:pPr>
      <w:r w:rsidRPr="00203F77">
        <w:rPr>
          <w:rFonts w:ascii="Times New Roman" w:hAnsi="Times New Roman" w:cs="Times New Roman"/>
          <w:b/>
        </w:rPr>
        <w:br w:type="page"/>
      </w:r>
      <w:r w:rsidR="00997978">
        <w:rPr>
          <w:rFonts w:ascii="Times New Roman" w:hAnsi="Times New Roman" w:cs="Times New Roman"/>
          <w:b/>
        </w:rPr>
        <w:lastRenderedPageBreak/>
        <w:t>1</w:t>
      </w:r>
      <w:r w:rsidR="00117627">
        <w:rPr>
          <w:rFonts w:ascii="Times New Roman" w:hAnsi="Times New Roman" w:cs="Times New Roman"/>
          <w:b/>
        </w:rPr>
        <w:t>2</w:t>
      </w:r>
      <w:r w:rsidRPr="00203F77">
        <w:rPr>
          <w:rFonts w:ascii="Times New Roman" w:hAnsi="Times New Roman" w:cs="Times New Roman"/>
          <w:b/>
        </w:rPr>
        <w:t>.pielikums nolikumam</w:t>
      </w:r>
    </w:p>
    <w:p w:rsidR="00F13F7D" w:rsidRPr="00203F77" w:rsidRDefault="00F13F7D" w:rsidP="00F13F7D">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03F77" w:rsidRPr="00203F77" w:rsidRDefault="00203F77" w:rsidP="00203F77">
      <w:pPr>
        <w:rPr>
          <w:rFonts w:ascii="Times New Roman" w:hAnsi="Times New Roman" w:cs="Times New Roman"/>
          <w:b/>
        </w:rPr>
      </w:pPr>
    </w:p>
    <w:p w:rsidR="00203F77" w:rsidRPr="00203F77" w:rsidRDefault="00203F77" w:rsidP="00203F77">
      <w:pPr>
        <w:jc w:val="center"/>
        <w:rPr>
          <w:rFonts w:ascii="Times New Roman" w:hAnsi="Times New Roman" w:cs="Times New Roman"/>
          <w:b/>
          <w:i/>
        </w:rPr>
      </w:pPr>
    </w:p>
    <w:p w:rsidR="00203F77" w:rsidRPr="00203F77" w:rsidRDefault="00203F77" w:rsidP="00203F77">
      <w:pPr>
        <w:jc w:val="center"/>
        <w:rPr>
          <w:rFonts w:ascii="Times New Roman" w:hAnsi="Times New Roman" w:cs="Times New Roman"/>
          <w:b/>
          <w:i/>
        </w:rPr>
      </w:pPr>
      <w:r w:rsidRPr="00203F77">
        <w:rPr>
          <w:rFonts w:ascii="Times New Roman" w:hAnsi="Times New Roman" w:cs="Times New Roman"/>
          <w:b/>
          <w:bCs/>
        </w:rPr>
        <w:t>Būvdarbu izpildes kalendārais grafiks, kurā atspoguļoti katru nedēļu veicamie būvdarbu veidi un finanšu plūsma pa mēnešiem</w:t>
      </w:r>
    </w:p>
    <w:p w:rsidR="00203F77" w:rsidRPr="00203F77" w:rsidRDefault="00203F77" w:rsidP="00203F77">
      <w:pPr>
        <w:jc w:val="center"/>
        <w:rPr>
          <w:rFonts w:ascii="Times New Roman" w:hAnsi="Times New Roman" w:cs="Times New Roman"/>
          <w:b/>
          <w:i/>
        </w:rPr>
      </w:pPr>
      <w:r w:rsidRPr="00203F77">
        <w:rPr>
          <w:rFonts w:ascii="Times New Roman" w:hAnsi="Times New Roman" w:cs="Times New Roman"/>
          <w:b/>
          <w:i/>
        </w:rPr>
        <w:t>(veidne)</w:t>
      </w:r>
    </w:p>
    <w:p w:rsidR="00203F77" w:rsidRPr="00F13F7D" w:rsidRDefault="00203F77" w:rsidP="00203F77">
      <w:pPr>
        <w:jc w:val="center"/>
        <w:rPr>
          <w:rFonts w:ascii="Times New Roman" w:hAnsi="Times New Roman" w:cs="Times New Roman"/>
          <w:i/>
        </w:rPr>
      </w:pPr>
      <w:r w:rsidRPr="00F13F7D">
        <w:rPr>
          <w:rFonts w:ascii="Times New Roman" w:hAnsi="Times New Roman" w:cs="Times New Roman"/>
          <w:i/>
        </w:rPr>
        <w:t>Pievienota atsevišķi</w:t>
      </w:r>
    </w:p>
    <w:p w:rsidR="00203F77" w:rsidRPr="00203F77" w:rsidRDefault="00203F77" w:rsidP="00203F77">
      <w:pPr>
        <w:jc w:val="center"/>
        <w:rPr>
          <w:rFonts w:ascii="Times New Roman" w:hAnsi="Times New Roman" w:cs="Times New Roman"/>
          <w:i/>
        </w:rPr>
      </w:pPr>
      <w:r w:rsidRPr="00F13F7D">
        <w:rPr>
          <w:rFonts w:ascii="Times New Roman" w:hAnsi="Times New Roman" w:cs="Times New Roman"/>
          <w:i/>
        </w:rPr>
        <w:t>Microsoft Excel formātā</w:t>
      </w:r>
    </w:p>
    <w:p w:rsidR="00203F77" w:rsidRPr="00203F77" w:rsidRDefault="00203F77" w:rsidP="00203F77">
      <w:pPr>
        <w:rPr>
          <w:rFonts w:ascii="Times New Roman" w:hAnsi="Times New Roman" w:cs="Times New Roman"/>
          <w:b/>
        </w:rPr>
      </w:pPr>
    </w:p>
    <w:p w:rsidR="00203F77" w:rsidRPr="00203F77" w:rsidRDefault="00203F77" w:rsidP="00203F77">
      <w:pPr>
        <w:rPr>
          <w:rFonts w:ascii="Times New Roman" w:hAnsi="Times New Roman" w:cs="Times New Roman"/>
          <w:b/>
        </w:rPr>
      </w:pPr>
    </w:p>
    <w:p w:rsidR="00203F77" w:rsidRPr="00203F77" w:rsidRDefault="00203F77" w:rsidP="00203F77">
      <w:pPr>
        <w:rPr>
          <w:rFonts w:ascii="Times New Roman" w:hAnsi="Times New Roman" w:cs="Times New Roman"/>
          <w:b/>
        </w:rPr>
      </w:pPr>
    </w:p>
    <w:p w:rsidR="00203F77" w:rsidRPr="00203F77" w:rsidRDefault="00203F77" w:rsidP="00203F77">
      <w:pPr>
        <w:jc w:val="right"/>
        <w:rPr>
          <w:rFonts w:ascii="Times New Roman" w:hAnsi="Times New Roman" w:cs="Times New Roman"/>
          <w:b/>
        </w:rPr>
      </w:pPr>
      <w:r w:rsidRPr="00203F77">
        <w:rPr>
          <w:rFonts w:ascii="Times New Roman" w:hAnsi="Times New Roman" w:cs="Times New Roman"/>
          <w:b/>
        </w:rPr>
        <w:br w:type="page"/>
      </w:r>
      <w:r w:rsidR="00997978">
        <w:rPr>
          <w:rFonts w:ascii="Times New Roman" w:hAnsi="Times New Roman" w:cs="Times New Roman"/>
          <w:b/>
        </w:rPr>
        <w:lastRenderedPageBreak/>
        <w:t>1</w:t>
      </w:r>
      <w:r w:rsidR="00117627">
        <w:rPr>
          <w:rFonts w:ascii="Times New Roman" w:hAnsi="Times New Roman" w:cs="Times New Roman"/>
          <w:b/>
        </w:rPr>
        <w:t>3</w:t>
      </w:r>
      <w:r w:rsidRPr="00203F77">
        <w:rPr>
          <w:rFonts w:ascii="Times New Roman" w:hAnsi="Times New Roman" w:cs="Times New Roman"/>
          <w:b/>
        </w:rPr>
        <w:t>.p</w:t>
      </w:r>
      <w:r w:rsidRPr="00203F77">
        <w:rPr>
          <w:rFonts w:ascii="Times New Roman" w:hAnsi="Times New Roman" w:cs="Times New Roman"/>
          <w:b/>
          <w:bCs/>
        </w:rPr>
        <w:t xml:space="preserve">ielikums </w:t>
      </w:r>
      <w:r w:rsidRPr="00203F77">
        <w:rPr>
          <w:rFonts w:ascii="Times New Roman" w:hAnsi="Times New Roman" w:cs="Times New Roman"/>
          <w:b/>
        </w:rPr>
        <w:t>nolikumam</w:t>
      </w:r>
    </w:p>
    <w:p w:rsidR="00F13F7D" w:rsidRPr="00203F77" w:rsidRDefault="00F13F7D" w:rsidP="00F13F7D">
      <w:pPr>
        <w:jc w:val="right"/>
        <w:rPr>
          <w:rFonts w:ascii="Times New Roman" w:hAnsi="Times New Roman" w:cs="Times New Roman"/>
          <w:b/>
        </w:rPr>
      </w:pPr>
      <w:proofErr w:type="spellStart"/>
      <w:r>
        <w:rPr>
          <w:rFonts w:ascii="Times New Roman" w:hAnsi="Times New Roman" w:cs="Times New Roman"/>
          <w:b/>
        </w:rPr>
        <w:t>ViA</w:t>
      </w:r>
      <w:proofErr w:type="spellEnd"/>
      <w:r>
        <w:rPr>
          <w:rFonts w:ascii="Times New Roman" w:hAnsi="Times New Roman" w:cs="Times New Roman"/>
          <w:b/>
        </w:rPr>
        <w:t xml:space="preserve"> 2017/7-10/06</w:t>
      </w:r>
    </w:p>
    <w:p w:rsidR="00265542" w:rsidRPr="00265542" w:rsidRDefault="00265542" w:rsidP="00265542">
      <w:pPr>
        <w:widowControl w:val="0"/>
        <w:overflowPunct w:val="0"/>
        <w:adjustRightInd w:val="0"/>
        <w:ind w:right="-360"/>
        <w:jc w:val="center"/>
        <w:rPr>
          <w:rFonts w:ascii="Times New Roman" w:hAnsi="Times New Roman" w:cs="Times New Roman"/>
          <w:color w:val="000000"/>
          <w:sz w:val="28"/>
          <w:szCs w:val="28"/>
        </w:rPr>
      </w:pPr>
      <w:r w:rsidRPr="00265542">
        <w:rPr>
          <w:rFonts w:ascii="Times New Roman" w:hAnsi="Times New Roman" w:cs="Times New Roman"/>
          <w:b/>
          <w:bCs/>
          <w:color w:val="000000"/>
          <w:sz w:val="28"/>
          <w:szCs w:val="28"/>
        </w:rPr>
        <w:t>LĪGUMS Nr.</w:t>
      </w:r>
      <w:r w:rsidRPr="00265542">
        <w:rPr>
          <w:rFonts w:ascii="Times New Roman" w:hAnsi="Times New Roman" w:cs="Times New Roman"/>
          <w:color w:val="000000"/>
          <w:sz w:val="28"/>
          <w:szCs w:val="28"/>
        </w:rPr>
        <w:t xml:space="preserve"> ______________</w:t>
      </w:r>
    </w:p>
    <w:p w:rsidR="00265542" w:rsidRPr="00265542" w:rsidRDefault="00265542" w:rsidP="00265542">
      <w:pPr>
        <w:widowControl w:val="0"/>
        <w:overflowPunct w:val="0"/>
        <w:adjustRightInd w:val="0"/>
        <w:ind w:right="-360"/>
        <w:jc w:val="center"/>
        <w:rPr>
          <w:rFonts w:ascii="Times New Roman" w:hAnsi="Times New Roman" w:cs="Times New Roman"/>
          <w:i/>
          <w:color w:val="000000"/>
          <w:sz w:val="28"/>
          <w:szCs w:val="28"/>
        </w:rPr>
      </w:pPr>
      <w:r w:rsidRPr="00265542">
        <w:rPr>
          <w:rFonts w:ascii="Times New Roman" w:hAnsi="Times New Roman" w:cs="Times New Roman"/>
          <w:i/>
          <w:color w:val="000000"/>
          <w:sz w:val="28"/>
          <w:szCs w:val="28"/>
        </w:rPr>
        <w:t>par atjaunošanas un pielāgošanas darbu veikšanu</w:t>
      </w:r>
    </w:p>
    <w:p w:rsidR="00265542" w:rsidRPr="00265542" w:rsidRDefault="00265542" w:rsidP="00265542">
      <w:pPr>
        <w:jc w:val="center"/>
        <w:rPr>
          <w:rFonts w:ascii="Times New Roman" w:hAnsi="Times New Roman" w:cs="Times New Roman"/>
          <w:i/>
          <w:sz w:val="28"/>
          <w:szCs w:val="28"/>
        </w:rPr>
      </w:pPr>
      <w:r w:rsidRPr="00265542">
        <w:rPr>
          <w:rFonts w:ascii="Times New Roman" w:hAnsi="Times New Roman" w:cs="Times New Roman"/>
          <w:i/>
          <w:color w:val="000000"/>
          <w:sz w:val="28"/>
          <w:szCs w:val="28"/>
        </w:rPr>
        <w:t>Objekts: Valmiera, Cēsu iela 4 (kadastra Nr.</w:t>
      </w:r>
      <w:r w:rsidRPr="00265542">
        <w:rPr>
          <w:rFonts w:ascii="Times New Roman" w:hAnsi="Times New Roman" w:cs="Times New Roman"/>
          <w:i/>
          <w:sz w:val="28"/>
          <w:szCs w:val="28"/>
        </w:rPr>
        <w:t xml:space="preserve"> 96010112709</w:t>
      </w:r>
      <w:r w:rsidRPr="00265542">
        <w:rPr>
          <w:rFonts w:ascii="Times New Roman" w:hAnsi="Times New Roman" w:cs="Times New Roman"/>
          <w:i/>
          <w:color w:val="000000"/>
          <w:sz w:val="28"/>
          <w:szCs w:val="28"/>
        </w:rPr>
        <w:t>)</w:t>
      </w:r>
    </w:p>
    <w:p w:rsidR="00265542" w:rsidRPr="00265542" w:rsidRDefault="00265542" w:rsidP="00265542">
      <w:pPr>
        <w:widowControl w:val="0"/>
        <w:overflowPunct w:val="0"/>
        <w:adjustRightInd w:val="0"/>
        <w:ind w:right="-514"/>
        <w:jc w:val="both"/>
        <w:rPr>
          <w:rFonts w:ascii="Times New Roman" w:hAnsi="Times New Roman" w:cs="Times New Roman"/>
          <w:color w:val="000000"/>
          <w:sz w:val="24"/>
          <w:szCs w:val="24"/>
        </w:rPr>
      </w:pPr>
    </w:p>
    <w:tbl>
      <w:tblPr>
        <w:tblW w:w="0" w:type="auto"/>
        <w:tblInd w:w="-106" w:type="dxa"/>
        <w:tblLook w:val="00A0"/>
      </w:tblPr>
      <w:tblGrid>
        <w:gridCol w:w="4572"/>
        <w:gridCol w:w="4582"/>
      </w:tblGrid>
      <w:tr w:rsidR="00265542" w:rsidRPr="00265542" w:rsidTr="00265542">
        <w:trPr>
          <w:trHeight w:val="312"/>
        </w:trPr>
        <w:tc>
          <w:tcPr>
            <w:tcW w:w="4643" w:type="dxa"/>
          </w:tcPr>
          <w:p w:rsidR="00265542" w:rsidRPr="00265542" w:rsidRDefault="00265542" w:rsidP="00265542">
            <w:pPr>
              <w:widowControl w:val="0"/>
              <w:overflowPunct w:val="0"/>
              <w:adjustRightInd w:val="0"/>
              <w:ind w:left="567" w:right="-514" w:hanging="567"/>
              <w:rPr>
                <w:rFonts w:ascii="Times New Roman" w:hAnsi="Times New Roman" w:cs="Times New Roman"/>
                <w:color w:val="000000"/>
                <w:sz w:val="24"/>
                <w:szCs w:val="24"/>
              </w:rPr>
            </w:pPr>
            <w:r w:rsidRPr="00265542">
              <w:rPr>
                <w:rFonts w:ascii="Times New Roman" w:hAnsi="Times New Roman" w:cs="Times New Roman"/>
                <w:color w:val="000000"/>
                <w:sz w:val="24"/>
                <w:szCs w:val="24"/>
              </w:rPr>
              <w:t>Valmierā,</w:t>
            </w:r>
          </w:p>
        </w:tc>
        <w:tc>
          <w:tcPr>
            <w:tcW w:w="4644" w:type="dxa"/>
          </w:tcPr>
          <w:p w:rsidR="00265542" w:rsidRPr="00265542" w:rsidRDefault="00265542" w:rsidP="00265542">
            <w:pPr>
              <w:widowControl w:val="0"/>
              <w:overflowPunct w:val="0"/>
              <w:adjustRightInd w:val="0"/>
              <w:ind w:left="567" w:right="-514" w:hanging="567"/>
              <w:jc w:val="right"/>
              <w:rPr>
                <w:rFonts w:ascii="Times New Roman" w:hAnsi="Times New Roman" w:cs="Times New Roman"/>
                <w:color w:val="000000"/>
                <w:sz w:val="24"/>
                <w:szCs w:val="24"/>
              </w:rPr>
            </w:pPr>
            <w:r w:rsidRPr="00265542">
              <w:rPr>
                <w:rFonts w:ascii="Times New Roman" w:hAnsi="Times New Roman" w:cs="Times New Roman"/>
                <w:color w:val="000000"/>
                <w:sz w:val="24"/>
                <w:szCs w:val="24"/>
              </w:rPr>
              <w:t>2017. gada __. ____________</w:t>
            </w:r>
          </w:p>
        </w:tc>
      </w:tr>
    </w:tbl>
    <w:p w:rsidR="00265542" w:rsidRPr="00265542" w:rsidRDefault="00265542" w:rsidP="00265542">
      <w:pPr>
        <w:widowControl w:val="0"/>
        <w:overflowPunct w:val="0"/>
        <w:adjustRightInd w:val="0"/>
        <w:ind w:left="567" w:right="-514" w:hanging="567"/>
        <w:jc w:val="both"/>
        <w:rPr>
          <w:rFonts w:ascii="Times New Roman" w:hAnsi="Times New Roman" w:cs="Times New Roman"/>
          <w:color w:val="000000"/>
          <w:sz w:val="24"/>
          <w:szCs w:val="24"/>
        </w:rPr>
      </w:pPr>
    </w:p>
    <w:p w:rsidR="00265542" w:rsidRPr="00265542" w:rsidRDefault="00265542" w:rsidP="00265542">
      <w:pPr>
        <w:jc w:val="both"/>
        <w:rPr>
          <w:rFonts w:ascii="Times New Roman" w:hAnsi="Times New Roman" w:cs="Times New Roman"/>
          <w:sz w:val="24"/>
          <w:szCs w:val="24"/>
        </w:rPr>
      </w:pPr>
      <w:r w:rsidRPr="00265542">
        <w:rPr>
          <w:rFonts w:ascii="Times New Roman" w:hAnsi="Times New Roman" w:cs="Times New Roman"/>
          <w:b/>
          <w:iCs/>
          <w:sz w:val="24"/>
          <w:szCs w:val="24"/>
        </w:rPr>
        <w:t>VIDZEMES AUGSTSKOLA</w:t>
      </w:r>
      <w:r w:rsidRPr="00265542">
        <w:rPr>
          <w:rFonts w:ascii="Times New Roman" w:hAnsi="Times New Roman" w:cs="Times New Roman"/>
          <w:iCs/>
          <w:sz w:val="24"/>
          <w:szCs w:val="24"/>
        </w:rPr>
        <w:t xml:space="preserve">, </w:t>
      </w:r>
      <w:r w:rsidRPr="00265542">
        <w:rPr>
          <w:rFonts w:ascii="Times New Roman" w:hAnsi="Times New Roman" w:cs="Times New Roman"/>
          <w:sz w:val="24"/>
          <w:szCs w:val="24"/>
        </w:rPr>
        <w:t xml:space="preserve">reģistrācijas Nr.LV90001342592, juridiskā adrese: Valmiera, Cēsu iela 4, LV-4201, tās rektora Gata Krūmiņa personā, kurš darbojas uz Vidzemes Augstskolas Satversmes un LR Ministru Kabineta 2013.gada 30.jūlija rīkojuma Nr.341 pamata (turpmāk – Pasūtītājs), no vienas puses, un </w:t>
      </w:r>
    </w:p>
    <w:p w:rsidR="00265542" w:rsidRPr="00265542" w:rsidRDefault="00265542" w:rsidP="00265542">
      <w:pPr>
        <w:pStyle w:val="Body"/>
        <w:spacing w:before="60"/>
        <w:jc w:val="both"/>
        <w:rPr>
          <w:sz w:val="24"/>
          <w:szCs w:val="24"/>
        </w:rPr>
      </w:pPr>
      <w:r w:rsidRPr="00265542">
        <w:rPr>
          <w:b/>
          <w:iCs/>
          <w:sz w:val="24"/>
          <w:szCs w:val="24"/>
        </w:rPr>
        <w:t xml:space="preserve">sabiedrība ar ierobežotu atbildību “____________”, </w:t>
      </w:r>
      <w:proofErr w:type="spellStart"/>
      <w:r w:rsidRPr="00265542">
        <w:rPr>
          <w:iCs/>
          <w:sz w:val="24"/>
          <w:szCs w:val="24"/>
        </w:rPr>
        <w:t>reģ</w:t>
      </w:r>
      <w:proofErr w:type="spellEnd"/>
      <w:r w:rsidRPr="00265542">
        <w:rPr>
          <w:iCs/>
          <w:sz w:val="24"/>
          <w:szCs w:val="24"/>
        </w:rPr>
        <w:t>. Nr.__________, juridiskā adrese: ___________________, tās ____________ personā, kurš darbojas uz Statūtu pamata</w:t>
      </w:r>
      <w:r w:rsidRPr="00265542">
        <w:rPr>
          <w:sz w:val="24"/>
          <w:szCs w:val="24"/>
        </w:rPr>
        <w:t xml:space="preserve"> (turpmāk – Izpildītājs), no otras puses, </w:t>
      </w:r>
      <w:r w:rsidRPr="00265542">
        <w:rPr>
          <w:color w:val="000000"/>
          <w:sz w:val="24"/>
          <w:szCs w:val="24"/>
        </w:rPr>
        <w:t xml:space="preserve">pamatojoties uz Pasūtītāja veiktā iepirkuma </w:t>
      </w:r>
      <w:proofErr w:type="spellStart"/>
      <w:r w:rsidRPr="00265542">
        <w:rPr>
          <w:color w:val="000000"/>
          <w:sz w:val="24"/>
          <w:szCs w:val="24"/>
        </w:rPr>
        <w:t>Nr.ViA</w:t>
      </w:r>
      <w:proofErr w:type="spellEnd"/>
      <w:r w:rsidRPr="00265542">
        <w:rPr>
          <w:color w:val="000000"/>
          <w:sz w:val="24"/>
          <w:szCs w:val="24"/>
        </w:rPr>
        <w:t xml:space="preserve"> 2017/7-10/06 “Vidzemes Augstskolas telpu atjaunošana un pielāgošana zinātniskās infrastruktūras attīstībai” rezultātiem,</w:t>
      </w:r>
    </w:p>
    <w:p w:rsidR="00265542" w:rsidRPr="00265542" w:rsidRDefault="00265542" w:rsidP="00265542">
      <w:pPr>
        <w:pStyle w:val="Body"/>
        <w:spacing w:before="60"/>
        <w:jc w:val="both"/>
        <w:rPr>
          <w:sz w:val="24"/>
          <w:szCs w:val="24"/>
        </w:rPr>
      </w:pPr>
      <w:r w:rsidRPr="00265542">
        <w:rPr>
          <w:sz w:val="24"/>
          <w:szCs w:val="24"/>
        </w:rPr>
        <w:t>katrs atsevišķi un abi kopā un turpmāk tekstā saukti Puse/Puses</w:t>
      </w:r>
      <w:r w:rsidRPr="00265542">
        <w:rPr>
          <w:b/>
          <w:sz w:val="24"/>
          <w:szCs w:val="24"/>
        </w:rPr>
        <w:t xml:space="preserve">, </w:t>
      </w:r>
      <w:r w:rsidRPr="00265542">
        <w:rPr>
          <w:sz w:val="24"/>
          <w:szCs w:val="24"/>
        </w:rPr>
        <w:t>noslēdz šādu līgumu (turpmāk – Līgums</w:t>
      </w:r>
      <w:r w:rsidRPr="00265542">
        <w:rPr>
          <w:b/>
          <w:sz w:val="24"/>
          <w:szCs w:val="24"/>
        </w:rPr>
        <w:t>)</w:t>
      </w:r>
      <w:r w:rsidRPr="00265542">
        <w:rPr>
          <w:sz w:val="24"/>
          <w:szCs w:val="24"/>
        </w:rPr>
        <w:t>:</w:t>
      </w:r>
    </w:p>
    <w:p w:rsidR="00265542" w:rsidRPr="00265542" w:rsidRDefault="00265542" w:rsidP="00265542">
      <w:pPr>
        <w:pStyle w:val="Pamatteksts"/>
        <w:numPr>
          <w:ilvl w:val="0"/>
          <w:numId w:val="23"/>
        </w:numPr>
        <w:spacing w:before="60"/>
        <w:ind w:left="567" w:hanging="567"/>
        <w:rPr>
          <w:rFonts w:ascii="Times New Roman" w:hAnsi="Times New Roman"/>
          <w:b/>
          <w:bCs/>
          <w:color w:val="000000"/>
          <w:sz w:val="24"/>
          <w:szCs w:val="24"/>
        </w:rPr>
      </w:pPr>
      <w:bookmarkStart w:id="39" w:name="_Ref320629866"/>
      <w:r w:rsidRPr="00265542">
        <w:rPr>
          <w:rFonts w:ascii="Times New Roman" w:hAnsi="Times New Roman"/>
          <w:b/>
          <w:bCs/>
          <w:color w:val="000000"/>
          <w:sz w:val="24"/>
          <w:szCs w:val="24"/>
        </w:rPr>
        <w:t>LĪGUMA PRIEKŠMETS</w:t>
      </w:r>
      <w:bookmarkEnd w:id="39"/>
    </w:p>
    <w:p w:rsidR="00265542" w:rsidRPr="00265542" w:rsidRDefault="00265542" w:rsidP="00265542">
      <w:pPr>
        <w:pStyle w:val="Pamatteksts"/>
        <w:rPr>
          <w:rFonts w:ascii="Times New Roman" w:hAnsi="Times New Roman"/>
          <w:sz w:val="24"/>
          <w:szCs w:val="24"/>
        </w:rPr>
      </w:pPr>
      <w:bookmarkStart w:id="40" w:name="_Ref320629818"/>
      <w:r w:rsidRPr="00265542">
        <w:rPr>
          <w:rFonts w:ascii="Times New Roman" w:hAnsi="Times New Roman"/>
          <w:sz w:val="24"/>
          <w:szCs w:val="24"/>
        </w:rPr>
        <w:t>Pasūtītājs uzdod un Izpildītājs apņemas veikt būvdarbus Valmierā, Cēsu ielā 4 (turpmāk – Objekts) un nodot tos Pasūtītājam saskaņā ar šo Līgumu, Izpildītāja iepirkumam iesniegto Tehnisko specifikāciju, finanšu piedāvājumu u.c. dokumentiem un spēkā esošo normatīvo aktu prasībām (turpmāk – Būvdarbi).</w:t>
      </w:r>
    </w:p>
    <w:p w:rsidR="00265542" w:rsidRPr="00265542" w:rsidRDefault="00265542" w:rsidP="00265542">
      <w:pPr>
        <w:pStyle w:val="Pamatteksts"/>
        <w:numPr>
          <w:ilvl w:val="0"/>
          <w:numId w:val="23"/>
        </w:numPr>
        <w:spacing w:before="60"/>
        <w:ind w:left="567" w:hanging="567"/>
        <w:rPr>
          <w:rFonts w:ascii="Times New Roman" w:hAnsi="Times New Roman"/>
          <w:b/>
          <w:bCs/>
          <w:sz w:val="24"/>
          <w:szCs w:val="24"/>
        </w:rPr>
      </w:pPr>
      <w:r w:rsidRPr="00265542">
        <w:rPr>
          <w:rFonts w:ascii="Times New Roman" w:hAnsi="Times New Roman"/>
          <w:b/>
          <w:bCs/>
          <w:sz w:val="24"/>
          <w:szCs w:val="24"/>
        </w:rPr>
        <w:t>LĪGUMCENA UN NORĒĶINU KĀRTĪBA</w:t>
      </w:r>
    </w:p>
    <w:p w:rsidR="00265542" w:rsidRPr="00265542" w:rsidRDefault="00265542" w:rsidP="00265542">
      <w:pPr>
        <w:pStyle w:val="Pamatteksts"/>
        <w:numPr>
          <w:ilvl w:val="1"/>
          <w:numId w:val="23"/>
        </w:numPr>
        <w:tabs>
          <w:tab w:val="clear" w:pos="360"/>
          <w:tab w:val="num" w:pos="567"/>
        </w:tabs>
        <w:ind w:left="567" w:hanging="567"/>
        <w:jc w:val="both"/>
        <w:rPr>
          <w:rFonts w:ascii="Times New Roman" w:hAnsi="Times New Roman"/>
          <w:color w:val="000000"/>
          <w:sz w:val="24"/>
          <w:szCs w:val="24"/>
        </w:rPr>
      </w:pPr>
      <w:r w:rsidRPr="00265542">
        <w:rPr>
          <w:rFonts w:ascii="Times New Roman" w:hAnsi="Times New Roman"/>
          <w:color w:val="000000"/>
          <w:sz w:val="24"/>
          <w:szCs w:val="24"/>
        </w:rPr>
        <w:t>Par Līgumā un tā pielikumos noteikto Būvdarbu atbilstošu kvalitatīvu un pilnīgu izpildi tiek noteikta Līgumcena __________</w:t>
      </w:r>
      <w:r w:rsidRPr="00265542">
        <w:rPr>
          <w:rFonts w:ascii="Times New Roman" w:hAnsi="Times New Roman"/>
          <w:b/>
          <w:bCs/>
          <w:color w:val="000000"/>
          <w:sz w:val="24"/>
          <w:szCs w:val="24"/>
        </w:rPr>
        <w:t xml:space="preserve"> EUR</w:t>
      </w:r>
      <w:r w:rsidRPr="00265542">
        <w:rPr>
          <w:rFonts w:ascii="Times New Roman" w:hAnsi="Times New Roman"/>
          <w:color w:val="000000"/>
          <w:sz w:val="24"/>
          <w:szCs w:val="24"/>
        </w:rPr>
        <w:t xml:space="preserve"> (_______________ </w:t>
      </w:r>
      <w:proofErr w:type="spellStart"/>
      <w:r w:rsidRPr="00265542">
        <w:rPr>
          <w:rFonts w:ascii="Times New Roman" w:hAnsi="Times New Roman"/>
          <w:i/>
          <w:iCs/>
          <w:color w:val="000000"/>
          <w:sz w:val="24"/>
          <w:szCs w:val="24"/>
        </w:rPr>
        <w:t>euro</w:t>
      </w:r>
      <w:proofErr w:type="spellEnd"/>
      <w:r w:rsidRPr="00265542">
        <w:rPr>
          <w:rFonts w:ascii="Times New Roman" w:hAnsi="Times New Roman"/>
          <w:color w:val="000000"/>
          <w:sz w:val="24"/>
          <w:szCs w:val="24"/>
        </w:rPr>
        <w:t xml:space="preserve"> un ___ centi). Līgumcena tiek maksāta Izpildītājam Līgumā noteiktajā kārtībā pa daļām, vienu reizi mēnesī, atbilstoši faktiski izpildītajam un Pasūtītāja pieņemtajam Būvdarbu apjomam.</w:t>
      </w:r>
    </w:p>
    <w:p w:rsidR="00265542" w:rsidRPr="00265542" w:rsidRDefault="00265542" w:rsidP="00265542">
      <w:pPr>
        <w:pStyle w:val="Pamatteksts"/>
        <w:numPr>
          <w:ilvl w:val="1"/>
          <w:numId w:val="23"/>
        </w:numPr>
        <w:tabs>
          <w:tab w:val="clear" w:pos="360"/>
          <w:tab w:val="num" w:pos="567"/>
        </w:tabs>
        <w:ind w:left="567" w:hanging="567"/>
        <w:jc w:val="both"/>
        <w:rPr>
          <w:rFonts w:ascii="Times New Roman" w:hAnsi="Times New Roman"/>
          <w:color w:val="000000"/>
          <w:sz w:val="24"/>
          <w:szCs w:val="24"/>
        </w:rPr>
      </w:pPr>
      <w:r w:rsidRPr="00265542">
        <w:rPr>
          <w:rFonts w:ascii="Times New Roman" w:hAnsi="Times New Roman"/>
          <w:color w:val="000000"/>
          <w:sz w:val="24"/>
          <w:szCs w:val="24"/>
        </w:rPr>
        <w:t>Līgumcena visā Līguma darbības laikā nevar tikt paaugstināta</w:t>
      </w:r>
      <w:r w:rsidRPr="00265542">
        <w:rPr>
          <w:rFonts w:ascii="Times New Roman" w:hAnsi="Times New Roman"/>
          <w:color w:val="000000"/>
          <w:sz w:val="24"/>
          <w:szCs w:val="24"/>
          <w:lang w:eastAsia="lv-LV"/>
        </w:rPr>
        <w:t xml:space="preserve"> sakarā ar cenu pieaugumu darbaspēka un/vai materiālu izmaksām, un citu normatīvo aktu (t.sk. nodokļu likmes vai nodokļu) izmaiņām, kas stāsies spēkā visā Līguma darbības laikā vai kas stājušās spēkā pēc Līguma parakstīšanas, bet pirms Līguma spēkā stāšanās, un jebkuriem citiem apstākļiem, kas varētu ietekmēt Līgumcenu</w:t>
      </w:r>
      <w:r w:rsidRPr="00265542">
        <w:rPr>
          <w:rFonts w:ascii="Times New Roman" w:hAnsi="Times New Roman"/>
          <w:color w:val="000000"/>
          <w:sz w:val="24"/>
          <w:szCs w:val="24"/>
        </w:rPr>
        <w:t>.</w:t>
      </w:r>
    </w:p>
    <w:p w:rsidR="00265542" w:rsidRPr="00265542" w:rsidRDefault="00265542" w:rsidP="00265542">
      <w:pPr>
        <w:numPr>
          <w:ilvl w:val="1"/>
          <w:numId w:val="23"/>
        </w:numPr>
        <w:tabs>
          <w:tab w:val="clear" w:pos="360"/>
          <w:tab w:val="num" w:pos="567"/>
          <w:tab w:val="left" w:pos="709"/>
          <w:tab w:val="left" w:pos="1211"/>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 xml:space="preserve">nav tiesības prasīt papildu samaksu no Pasūtītāja, ja Būvdarbu izpildes laikā tiek konstatēts, ka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nav iekļāvis visus nepieciešamos Būvdarbus un/vai materiālus un/vai izmaksas, saskaņā ar Tehnisko specifikāciju un situāciju Objektā, kļūdījies Būvdarbu cenās, nav piedāvājis cenu par visu Būvdarbu apjomu, kas nepieciešami Būvdarbu pilnīgai pabeigšanai, Objekta pieņemšanai ekspluatācijā un nodošanai Pasūtītājam saskaņā ar Līgumu un tā pielikumiem. Šajā punktā minētās papildu izmaksas, kas nepieciešamas, lai veiktu Būvdarbus tādā apjomā un kvalitātē, lai pilnā apmērā realizētu Būvdarbus atbilstoši Tehniskajā specifikācijā norādītajai informācijai, sedz </w:t>
      </w:r>
      <w:r w:rsidRPr="00265542">
        <w:rPr>
          <w:rFonts w:ascii="Times New Roman" w:hAnsi="Times New Roman" w:cs="Times New Roman"/>
          <w:color w:val="000000"/>
          <w:sz w:val="24"/>
          <w:szCs w:val="24"/>
        </w:rPr>
        <w:t>Izpildītājs</w:t>
      </w:r>
      <w:r w:rsidRPr="00265542">
        <w:rPr>
          <w:rFonts w:ascii="Times New Roman" w:hAnsi="Times New Roman" w:cs="Times New Roman"/>
          <w:color w:val="000000"/>
          <w:sz w:val="24"/>
          <w:szCs w:val="24"/>
          <w:lang w:eastAsia="lv-LV"/>
        </w:rPr>
        <w:t>.</w:t>
      </w:r>
    </w:p>
    <w:p w:rsidR="00265542" w:rsidRPr="00265542" w:rsidRDefault="00265542" w:rsidP="00265542">
      <w:pPr>
        <w:numPr>
          <w:ilvl w:val="1"/>
          <w:numId w:val="23"/>
        </w:numPr>
        <w:tabs>
          <w:tab w:val="clear" w:pos="360"/>
          <w:tab w:val="num" w:pos="567"/>
          <w:tab w:val="left" w:pos="709"/>
          <w:tab w:val="left" w:pos="1211"/>
        </w:tabs>
        <w:autoSpaceDE w:val="0"/>
        <w:autoSpaceDN w:val="0"/>
        <w:adjustRightInd w:val="0"/>
        <w:spacing w:after="0" w:line="240" w:lineRule="auto"/>
        <w:ind w:left="567" w:hanging="567"/>
        <w:jc w:val="both"/>
        <w:rPr>
          <w:rFonts w:ascii="Times New Roman" w:hAnsi="Times New Roman" w:cs="Times New Roman"/>
          <w:i/>
          <w:color w:val="000000"/>
          <w:sz w:val="24"/>
          <w:szCs w:val="24"/>
          <w:u w:val="single"/>
        </w:rPr>
      </w:pPr>
      <w:r w:rsidRPr="00265542">
        <w:rPr>
          <w:rFonts w:ascii="Times New Roman" w:hAnsi="Times New Roman" w:cs="Times New Roman"/>
          <w:color w:val="000000"/>
          <w:sz w:val="24"/>
          <w:szCs w:val="24"/>
        </w:rPr>
        <w:lastRenderedPageBreak/>
        <w:t xml:space="preserve">Izpildītājam </w:t>
      </w:r>
      <w:r w:rsidRPr="00265542">
        <w:rPr>
          <w:rFonts w:ascii="Times New Roman" w:hAnsi="Times New Roman" w:cs="Times New Roman"/>
          <w:color w:val="000000"/>
          <w:sz w:val="24"/>
          <w:szCs w:val="24"/>
          <w:lang w:eastAsia="lv-LV"/>
        </w:rPr>
        <w:t>nav tiesības prasīt papildu samaksu no Pasūtītāja, ja Līguma izpildes laikā Pasūtītāja prasībās tiek konstatēta kļūda, kuru Izpildītājam bija iespējams konstatēt pirms Līguma noslēgšanas, pārbaudot Pasūtītāja prasības ar pienācīgu rūpību, kādu pamatoti varētu sagaidīt no Izpildītāja kā attiecīgās nozares profesionāļa.</w:t>
      </w:r>
      <w:r w:rsidRPr="00265542">
        <w:rPr>
          <w:rFonts w:ascii="Times New Roman" w:hAnsi="Times New Roman" w:cs="Times New Roman"/>
          <w:color w:val="000000"/>
          <w:sz w:val="24"/>
          <w:szCs w:val="24"/>
        </w:rPr>
        <w:t xml:space="preserve"> </w:t>
      </w:r>
    </w:p>
    <w:p w:rsidR="00265542" w:rsidRPr="00265542" w:rsidRDefault="00265542" w:rsidP="00265542">
      <w:pPr>
        <w:pStyle w:val="Pamatteksts"/>
        <w:numPr>
          <w:ilvl w:val="1"/>
          <w:numId w:val="23"/>
        </w:numPr>
        <w:tabs>
          <w:tab w:val="clear" w:pos="360"/>
          <w:tab w:val="num" w:pos="567"/>
        </w:tabs>
        <w:ind w:left="567" w:hanging="567"/>
        <w:jc w:val="both"/>
        <w:rPr>
          <w:rFonts w:ascii="Times New Roman" w:hAnsi="Times New Roman"/>
          <w:color w:val="000000"/>
          <w:sz w:val="24"/>
          <w:szCs w:val="24"/>
        </w:rPr>
      </w:pPr>
      <w:r w:rsidRPr="00265542">
        <w:rPr>
          <w:rFonts w:ascii="Times New Roman" w:hAnsi="Times New Roman"/>
          <w:color w:val="000000"/>
          <w:sz w:val="24"/>
          <w:szCs w:val="24"/>
        </w:rPr>
        <w:t>Pasūtītājs norēķinās ar Izpildītāju, ievērojot šādu kārtību:</w:t>
      </w:r>
    </w:p>
    <w:p w:rsidR="00265542" w:rsidRPr="00265542" w:rsidRDefault="00265542" w:rsidP="00265542">
      <w:pPr>
        <w:pStyle w:val="Pamatteksts"/>
        <w:numPr>
          <w:ilvl w:val="2"/>
          <w:numId w:val="23"/>
        </w:numPr>
        <w:tabs>
          <w:tab w:val="clear" w:pos="720"/>
          <w:tab w:val="num" w:pos="851"/>
        </w:tabs>
        <w:ind w:left="851" w:hanging="709"/>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Pasūtītājs maksā </w:t>
      </w:r>
      <w:r w:rsidRPr="00265542">
        <w:rPr>
          <w:rFonts w:ascii="Times New Roman" w:hAnsi="Times New Roman"/>
          <w:color w:val="000000"/>
          <w:sz w:val="24"/>
          <w:szCs w:val="24"/>
        </w:rPr>
        <w:t>Izpildītājam</w:t>
      </w:r>
      <w:r w:rsidRPr="00265542">
        <w:rPr>
          <w:rFonts w:ascii="Times New Roman" w:hAnsi="Times New Roman"/>
          <w:color w:val="000000"/>
          <w:sz w:val="24"/>
          <w:szCs w:val="24"/>
          <w:lang w:eastAsia="lv-LV"/>
        </w:rPr>
        <w:t xml:space="preserve"> par iepriekšējā mēnesī faktiski izpildītiem un Pasūtītāja pieņemtajiem Būvdarbiem </w:t>
      </w:r>
      <w:r w:rsidRPr="00265542">
        <w:rPr>
          <w:rFonts w:ascii="Times New Roman" w:hAnsi="Times New Roman"/>
          <w:color w:val="000000"/>
          <w:sz w:val="24"/>
          <w:szCs w:val="24"/>
        </w:rPr>
        <w:t>15 (piecpadsmit) darba dienu laikā no Būvdarbu izpildes akta abpusējas parakstīšanas un Līguma noteikumiem atbilstoša Izpildītāja  sagatavota rēķina saņemšanas;</w:t>
      </w:r>
    </w:p>
    <w:p w:rsidR="00265542" w:rsidRPr="00265542" w:rsidRDefault="00265542" w:rsidP="00265542">
      <w:pPr>
        <w:pStyle w:val="Pamatteksts"/>
        <w:numPr>
          <w:ilvl w:val="2"/>
          <w:numId w:val="23"/>
        </w:numPr>
        <w:tabs>
          <w:tab w:val="clear" w:pos="720"/>
          <w:tab w:val="num" w:pos="851"/>
        </w:tabs>
        <w:ind w:left="851" w:hanging="709"/>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par faktiski izpildītajiem Būvdarbiem pēdējā mēnesī Pasūtītājs maksā </w:t>
      </w:r>
      <w:r w:rsidRPr="00265542">
        <w:rPr>
          <w:rFonts w:ascii="Times New Roman" w:hAnsi="Times New Roman"/>
          <w:color w:val="000000"/>
          <w:sz w:val="24"/>
          <w:szCs w:val="24"/>
        </w:rPr>
        <w:t>Izpildītājam</w:t>
      </w:r>
      <w:r w:rsidRPr="00265542">
        <w:rPr>
          <w:rFonts w:ascii="Times New Roman" w:hAnsi="Times New Roman"/>
          <w:color w:val="000000"/>
          <w:sz w:val="24"/>
          <w:szCs w:val="24"/>
          <w:lang w:eastAsia="lv-LV"/>
        </w:rPr>
        <w:t xml:space="preserve"> 15 (piecpadsmit) darba dienu laikā no </w:t>
      </w:r>
      <w:r w:rsidRPr="00265542">
        <w:rPr>
          <w:rFonts w:ascii="Times New Roman" w:hAnsi="Times New Roman"/>
          <w:color w:val="000000"/>
          <w:sz w:val="24"/>
          <w:szCs w:val="24"/>
        </w:rPr>
        <w:t xml:space="preserve">Būvdarbu izpildes akta abpusējas parakstīšanas, </w:t>
      </w:r>
      <w:r w:rsidRPr="00265542">
        <w:rPr>
          <w:rFonts w:ascii="Times New Roman" w:hAnsi="Times New Roman"/>
          <w:color w:val="000000"/>
          <w:sz w:val="24"/>
          <w:szCs w:val="24"/>
          <w:lang w:eastAsia="lv-LV"/>
        </w:rPr>
        <w:t>Būvdarbu nodošanas-pieņemšanas akta abpusējas parakstīšanas un Līguma noteikumiem atbilstoša Izpildītāja  sagatavota rēķina saņemšanas.</w:t>
      </w:r>
    </w:p>
    <w:p w:rsidR="00265542" w:rsidRPr="00265542" w:rsidRDefault="00265542" w:rsidP="00265542">
      <w:pPr>
        <w:pStyle w:val="Pamatteksts"/>
        <w:numPr>
          <w:ilvl w:val="1"/>
          <w:numId w:val="23"/>
        </w:numPr>
        <w:jc w:val="both"/>
        <w:rPr>
          <w:rFonts w:ascii="Times New Roman" w:hAnsi="Times New Roman"/>
          <w:color w:val="000000"/>
          <w:sz w:val="24"/>
          <w:szCs w:val="24"/>
        </w:rPr>
      </w:pPr>
      <w:r w:rsidRPr="00265542">
        <w:rPr>
          <w:rFonts w:ascii="Times New Roman" w:hAnsi="Times New Roman"/>
          <w:color w:val="000000"/>
          <w:sz w:val="24"/>
          <w:szCs w:val="24"/>
        </w:rPr>
        <w:t xml:space="preserve"> Izpildītājs, sagatavojot Tehniskās specifikācijas prasībām atbilstošu rēķinu, tajā iekļauj informāciju par Līguma datumu, numuru, </w:t>
      </w:r>
      <w:r w:rsidRPr="00265542">
        <w:rPr>
          <w:rFonts w:ascii="Times New Roman" w:hAnsi="Times New Roman"/>
          <w:sz w:val="24"/>
          <w:szCs w:val="24"/>
        </w:rPr>
        <w:t xml:space="preserve">projekta numuru </w:t>
      </w:r>
      <w:r w:rsidRPr="00265542">
        <w:rPr>
          <w:rFonts w:ascii="Times New Roman" w:hAnsi="Times New Roman"/>
          <w:i/>
          <w:color w:val="FF0000"/>
          <w:sz w:val="24"/>
          <w:szCs w:val="24"/>
        </w:rPr>
        <w:t>(tiks precizēts)</w:t>
      </w:r>
      <w:r w:rsidRPr="00265542">
        <w:rPr>
          <w:rFonts w:ascii="Times New Roman" w:hAnsi="Times New Roman"/>
          <w:color w:val="FF0000"/>
          <w:sz w:val="24"/>
          <w:szCs w:val="24"/>
        </w:rPr>
        <w:t xml:space="preserve"> </w:t>
      </w:r>
      <w:r w:rsidRPr="00265542">
        <w:rPr>
          <w:rFonts w:ascii="Times New Roman" w:hAnsi="Times New Roman"/>
          <w:color w:val="000000"/>
          <w:sz w:val="24"/>
          <w:szCs w:val="24"/>
        </w:rPr>
        <w:t xml:space="preserve">un Objekta nosaukumu. </w:t>
      </w:r>
    </w:p>
    <w:p w:rsidR="00265542" w:rsidRPr="00265542" w:rsidRDefault="00265542" w:rsidP="00265542">
      <w:pPr>
        <w:pStyle w:val="Pamatteksts"/>
        <w:numPr>
          <w:ilvl w:val="1"/>
          <w:numId w:val="23"/>
        </w:numPr>
        <w:jc w:val="both"/>
        <w:rPr>
          <w:rFonts w:ascii="Times New Roman" w:hAnsi="Times New Roman"/>
          <w:color w:val="000000"/>
          <w:sz w:val="24"/>
          <w:szCs w:val="24"/>
        </w:rPr>
      </w:pPr>
      <w:r w:rsidRPr="00265542">
        <w:rPr>
          <w:rFonts w:ascii="Times New Roman" w:hAnsi="Times New Roman"/>
          <w:color w:val="000000"/>
          <w:sz w:val="24"/>
          <w:szCs w:val="24"/>
        </w:rPr>
        <w:t xml:space="preserve"> Par rēķina samaksas dienu tiek uzskatīta diena, kad Pasūtītājs ir pārskaitījis naudu uz Izpildītāja norādīto bankas norēķinu kontu.</w:t>
      </w:r>
    </w:p>
    <w:p w:rsidR="00265542" w:rsidRPr="00265542" w:rsidRDefault="00265542" w:rsidP="00265542">
      <w:pPr>
        <w:pStyle w:val="Pamatteksts"/>
        <w:numPr>
          <w:ilvl w:val="1"/>
          <w:numId w:val="23"/>
        </w:numPr>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 Līguma pirmstermiņa izbeigšanas gadījumā Puses veic galējo norēķinu par faktiski izpildītiem un Pasūtītāja pieņemtajiem Būvdarbiem </w:t>
      </w:r>
      <w:r w:rsidRPr="00265542">
        <w:rPr>
          <w:rFonts w:ascii="Times New Roman" w:hAnsi="Times New Roman"/>
          <w:color w:val="000000"/>
          <w:sz w:val="24"/>
          <w:szCs w:val="24"/>
        </w:rPr>
        <w:t xml:space="preserve">15 (piecpadsmit) darba dienu laikā no dienas, kad Puses ir parakstījušas aktu par līdz Līguma izbeigšanas dienai faktiski izpildītajiem Būvdarbiem un Izpildītājs ir iesniedzis Līguma noteikumiem un šajā punktā minētajam aktam atbilstošu rēķinu. Ja Pušu starpā pastāv domstarpības par faktiski izpildītajiem Būvdarbiem (t.sk. to apjomiem) līdz Līguma izbeigšanas dienai, šajā punktā minētajā aktā iekļauj tikai tos faktiski izpildītos Būvdarbus, par kuru izpildi Pusēm nav domstarpību. </w:t>
      </w:r>
      <w:r w:rsidRPr="00265542">
        <w:rPr>
          <w:rFonts w:ascii="Times New Roman" w:hAnsi="Times New Roman"/>
          <w:color w:val="000000"/>
          <w:sz w:val="24"/>
          <w:szCs w:val="24"/>
          <w:lang w:eastAsia="lv-LV"/>
        </w:rPr>
        <w:t xml:space="preserve">Pirms galēja norēķina par </w:t>
      </w:r>
      <w:r w:rsidRPr="00265542">
        <w:rPr>
          <w:rFonts w:ascii="Times New Roman" w:hAnsi="Times New Roman"/>
          <w:color w:val="000000"/>
          <w:sz w:val="24"/>
          <w:szCs w:val="24"/>
        </w:rPr>
        <w:t xml:space="preserve">līdz Līguma izbeigšanas dienai faktiski izpildītajiem Būvdarbiem, Pasūtītājs veic ieturējumu, dzēšot </w:t>
      </w:r>
      <w:r w:rsidRPr="00265542">
        <w:rPr>
          <w:rFonts w:ascii="Times New Roman" w:hAnsi="Times New Roman"/>
          <w:snapToGrid w:val="0"/>
          <w:color w:val="000000"/>
          <w:sz w:val="24"/>
          <w:szCs w:val="24"/>
        </w:rPr>
        <w:t>Pasūtītājam saskaņā ar Līgumu pien</w:t>
      </w:r>
      <w:r w:rsidRPr="00265542">
        <w:rPr>
          <w:rFonts w:ascii="Times New Roman" w:hAnsi="Times New Roman"/>
          <w:color w:val="000000"/>
          <w:sz w:val="24"/>
          <w:szCs w:val="24"/>
        </w:rPr>
        <w:t xml:space="preserve">ākošos maksājumus. </w:t>
      </w:r>
    </w:p>
    <w:p w:rsidR="00265542" w:rsidRPr="00265542" w:rsidRDefault="00265542" w:rsidP="00265542">
      <w:pPr>
        <w:pStyle w:val="Pamatteksts"/>
        <w:numPr>
          <w:ilvl w:val="0"/>
          <w:numId w:val="24"/>
        </w:numPr>
        <w:spacing w:before="60"/>
        <w:rPr>
          <w:rFonts w:ascii="Times New Roman" w:hAnsi="Times New Roman"/>
          <w:b/>
          <w:bCs/>
          <w:color w:val="000000"/>
          <w:sz w:val="24"/>
          <w:szCs w:val="24"/>
        </w:rPr>
      </w:pPr>
      <w:r w:rsidRPr="00265542">
        <w:rPr>
          <w:rFonts w:ascii="Times New Roman" w:hAnsi="Times New Roman"/>
          <w:b/>
          <w:bCs/>
          <w:color w:val="000000"/>
          <w:sz w:val="24"/>
          <w:szCs w:val="24"/>
        </w:rPr>
        <w:t>BŪVDARBU IZPILDES TERMIŅŠ</w:t>
      </w:r>
    </w:p>
    <w:p w:rsidR="00265542" w:rsidRPr="00265542" w:rsidRDefault="00265542" w:rsidP="00265542">
      <w:pPr>
        <w:numPr>
          <w:ilvl w:val="1"/>
          <w:numId w:val="24"/>
        </w:numPr>
        <w:tabs>
          <w:tab w:val="left" w:pos="1211"/>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Pēc Līguma 7.punktā minēto dokumentu saņemšanas Pasūtītājs iesniedz </w:t>
      </w: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 xml:space="preserve">parakstīšanai Objekta nodošanas-pieņemšanas aktu.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paraksta un iesniedz Pasūtītājam Objekta nodošanas-pieņemšanas aktu 5 (piecu) darba dienu laikā. </w:t>
      </w:r>
    </w:p>
    <w:p w:rsidR="00265542" w:rsidRPr="00610014"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 xml:space="preserve">Izpildītājam ir jāuzsāk Būvdarbi ne vēlāk kā 5 (piecu) darba dienu laikā pēc tam, kad Puses parakstījušas Objekta nodošanas-pieņemšanas aktu par Objekta nodošanu Izpildītājam Būvdarbu veikšanai. </w:t>
      </w:r>
    </w:p>
    <w:p w:rsidR="00265542" w:rsidRPr="00265542" w:rsidRDefault="00265542" w:rsidP="00265542">
      <w:pPr>
        <w:numPr>
          <w:ilvl w:val="1"/>
          <w:numId w:val="24"/>
        </w:numPr>
        <w:tabs>
          <w:tab w:val="left" w:pos="1211"/>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apņemas pilnā apjomā paveikt un nodot Būvdarbus Pasūtītājam </w:t>
      </w:r>
      <w:r w:rsidRPr="00265542">
        <w:rPr>
          <w:rFonts w:ascii="Times New Roman" w:hAnsi="Times New Roman" w:cs="Times New Roman"/>
          <w:i/>
          <w:color w:val="000000"/>
          <w:sz w:val="24"/>
          <w:szCs w:val="24"/>
          <w:u w:val="single"/>
          <w:lang w:eastAsia="lv-LV"/>
        </w:rPr>
        <w:t xml:space="preserve">3 (trīs) </w:t>
      </w:r>
      <w:r w:rsidRPr="00265542">
        <w:rPr>
          <w:rFonts w:ascii="Times New Roman" w:hAnsi="Times New Roman" w:cs="Times New Roman"/>
          <w:bCs/>
          <w:i/>
          <w:color w:val="000000"/>
          <w:sz w:val="24"/>
          <w:szCs w:val="24"/>
          <w:u w:val="single"/>
          <w:lang w:eastAsia="lv-LV"/>
        </w:rPr>
        <w:t>mēnešu laikā</w:t>
      </w:r>
      <w:r w:rsidRPr="00265542">
        <w:rPr>
          <w:rFonts w:ascii="Times New Roman" w:hAnsi="Times New Roman" w:cs="Times New Roman"/>
          <w:bCs/>
          <w:color w:val="000000"/>
          <w:sz w:val="24"/>
          <w:szCs w:val="24"/>
          <w:lang w:eastAsia="lv-LV"/>
        </w:rPr>
        <w:t xml:space="preserve"> </w:t>
      </w:r>
      <w:r w:rsidRPr="00265542">
        <w:rPr>
          <w:rFonts w:ascii="Times New Roman" w:hAnsi="Times New Roman" w:cs="Times New Roman"/>
          <w:color w:val="000000"/>
          <w:sz w:val="24"/>
          <w:szCs w:val="24"/>
          <w:lang w:eastAsia="lv-LV"/>
        </w:rPr>
        <w:t xml:space="preserve">no Objekta nodošanas-pieņemšanas akta parakstīšanas dienas. Būvdarbu pilnīgu izpildi un nodošanu Pasūtītājam apliecina Pušu parakstīts Būvdarbu nodošanas-pieņemšanas akts. </w:t>
      </w:r>
    </w:p>
    <w:p w:rsidR="00265542" w:rsidRPr="00265542" w:rsidRDefault="00265542" w:rsidP="00265542">
      <w:pPr>
        <w:numPr>
          <w:ilvl w:val="1"/>
          <w:numId w:val="24"/>
        </w:numPr>
        <w:tabs>
          <w:tab w:val="left" w:pos="540"/>
          <w:tab w:val="left" w:pos="644"/>
          <w:tab w:val="left" w:pos="1211"/>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Līguma 3.3.punktā noteiktais termiņš var tikt pagarināts, Pusēm par to rakstiski vienojoties, par laika periodu, par kādu attiecīgais gadījums aizkavē Būvdarbu izpildi, šādos gadījumos: </w:t>
      </w:r>
    </w:p>
    <w:p w:rsidR="00265542" w:rsidRPr="00265542" w:rsidRDefault="00265542" w:rsidP="00265542">
      <w:pPr>
        <w:numPr>
          <w:ilvl w:val="2"/>
          <w:numId w:val="24"/>
        </w:numPr>
        <w:tabs>
          <w:tab w:val="left" w:pos="851"/>
          <w:tab w:val="left" w:pos="1211"/>
        </w:tabs>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ja Puses ir vienojušās par nepieciešamību veikt papildu un/vai neparedzētos būvdarbus, kuri ir būtiski un nepieciešami Līguma izpildei, izņemot gadījumus, kad šajā punktā minētos būvdarbus ir iespējams veikt vienlaikus ar Būvdarbu izpildes grafikā paredzētajiem Būvdarbiem;</w:t>
      </w:r>
    </w:p>
    <w:p w:rsidR="00265542" w:rsidRPr="00265542" w:rsidRDefault="00265542" w:rsidP="00265542">
      <w:pPr>
        <w:numPr>
          <w:ilvl w:val="2"/>
          <w:numId w:val="24"/>
        </w:numPr>
        <w:tabs>
          <w:tab w:val="left" w:pos="851"/>
          <w:tab w:val="left" w:pos="1211"/>
        </w:tabs>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ja valsts vai pašvaldības institūcijas vai amatpersonas pieņem administratīvu aktu, kas ir saistošs, izpildot Būvdarbus, un šāds akts kavē Būvdarbu izpildes termiņu ievērošanu, un šāda akta izdošanas pamatā nav Izpildītāja darbība vai bezdarbība;</w:t>
      </w:r>
    </w:p>
    <w:p w:rsidR="00265542" w:rsidRPr="00265542" w:rsidRDefault="00265542" w:rsidP="00265542">
      <w:pPr>
        <w:numPr>
          <w:ilvl w:val="2"/>
          <w:numId w:val="24"/>
        </w:numPr>
        <w:tabs>
          <w:tab w:val="left" w:pos="851"/>
          <w:tab w:val="left" w:pos="1211"/>
        </w:tabs>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tiek kavēta Objektā paredzēto iekārtu, aprīkojuma un/vai tehnoloģiju piegāde, kuru nodrošina Pasūtītājs un/vai Objekta lietotājs, un bez kuru piegādes un uzstādīšanas nevar pabeigt Būvdarbus, un ja piegādes kavējuma rezultātā tiek aizkavēta </w:t>
      </w:r>
      <w:r w:rsidRPr="00265542">
        <w:rPr>
          <w:rFonts w:ascii="Times New Roman" w:hAnsi="Times New Roman" w:cs="Times New Roman"/>
          <w:color w:val="000000"/>
          <w:sz w:val="24"/>
          <w:szCs w:val="24"/>
          <w:lang w:eastAsia="lv-LV"/>
        </w:rPr>
        <w:lastRenderedPageBreak/>
        <w:t xml:space="preserve">Izpildītāja Līgumā noteikto pienākumu izpilde un šāds kavējums nav saistīts ar Līgumā noteikto </w:t>
      </w:r>
      <w:r w:rsidRPr="00265542">
        <w:rPr>
          <w:rFonts w:ascii="Times New Roman" w:hAnsi="Times New Roman" w:cs="Times New Roman"/>
          <w:color w:val="000000"/>
          <w:sz w:val="24"/>
          <w:szCs w:val="24"/>
        </w:rPr>
        <w:t xml:space="preserve">Izpildītāja </w:t>
      </w:r>
      <w:r w:rsidRPr="00265542">
        <w:rPr>
          <w:rFonts w:ascii="Times New Roman" w:hAnsi="Times New Roman" w:cs="Times New Roman"/>
          <w:color w:val="000000"/>
          <w:sz w:val="24"/>
          <w:szCs w:val="24"/>
          <w:lang w:eastAsia="lv-LV"/>
        </w:rPr>
        <w:t>saistību neizpildi vai savlaicīgu neizpildi.</w:t>
      </w:r>
    </w:p>
    <w:bookmarkEnd w:id="40"/>
    <w:p w:rsidR="00265542" w:rsidRPr="00265542" w:rsidRDefault="00265542" w:rsidP="00265542">
      <w:pPr>
        <w:pStyle w:val="Pamatteksts"/>
        <w:numPr>
          <w:ilvl w:val="0"/>
          <w:numId w:val="24"/>
        </w:numPr>
        <w:spacing w:before="60"/>
        <w:ind w:left="567" w:hanging="567"/>
        <w:rPr>
          <w:rFonts w:ascii="Times New Roman" w:hAnsi="Times New Roman"/>
          <w:b/>
          <w:bCs/>
          <w:color w:val="000000"/>
          <w:sz w:val="24"/>
          <w:szCs w:val="24"/>
        </w:rPr>
      </w:pPr>
      <w:r w:rsidRPr="00265542">
        <w:rPr>
          <w:rFonts w:ascii="Times New Roman" w:hAnsi="Times New Roman"/>
          <w:b/>
          <w:bCs/>
          <w:color w:val="000000"/>
          <w:sz w:val="24"/>
          <w:szCs w:val="24"/>
        </w:rPr>
        <w:t>IZPILDĪTĀJA PIENĀKUMI UN TIESĪBAS</w:t>
      </w:r>
    </w:p>
    <w:p w:rsidR="00265542" w:rsidRPr="00265542" w:rsidRDefault="00265542" w:rsidP="00265542">
      <w:pPr>
        <w:numPr>
          <w:ilvl w:val="1"/>
          <w:numId w:val="24"/>
        </w:numPr>
        <w:autoSpaceDE w:val="0"/>
        <w:autoSpaceDN w:val="0"/>
        <w:adjustRightInd w:val="0"/>
        <w:spacing w:after="0" w:line="240" w:lineRule="auto"/>
        <w:ind w:left="567" w:hanging="567"/>
        <w:jc w:val="both"/>
        <w:rPr>
          <w:rFonts w:ascii="Times New Roman" w:hAnsi="Times New Roman" w:cs="Times New Roman"/>
          <w:color w:val="000000"/>
          <w:sz w:val="24"/>
          <w:szCs w:val="24"/>
          <w:u w:val="single"/>
          <w:lang w:eastAsia="lv-LV"/>
        </w:rPr>
      </w:pPr>
      <w:r w:rsidRPr="00265542">
        <w:rPr>
          <w:rFonts w:ascii="Times New Roman" w:hAnsi="Times New Roman" w:cs="Times New Roman"/>
          <w:color w:val="000000"/>
          <w:sz w:val="24"/>
          <w:szCs w:val="24"/>
          <w:u w:val="single"/>
        </w:rPr>
        <w:t xml:space="preserve">Izpildītāja </w:t>
      </w:r>
      <w:r w:rsidRPr="00265542">
        <w:rPr>
          <w:rFonts w:ascii="Times New Roman" w:hAnsi="Times New Roman" w:cs="Times New Roman"/>
          <w:color w:val="000000"/>
          <w:sz w:val="24"/>
          <w:szCs w:val="24"/>
          <w:u w:val="single"/>
          <w:lang w:eastAsia="lv-LV"/>
        </w:rPr>
        <w:t>pienākumi:</w:t>
      </w:r>
    </w:p>
    <w:p w:rsidR="00265542" w:rsidRPr="00265542" w:rsidRDefault="00265542" w:rsidP="00265542">
      <w:pPr>
        <w:numPr>
          <w:ilvl w:val="2"/>
          <w:numId w:val="24"/>
        </w:numPr>
        <w:tabs>
          <w:tab w:val="left" w:pos="1430"/>
        </w:tabs>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ar pienācīgu rūpību pārbaudīt Pasūtītāja prasības un kvalitatīvi izpildīt Būvdarbus ar saviem darba rīkiem, ierīcēm un darbaspēku, organizēt un veikt darbus u.c. uzdevumus, kas nepieciešami Būvdarbu izpildei atbilstoši Līguma noteikumiem un Tehniskajai specifikācijai un pabeigt Būvdarbus Līguma 3.3.punktā norādītajā termiņā. </w:t>
      </w:r>
      <w:r w:rsidRPr="00265542">
        <w:rPr>
          <w:rFonts w:ascii="Times New Roman" w:hAnsi="Times New Roman" w:cs="Times New Roman"/>
          <w:color w:val="000000"/>
          <w:sz w:val="24"/>
          <w:szCs w:val="24"/>
        </w:rPr>
        <w:t>Izpildītājs apliecina, ka ir rūpīgi iepazinies ar Tehnisko specifikāciju, un atzīst to par pietiekami izstrādātu, lai pēc tās pilnībā varētu tikt izpildīti Būvdarbi un Objekts tiktu nodots Pasūtītājam atbilstoši Līgumam. Būvdarbu veicējs atsakās no jebkādām tiesībām prasīt Līguma termiņa pagarinājumu vai Līgumcenas palielināšanu sakarā ar jebkādām nepilnībām vai kļūdām Pasūtītāja Tehniskajā specifikācijā un par saviem līdzekļiem apņemas veikt visus nepieciešamos darbus un piegādes, kas rodas minēto kļūdu/nepilnību novēršanas rezultātā;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pirms Būvdarbu uzsākšanas izstrādāt un saskaņot ar Pasūtītāju Būvdarbu veikšanas projektu/plānu, Objekta iekšējās kārtības noteikumus, </w:t>
      </w:r>
      <w:r w:rsidRPr="00265542">
        <w:rPr>
          <w:rFonts w:ascii="Times New Roman" w:hAnsi="Times New Roman"/>
          <w:color w:val="000000"/>
          <w:sz w:val="24"/>
          <w:szCs w:val="24"/>
        </w:rPr>
        <w:t>rakstiski saskaņot ar Pasūtītāju Būvdarbu organizācijas jautājumus un veikt Objekta un Būvdarbu veikšanas vietas tehnisko apsekošanu, pārliecinoties par Būvdarbu veikšanai izvēlēto metožu piemērotību;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nodrošināt, ka Objektā ir darba aizsardzības koordinators atbilstoši normatīvo aktu prasībām un iesniegt Pasūtītājam rakstisku apliecinājumu par darba aizsardzības koordinatora noteikšanu; būt atbildīgam par darba drošības noteikumu, ugunsdrošības u.c. prasību ievērošanu un darba aizsardzības pasākumu veikšanu;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nosūtīt Valsts darba inspekcijai iepriekšēju paziņojumu par Būvdarbu veikšanu un izstrādāt darba aizsardzības plānu, iepriekš to rakstiski saskaņojot ar Pasūtītāju.</w:t>
      </w:r>
      <w:r w:rsidRPr="00265542">
        <w:rPr>
          <w:rFonts w:ascii="Times New Roman" w:hAnsi="Times New Roman"/>
          <w:color w:val="000000"/>
          <w:sz w:val="24"/>
          <w:szCs w:val="24"/>
          <w:lang w:eastAsia="lv-LV"/>
        </w:rPr>
        <w:t xml:space="preserve"> </w:t>
      </w:r>
      <w:r w:rsidRPr="00265542">
        <w:rPr>
          <w:rFonts w:ascii="Times New Roman" w:hAnsi="Times New Roman"/>
          <w:color w:val="000000"/>
          <w:sz w:val="24"/>
          <w:szCs w:val="24"/>
        </w:rPr>
        <w:t xml:space="preserve">Izpildītājs </w:t>
      </w:r>
      <w:r w:rsidRPr="00265542">
        <w:rPr>
          <w:rFonts w:ascii="Times New Roman" w:hAnsi="Times New Roman"/>
          <w:color w:val="000000"/>
          <w:sz w:val="24"/>
          <w:szCs w:val="24"/>
          <w:lang w:eastAsia="lv-LV"/>
        </w:rPr>
        <w:t>ir atbildīgs par sekām, kuras iestājas šajā punktā noteikto pienākumu nepildīšanas vai nepienācīgas pildīšanas rezultātā;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nodrošināt, ka Būvdarbu veikšanā tiek iesaistīti tikai kvalificēti iepirkuma dokumentācijā un/vai Tehniskajā specifikācijā noteiktajām prasībām atbilstoši speciālisti, kuriem ir visas nepieciešamās atļaujas/sertifikāti/licences, ja tādas nepieciešamas saskaņā ar normatīvajiem aktiem, un pieredze attiecīgā darba veikšanā, un nodrošināt Objektā tādu Būvdarbu izpildei nepieciešamā kvalificētā personāla skaitu, kas nodrošina konkrētajā periodā Būvdarbu grafikā veicamo darbu pilnvērtīgu izpildi;</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parakstīt Objekta pieņemšanas–nodošanas aktu Līguma noteiktajā kārtībā un termiņā;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no Objekta pieņemšanas–nodošanas akta parakstīšanas dienas līdz brīdim, kad Puses paraksta Būvdarbu nodošanas-pieņemšanas aktu vai Objekta pieņemšanas–nodošanas aktu Līguma pirmstermiņa izbeigšanas gadījumā, būt atbildīgam par Objektu, Objektā esošo būvizstrādājumu (materiālu un iekārtu), kā arī izpildīto Būvdarbu pienācīgu uzturēšanu un saglabāšanu;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nodrošināt Objektā nepieciešamos uzrakstus, apgaismojumu, nostiprinājumus, vietas iekārtošanu un uzturēšanu, t.sk. nožogošanu un visu pagaidu pieslēgumu organizēšanu un izveidošanu u.c. Izpildītājam ir jānodrošina Pasūtītāja personālam un Būvdarbu gaitu kontrolējošām amatpersonām drošu un saprātīgi ērtu pieeju jebkurai vietai, kurās tiek veiktas ar Būvdarbiem saistītas darbības, lai Pasūtītāja personāls varētu realizēt visas Līgumā un normatīvajos aktos noteiktās Pasūtītāja tiesības;</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pirms Būvdarbu uzsākšanas iesniegt Pasūtītājam spēkā esoša līguma/garantijas vēstules par būvgružu un atkritumu savākšanu/izvešanu kopiju, uzrādot oriģinālu, kas ir noslēgts starp Izpildītāju un atkritumu apsaimniekotāju;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lastRenderedPageBreak/>
        <w:t>veikt visu Būvdarbu veikšanai nepieciešamo būvizstrādājumu piegādi un komplektēšanu, nodrošināt būvizstrādājumu pareizu un kvalitatīvu glabāšanu un izmantošanu Būvdarbu procesā, Būvdarbu veikšanai izmantot tikai kvalitātes prasībām atbilstošus būvizstrādājumus un būt materiāli atbildīgam par visiem Objektā esošajiem materiāliem līdz Būvdarbu pabeigšanai;</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Būvdarbu veikšanas laikā kārtot Būvdarbiem nepieciešamo dokumentāciju un normatīvajos aktos paredzētos dokumentus par darba aizsardzības prasībām, (darba aizsardzības plāns, nodarbināto saraksts u.c.);</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 xml:space="preserve">atbildēt par Būvdarbu dokumentācijas, t.sk. </w:t>
      </w:r>
      <w:proofErr w:type="spellStart"/>
      <w:r w:rsidRPr="00265542">
        <w:rPr>
          <w:rFonts w:ascii="Times New Roman" w:hAnsi="Times New Roman"/>
          <w:color w:val="000000"/>
          <w:sz w:val="24"/>
          <w:szCs w:val="24"/>
        </w:rPr>
        <w:t>izpilddokumentācijas</w:t>
      </w:r>
      <w:proofErr w:type="spellEnd"/>
      <w:r w:rsidRPr="00265542">
        <w:rPr>
          <w:rFonts w:ascii="Times New Roman" w:hAnsi="Times New Roman"/>
          <w:color w:val="000000"/>
          <w:sz w:val="24"/>
          <w:szCs w:val="24"/>
        </w:rPr>
        <w:t>, glabāšanu un atrašanos Objektā. Izpildītājam ir pienākums pēc pirmā pieprasījuma uzrādīt un nepieciešamības gadījumā izsniegt minēto Būvdarbu dokumentāciju Pasūtītāja pārstāvim u.c. personām, kam ir tiesības minētos dokumentus pieprasīt to pienākumu pildīšanai;</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pēc attiecīga Pasūtītāja pieprasījuma saņemšanas nekavējoties pārtraukt un/vai apturēt Būvdarbus un novērst Pasūtītāja norādītos trūkumus;</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nekavējoties rakstiski paziņot Pasūtītājam par jebkādiem apstākļiem, kas var kavēt Būvdarbu pabeigšanu Līguma norādītajā termiņā;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informēt Pasūtītāju, kā arī normatīvajos aktos noteiktajā kārtībā informēt attiecīgās iestādes par katru nelaimes gadījumu, kas noticis Objektā;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par saviem līdzekļiem apmaksāt</w:t>
      </w:r>
      <w:r w:rsidRPr="00265542">
        <w:rPr>
          <w:rFonts w:ascii="Times New Roman" w:hAnsi="Times New Roman"/>
          <w:iCs/>
          <w:color w:val="000000"/>
          <w:sz w:val="24"/>
          <w:szCs w:val="24"/>
          <w:lang w:eastAsia="lv-LV"/>
        </w:rPr>
        <w:t xml:space="preserve"> </w:t>
      </w:r>
      <w:r w:rsidRPr="00265542">
        <w:rPr>
          <w:rFonts w:ascii="Times New Roman" w:hAnsi="Times New Roman"/>
          <w:color w:val="000000"/>
          <w:sz w:val="24"/>
          <w:szCs w:val="24"/>
          <w:lang w:eastAsia="lv-LV"/>
        </w:rPr>
        <w:t>nepieciešamos ūdensapgādes, kanalizācijas, elektroapgādes, siltumapgādes, būvgružu izvešanas u.c. pakalpojumus pēc Pasūtītāja izrakstīta rēķina, kurš sagatavots, pamatojoties uz izpildītāja iesniegtajiem mēraparātu rādījumiem;</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Būvdarbu veikšanas vietā nodrošināt tīrību un kārtību, maksimāli samazinot atkritumu rašanos un novēršot ūdens, gaisa un augsnes piesārņojuma rašanās iespēju; operatīvi par saviem līdzekļiem izvest no Būvdarbu veikšanas un pieguļošās teritorijas atkritumus un būvgružus, ja tādi ir radušies, kā arī sakopt Objektu un tam piegulošo teritoriju;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ne retāk kā 1 (vienu) reizi nedēļā organizēt, ja nepieciešams – protokolēt, un piedalīties Izpildītāja  un Pasūtītāja kopīgās sanāksmēs (</w:t>
      </w:r>
      <w:proofErr w:type="spellStart"/>
      <w:r w:rsidRPr="00265542">
        <w:rPr>
          <w:rFonts w:ascii="Times New Roman" w:hAnsi="Times New Roman"/>
          <w:color w:val="000000"/>
          <w:sz w:val="24"/>
          <w:szCs w:val="24"/>
        </w:rPr>
        <w:t>būvsapulcēs</w:t>
      </w:r>
      <w:proofErr w:type="spellEnd"/>
      <w:r w:rsidRPr="00265542">
        <w:rPr>
          <w:rFonts w:ascii="Times New Roman" w:hAnsi="Times New Roman"/>
          <w:color w:val="000000"/>
          <w:sz w:val="24"/>
          <w:szCs w:val="24"/>
        </w:rPr>
        <w:t xml:space="preserve">), kurās tiek risināti Būvdarbu organizācijas jautājumi. Ar ierakstiem </w:t>
      </w:r>
      <w:proofErr w:type="spellStart"/>
      <w:r w:rsidRPr="00265542">
        <w:rPr>
          <w:rFonts w:ascii="Times New Roman" w:hAnsi="Times New Roman"/>
          <w:color w:val="000000"/>
          <w:sz w:val="24"/>
          <w:szCs w:val="24"/>
        </w:rPr>
        <w:t>būvsapulču</w:t>
      </w:r>
      <w:proofErr w:type="spellEnd"/>
      <w:r w:rsidRPr="00265542">
        <w:rPr>
          <w:rFonts w:ascii="Times New Roman" w:hAnsi="Times New Roman"/>
          <w:color w:val="000000"/>
          <w:sz w:val="24"/>
          <w:szCs w:val="24"/>
        </w:rPr>
        <w:t xml:space="preserve"> protokolā Līgumā atrunātie jautājumi netiek mainīti, grozīti vai papildināti un Izpildītājam nav tiesības prasīt Pasūtītājam veikt jebkādus apstiprinājumus vai maksājumus šajā sakarā;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pēc Pasūtītāja pieprasījuma piedalīties minēto būvniecības dalībnieku organizētās sanāksmēs;</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Būvdarbu izpildes laikā netraucēt Objekta funkcionālo darbību. Par iespējamajiem darbības traucējumiem 5 (piecas) dienas iepriekš rakstiski brīdināt Pasūtītāju un Objekta lietotājus;</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 xml:space="preserve">ja Būvdarbu izpildei tiek piesaistīti Apakšuzņēmēji un Pasūtītājs no Izpildītāja ir pieņēmis Apakšuzņēmējam nodotos Būvdarbus vai to daļu, tad </w:t>
      </w:r>
      <w:r w:rsidRPr="00265542">
        <w:rPr>
          <w:rFonts w:ascii="Times New Roman" w:hAnsi="Times New Roman"/>
          <w:color w:val="000000"/>
          <w:sz w:val="24"/>
          <w:szCs w:val="24"/>
          <w:lang w:eastAsia="lv-LV"/>
        </w:rPr>
        <w:t>3 (trīs) darba dienu laikā pēc Pasūtītāja pieprasījuma saņemšanas</w:t>
      </w:r>
      <w:r w:rsidRPr="00265542">
        <w:rPr>
          <w:rFonts w:ascii="Times New Roman" w:hAnsi="Times New Roman"/>
          <w:color w:val="000000"/>
          <w:sz w:val="24"/>
          <w:szCs w:val="24"/>
        </w:rPr>
        <w:t xml:space="preserve"> iesniegt Pasūtītājam parakstīta akta kopiju, ar kuru Izpildītājs no Apakšuzņēmēja ir pieņēmis Būvdarbus vai to daļu, un maksājuma uzdevuma kopiju, kas apliecina aktā norādītās maksas par pieņemtajiem Būvdarbiem samaksu Apakšuzņēmējam, uzrādot minēto dokumentu oriģinālus. Maksājuma uzdevums var tikt aizstāts ar Apakšuzņēmēja rakstveida apliecinājumu, ka Apakšuzņēmējam neapstāv materiāla rakstura pretenzijas pret Izpildītāju sakarā ar norēķiniem par Līguma ietvaros izpildītajiem Apakšuzņēmēja darbiem;</w:t>
      </w:r>
      <w:r w:rsidRPr="00265542">
        <w:rPr>
          <w:rFonts w:ascii="Times New Roman" w:hAnsi="Times New Roman"/>
          <w:color w:val="000000"/>
          <w:sz w:val="24"/>
          <w:szCs w:val="24"/>
          <w:lang w:eastAsia="lv-LV"/>
        </w:rPr>
        <w:t xml:space="preserve"> </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3 (trīs) dienas pirms būvizstrādājumu iestrādes būves konstruktīvajos elementos, uzrādīt Pasūtītāja pārstāvim šo būvizstrādājumu atbilstības deklarācijas vai to kopijas, uzrādot oriģinālus;</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lastRenderedPageBreak/>
        <w:t>informēt Pasūtītāja pārstāvi vismaz 3 (trīs) darba dienas iepriekš, uzaicinot veikt iepriekšēju pārbaudi, ja kādu Būvdarbu daļu paredzēts aizsegt vai arī kādas Būvdarbu daļas vēlāka pārbaude varētu būt apgrūtināta kādu citu iemeslu dēļ;</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pirms Objekta pieņemšanas ekspluatācijā nodrošināt Pasūtītāju ar visu nepieciešamo informāciju par uzstādītām inženierkomunikāciju tehnoloģiskām iekārtām un nodrošināt, ka Pasūtītājam ir iesniegtas lietošanas instrukcijas valsts valodā;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pirms Objekta pieņemšanas ekspluatācijā, kā arī visā Garantijas laikā pēc Pasūtītāja pieprasījuma veikt Pasūtītāja norādīta Pasūtītāja personāla un Objekta lietotāja personāla instruktāžu un apmācību attiecībā uz Izpildītāja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 xml:space="preserve">pēc Būvdarbu pabeigšanas un pirms Būvdarbu nodošanas Pasūtītājam nodrošināt Objekta atbrīvošanu no būvgružiem, atkritumiem, </w:t>
      </w:r>
      <w:r w:rsidRPr="00265542">
        <w:rPr>
          <w:rFonts w:ascii="Times New Roman" w:hAnsi="Times New Roman"/>
          <w:color w:val="000000"/>
          <w:sz w:val="24"/>
          <w:szCs w:val="24"/>
          <w:lang w:eastAsia="lv-LV"/>
        </w:rPr>
        <w:t xml:space="preserve">izvest </w:t>
      </w:r>
      <w:r w:rsidRPr="00265542">
        <w:rPr>
          <w:rFonts w:ascii="Times New Roman" w:hAnsi="Times New Roman"/>
          <w:color w:val="000000"/>
          <w:sz w:val="24"/>
          <w:szCs w:val="24"/>
        </w:rPr>
        <w:t>Izpildītājam</w:t>
      </w:r>
      <w:r w:rsidRPr="00265542">
        <w:rPr>
          <w:rFonts w:ascii="Times New Roman" w:hAnsi="Times New Roman"/>
          <w:color w:val="000000"/>
          <w:sz w:val="24"/>
          <w:szCs w:val="24"/>
          <w:lang w:eastAsia="lv-LV"/>
        </w:rPr>
        <w:t xml:space="preserve"> piederošo inventāru, iekārtas, darbarīkus un sakopt Objektu un tam piegulošo teritoriju;</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visā Līguma darbības laikā uzturēt spēkā Līguma </w:t>
      </w:r>
      <w:r w:rsidRPr="00610014">
        <w:rPr>
          <w:rFonts w:ascii="Times New Roman" w:hAnsi="Times New Roman"/>
          <w:color w:val="000000"/>
          <w:sz w:val="24"/>
          <w:szCs w:val="24"/>
          <w:lang w:eastAsia="lv-LV"/>
        </w:rPr>
        <w:t>7.punktā</w:t>
      </w:r>
      <w:r w:rsidRPr="00265542">
        <w:rPr>
          <w:rFonts w:ascii="Times New Roman" w:hAnsi="Times New Roman"/>
          <w:color w:val="000000"/>
          <w:sz w:val="24"/>
          <w:szCs w:val="24"/>
          <w:lang w:eastAsia="lv-LV"/>
        </w:rPr>
        <w:t xml:space="preserve"> noteiktās apdrošināšanas polises un Bankas garantijas/Apdrošinātāja galvojumus atbilstoši Līgumā noteiktajām prasībām;</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saņemot Pasūtītāja rakstveida</w:t>
      </w:r>
      <w:r w:rsidRPr="00265542">
        <w:rPr>
          <w:rFonts w:ascii="Times New Roman" w:hAnsi="Times New Roman"/>
          <w:color w:val="000000"/>
          <w:sz w:val="24"/>
          <w:szCs w:val="24"/>
        </w:rPr>
        <w:t xml:space="preserve"> pretenziju par Būvdarbu, </w:t>
      </w:r>
      <w:r w:rsidRPr="00265542">
        <w:rPr>
          <w:rFonts w:ascii="Times New Roman" w:hAnsi="Times New Roman"/>
          <w:color w:val="000000"/>
          <w:sz w:val="24"/>
          <w:szCs w:val="24"/>
          <w:lang w:eastAsia="lv-LV"/>
        </w:rPr>
        <w:t>iesniegto dokumentu, Būvdarbu kvalitātes u.c. defektiem, trūkumiem, vai neatbilstībām, Līgumā noteiktajā kārtībā novērst pretenzijā norādītos trūkumus, defektus un/vai neatbilstības pretenzijā norādītajā termiņā.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pēc Pasūtītāja pieprasījuma Pasūtītāja norādītajā termiņā iesniegt jebkuru materiālu paraugus un tādus tehniskos aprakstus, kas ļauj pietiekami detalizēti iepazīties ar materiāla tehniskajām īpašībām un pieļaujamiem ekspluatācijas apstākļiem;</w:t>
      </w:r>
    </w:p>
    <w:p w:rsidR="00265542" w:rsidRPr="00610014" w:rsidRDefault="00265542" w:rsidP="00265542">
      <w:pPr>
        <w:pStyle w:val="Pamatteksts"/>
        <w:numPr>
          <w:ilvl w:val="2"/>
          <w:numId w:val="24"/>
        </w:numPr>
        <w:ind w:left="851"/>
        <w:jc w:val="both"/>
        <w:rPr>
          <w:rFonts w:ascii="Times New Roman" w:hAnsi="Times New Roman"/>
          <w:color w:val="000000"/>
          <w:sz w:val="24"/>
          <w:szCs w:val="24"/>
        </w:rPr>
      </w:pPr>
      <w:r w:rsidRPr="00610014">
        <w:rPr>
          <w:rFonts w:ascii="Times New Roman" w:hAnsi="Times New Roman"/>
          <w:color w:val="000000"/>
          <w:sz w:val="24"/>
          <w:szCs w:val="24"/>
          <w:lang w:eastAsia="lv-LV"/>
        </w:rPr>
        <w:t xml:space="preserve">izstrādāt dokumentus, kas nepieciešami Būvdarbu izpildei, un </w:t>
      </w:r>
      <w:proofErr w:type="spellStart"/>
      <w:r w:rsidRPr="00610014">
        <w:rPr>
          <w:rFonts w:ascii="Times New Roman" w:hAnsi="Times New Roman"/>
          <w:color w:val="000000"/>
          <w:sz w:val="24"/>
          <w:szCs w:val="24"/>
          <w:lang w:eastAsia="lv-LV"/>
        </w:rPr>
        <w:t>izpilddokumentāciju</w:t>
      </w:r>
      <w:proofErr w:type="spellEnd"/>
      <w:r w:rsidRPr="00610014">
        <w:rPr>
          <w:rFonts w:ascii="Times New Roman" w:hAnsi="Times New Roman"/>
          <w:color w:val="000000"/>
          <w:sz w:val="24"/>
          <w:szCs w:val="24"/>
          <w:lang w:eastAsia="lv-LV"/>
        </w:rPr>
        <w:t xml:space="preserve"> latviešu valodā, t.sk. komunikāciju </w:t>
      </w:r>
      <w:proofErr w:type="spellStart"/>
      <w:r w:rsidRPr="00610014">
        <w:rPr>
          <w:rFonts w:ascii="Times New Roman" w:hAnsi="Times New Roman"/>
          <w:color w:val="000000"/>
          <w:sz w:val="24"/>
          <w:szCs w:val="24"/>
          <w:lang w:eastAsia="lv-LV"/>
        </w:rPr>
        <w:t>izpildshēmas</w:t>
      </w:r>
      <w:proofErr w:type="spellEnd"/>
      <w:r w:rsidRPr="00610014">
        <w:rPr>
          <w:rFonts w:ascii="Times New Roman" w:hAnsi="Times New Roman"/>
          <w:color w:val="000000"/>
          <w:sz w:val="24"/>
          <w:szCs w:val="24"/>
          <w:lang w:eastAsia="lv-LV"/>
        </w:rPr>
        <w:t xml:space="preserve">, darba, detalizācijas </w:t>
      </w:r>
      <w:proofErr w:type="spellStart"/>
      <w:r w:rsidRPr="00610014">
        <w:rPr>
          <w:rFonts w:ascii="Times New Roman" w:hAnsi="Times New Roman"/>
          <w:color w:val="000000"/>
          <w:sz w:val="24"/>
          <w:szCs w:val="24"/>
          <w:lang w:eastAsia="lv-LV"/>
        </w:rPr>
        <w:t>izpildmērījumu</w:t>
      </w:r>
      <w:proofErr w:type="spellEnd"/>
      <w:r w:rsidRPr="00610014">
        <w:rPr>
          <w:rFonts w:ascii="Times New Roman" w:hAnsi="Times New Roman"/>
          <w:color w:val="000000"/>
          <w:sz w:val="24"/>
          <w:szCs w:val="24"/>
          <w:lang w:eastAsia="lv-LV"/>
        </w:rPr>
        <w:t xml:space="preserve"> rasējumus, un uzņemties atbildību par šo dokumentu atbilstību un kvalitāti;</w:t>
      </w:r>
    </w:p>
    <w:p w:rsidR="00265542" w:rsidRPr="00610014" w:rsidRDefault="00265542" w:rsidP="00265542">
      <w:pPr>
        <w:pStyle w:val="Pamatteksts"/>
        <w:numPr>
          <w:ilvl w:val="2"/>
          <w:numId w:val="24"/>
        </w:numPr>
        <w:ind w:left="850"/>
        <w:jc w:val="both"/>
        <w:rPr>
          <w:rFonts w:ascii="Times New Roman" w:hAnsi="Times New Roman"/>
          <w:color w:val="000000"/>
          <w:sz w:val="24"/>
          <w:szCs w:val="24"/>
        </w:rPr>
      </w:pPr>
      <w:r w:rsidRPr="00610014">
        <w:rPr>
          <w:rFonts w:ascii="Times New Roman" w:hAnsi="Times New Roman"/>
          <w:color w:val="000000"/>
          <w:sz w:val="24"/>
          <w:szCs w:val="24"/>
          <w:lang w:eastAsia="lv-LV"/>
        </w:rPr>
        <w:t>ievērot Pasūtītāja prasības par Līgumā noteikto saistību izpildi un Līguma izpildē ievērot spēkā esošo normatīvo aktu prasības;</w:t>
      </w:r>
    </w:p>
    <w:p w:rsidR="00265542" w:rsidRPr="00610014" w:rsidRDefault="00265542" w:rsidP="00610014">
      <w:pPr>
        <w:pStyle w:val="Sarakstarindkopa"/>
        <w:numPr>
          <w:ilvl w:val="1"/>
          <w:numId w:val="24"/>
        </w:numPr>
        <w:autoSpaceDE w:val="0"/>
        <w:autoSpaceDN w:val="0"/>
        <w:adjustRightInd w:val="0"/>
        <w:spacing w:after="0" w:line="240" w:lineRule="auto"/>
        <w:ind w:left="284"/>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u w:val="single"/>
          <w:lang w:val="lv-LV"/>
        </w:rPr>
        <w:t>Izpildītāja tiesības:</w:t>
      </w:r>
    </w:p>
    <w:p w:rsidR="00265542" w:rsidRPr="00610014" w:rsidRDefault="00265542" w:rsidP="00265542">
      <w:pPr>
        <w:pStyle w:val="Sarakstarindkopa"/>
        <w:numPr>
          <w:ilvl w:val="2"/>
          <w:numId w:val="24"/>
        </w:numPr>
        <w:tabs>
          <w:tab w:val="left" w:pos="851"/>
        </w:tabs>
        <w:autoSpaceDE w:val="0"/>
        <w:autoSpaceDN w:val="0"/>
        <w:adjustRightInd w:val="0"/>
        <w:spacing w:after="0" w:line="240" w:lineRule="auto"/>
        <w:ind w:left="851" w:hanging="709"/>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pieprasīt no Pasūtītāja Būvdarbu veikšanai un Objekta pieņemšanai ekspluatācijā nepieciešamo informāciju un saskaņojumus, kas ir Pasūtītāja rīcībā un kurus saskaņā ar šo Līgumu Izpildītājam nav pienākums izstrādāt un/vai saņemt pašam;</w:t>
      </w:r>
    </w:p>
    <w:p w:rsidR="00265542" w:rsidRPr="00610014" w:rsidRDefault="00265542" w:rsidP="00265542">
      <w:pPr>
        <w:pStyle w:val="Sarakstarindkopa"/>
        <w:numPr>
          <w:ilvl w:val="2"/>
          <w:numId w:val="24"/>
        </w:numPr>
        <w:tabs>
          <w:tab w:val="left" w:pos="851"/>
        </w:tabs>
        <w:autoSpaceDE w:val="0"/>
        <w:autoSpaceDN w:val="0"/>
        <w:adjustRightInd w:val="0"/>
        <w:spacing w:after="0" w:line="240" w:lineRule="auto"/>
        <w:ind w:left="851" w:hanging="709"/>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saņemt atlīdzību par kvalitatīvi un atbilstoši Līguma noteikumiem veiktiem un Pasūtītāja pieņemtiem Būvdarbiem;</w:t>
      </w:r>
    </w:p>
    <w:p w:rsidR="00265542" w:rsidRPr="00610014" w:rsidRDefault="00265542" w:rsidP="00265542">
      <w:pPr>
        <w:pStyle w:val="Sarakstarindkopa"/>
        <w:numPr>
          <w:ilvl w:val="2"/>
          <w:numId w:val="24"/>
        </w:numPr>
        <w:tabs>
          <w:tab w:val="left" w:pos="851"/>
        </w:tabs>
        <w:autoSpaceDE w:val="0"/>
        <w:autoSpaceDN w:val="0"/>
        <w:adjustRightInd w:val="0"/>
        <w:spacing w:after="0" w:line="240" w:lineRule="auto"/>
        <w:ind w:left="851" w:hanging="709"/>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saņemt Līgumā noteikto līgumsodu par Pasūtītāja nepienācīgu līgumsaistību izpildi.</w:t>
      </w:r>
    </w:p>
    <w:p w:rsidR="00265542" w:rsidRPr="00610014" w:rsidRDefault="00265542" w:rsidP="00265542">
      <w:pPr>
        <w:pStyle w:val="Sarakstarindkopa"/>
        <w:numPr>
          <w:ilvl w:val="1"/>
          <w:numId w:val="24"/>
        </w:numPr>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 xml:space="preserve">Parakstot šo Līgumu, Pasūtītājs pilnvaro Izpildītāju pārstāvēt Pasūtītāju visās iestādēs saistībā ar Būvdarbu veikšanu, organizēt Būvdarbu pieņemšanu ekspluatācijā, pārstāvēt Pasūtītāju visās institūcijās, lai saņemtu atzinumus par Būvdarbu atbilstību normatīvo aktu prasībām. </w:t>
      </w:r>
    </w:p>
    <w:p w:rsidR="00265542" w:rsidRPr="00610014" w:rsidRDefault="00265542" w:rsidP="00265542">
      <w:pPr>
        <w:pStyle w:val="Sarakstarindkopa"/>
        <w:numPr>
          <w:ilvl w:val="1"/>
          <w:numId w:val="24"/>
        </w:numPr>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 xml:space="preserve">Izpildītājs kā profesionāls un pieredzējis </w:t>
      </w:r>
      <w:proofErr w:type="spellStart"/>
      <w:r w:rsidRPr="00610014">
        <w:rPr>
          <w:rFonts w:ascii="Times New Roman" w:hAnsi="Times New Roman"/>
          <w:color w:val="000000"/>
          <w:sz w:val="24"/>
          <w:szCs w:val="24"/>
          <w:lang w:val="lv-LV"/>
        </w:rPr>
        <w:t>būvkomersants</w:t>
      </w:r>
      <w:proofErr w:type="spellEnd"/>
      <w:r w:rsidRPr="00610014">
        <w:rPr>
          <w:rFonts w:ascii="Times New Roman" w:hAnsi="Times New Roman"/>
          <w:color w:val="000000"/>
          <w:sz w:val="24"/>
          <w:szCs w:val="24"/>
          <w:lang w:val="lv-LV"/>
        </w:rPr>
        <w:t xml:space="preserve"> pirms Līguma parakstīšanas ir rūpīgi iepazinies ar Tehnisko specifikāciju, Objektu, tā atrašanās vietu un apkārtni, tajā skaitā tam ir bijusi iespēja veikt nepieciešamās izpētes un tas ir veicis pietiekamu šādu izpēti, izvērtējis visus apstākļus, kas var ietekmēt Būvdarbu veikšanas procesu, kā arī izvērtējis visus Līguma noteikumus, un apliecina, ka Līgumcena, kura, Pusēm vienojoties, ir noteikta Līgumā, ir pietiekama, pilnīga, adekvāta un tirgus cenām </w:t>
      </w:r>
      <w:r w:rsidRPr="00610014">
        <w:rPr>
          <w:rFonts w:ascii="Times New Roman" w:hAnsi="Times New Roman"/>
          <w:color w:val="000000"/>
          <w:sz w:val="24"/>
          <w:szCs w:val="24"/>
          <w:lang w:val="lv-LV"/>
        </w:rPr>
        <w:lastRenderedPageBreak/>
        <w:t>atbilstoša atlīdzība par visu saskaņā ar Līgumu veicamo Būvdarbu izpildi un visu citu Izpildītāja pienākumu izpildi (izdevumus, kas Izpildītājam var rasties, peļņu u.c.), un Izpildītājs uzņemas atbildību par jebkādām veicamo piegāžu un izpildāmo darbu u.c. pienākumu apjomu un izmaksu novērtēšanas kļūdām vai nepilnībām, kuras Izpildītājs varētu būt pieļāvis.</w:t>
      </w:r>
    </w:p>
    <w:p w:rsidR="00265542" w:rsidRPr="00610014" w:rsidRDefault="00265542" w:rsidP="00265542">
      <w:pPr>
        <w:pStyle w:val="Sarakstarindkopa"/>
        <w:numPr>
          <w:ilvl w:val="1"/>
          <w:numId w:val="24"/>
        </w:numPr>
        <w:tabs>
          <w:tab w:val="left" w:pos="567"/>
          <w:tab w:val="left" w:pos="85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610014">
        <w:rPr>
          <w:rFonts w:ascii="Times New Roman" w:hAnsi="Times New Roman"/>
          <w:color w:val="000000"/>
          <w:sz w:val="24"/>
          <w:szCs w:val="24"/>
          <w:lang w:val="lv-LV"/>
        </w:rPr>
        <w:t>Parakstot Līgumu, Izpildītājs apliecina, ka ir saņēmis no Pasūtītāja Būvdarbu veikšanai nepieciešamo dokumentāciju pilnā apjomā un apliecina, ka Izpildītājam nav un tas neizvirzīs pret Pasūtītāju nekādas pretenzijas šajā sakarā.</w:t>
      </w:r>
    </w:p>
    <w:p w:rsidR="00265542" w:rsidRPr="00265542" w:rsidRDefault="00265542" w:rsidP="00265542">
      <w:pPr>
        <w:pStyle w:val="Sarakstarindkopa"/>
        <w:numPr>
          <w:ilvl w:val="0"/>
          <w:numId w:val="24"/>
        </w:numPr>
        <w:tabs>
          <w:tab w:val="left" w:pos="1430"/>
        </w:tabs>
        <w:autoSpaceDE w:val="0"/>
        <w:autoSpaceDN w:val="0"/>
        <w:adjustRightInd w:val="0"/>
        <w:spacing w:before="60" w:after="0" w:line="240" w:lineRule="auto"/>
        <w:contextualSpacing w:val="0"/>
        <w:jc w:val="center"/>
        <w:rPr>
          <w:rFonts w:ascii="Times New Roman" w:hAnsi="Times New Roman"/>
          <w:color w:val="000000"/>
          <w:sz w:val="24"/>
          <w:szCs w:val="24"/>
        </w:rPr>
      </w:pPr>
      <w:r w:rsidRPr="00265542">
        <w:rPr>
          <w:rFonts w:ascii="Times New Roman" w:hAnsi="Times New Roman"/>
          <w:b/>
          <w:bCs/>
          <w:color w:val="000000"/>
          <w:sz w:val="24"/>
          <w:szCs w:val="24"/>
        </w:rPr>
        <w:t>PASŪTĪTĀJA PIENĀKUMI UN TIESĪBAS</w:t>
      </w:r>
    </w:p>
    <w:p w:rsidR="00265542" w:rsidRPr="00265542" w:rsidRDefault="00265542" w:rsidP="00265542">
      <w:pPr>
        <w:numPr>
          <w:ilvl w:val="1"/>
          <w:numId w:val="24"/>
        </w:numPr>
        <w:tabs>
          <w:tab w:val="left" w:pos="1430"/>
        </w:tabs>
        <w:autoSpaceDE w:val="0"/>
        <w:autoSpaceDN w:val="0"/>
        <w:adjustRightInd w:val="0"/>
        <w:spacing w:after="0" w:line="240" w:lineRule="auto"/>
        <w:ind w:left="567" w:hanging="567"/>
        <w:jc w:val="both"/>
        <w:rPr>
          <w:rFonts w:ascii="Times New Roman" w:hAnsi="Times New Roman" w:cs="Times New Roman"/>
          <w:color w:val="000000"/>
          <w:sz w:val="24"/>
          <w:szCs w:val="24"/>
          <w:u w:val="single"/>
          <w:lang w:eastAsia="lv-LV"/>
        </w:rPr>
      </w:pPr>
      <w:r w:rsidRPr="00265542">
        <w:rPr>
          <w:rFonts w:ascii="Times New Roman" w:hAnsi="Times New Roman" w:cs="Times New Roman"/>
          <w:color w:val="000000"/>
          <w:sz w:val="24"/>
          <w:szCs w:val="24"/>
          <w:u w:val="single"/>
          <w:lang w:eastAsia="lv-LV"/>
        </w:rPr>
        <w:t xml:space="preserve">Pasūtītāja pienākumi: </w:t>
      </w:r>
    </w:p>
    <w:p w:rsidR="00265542" w:rsidRPr="00265542" w:rsidRDefault="00265542" w:rsidP="00265542">
      <w:pPr>
        <w:numPr>
          <w:ilvl w:val="2"/>
          <w:numId w:val="24"/>
        </w:numPr>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pieņemt Līgumā paredzētos Būvdarbus, kas izpildīti kvalitatīvi un atbilstoši Līguma un normatīvo aktu prasībām, un veikt to apmaksu Līgumā noteiktajā kārtībā un apmērā; </w:t>
      </w:r>
    </w:p>
    <w:p w:rsidR="00265542" w:rsidRPr="00265542" w:rsidRDefault="00265542" w:rsidP="00265542">
      <w:pPr>
        <w:numPr>
          <w:ilvl w:val="2"/>
          <w:numId w:val="24"/>
        </w:numPr>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pēc </w:t>
      </w:r>
      <w:r w:rsidRPr="00265542">
        <w:rPr>
          <w:rFonts w:ascii="Times New Roman" w:hAnsi="Times New Roman" w:cs="Times New Roman"/>
          <w:color w:val="000000"/>
          <w:sz w:val="24"/>
          <w:szCs w:val="24"/>
        </w:rPr>
        <w:t xml:space="preserve">Izpildītāja </w:t>
      </w:r>
      <w:r w:rsidRPr="00265542">
        <w:rPr>
          <w:rFonts w:ascii="Times New Roman" w:hAnsi="Times New Roman" w:cs="Times New Roman"/>
          <w:color w:val="000000"/>
          <w:sz w:val="24"/>
          <w:szCs w:val="24"/>
          <w:lang w:eastAsia="lv-LV"/>
        </w:rPr>
        <w:t xml:space="preserve">pieprasījuma savlaicīgi sniegt </w:t>
      </w: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 xml:space="preserve">informāciju, kura nepieciešama </w:t>
      </w:r>
      <w:r w:rsidRPr="00265542">
        <w:rPr>
          <w:rFonts w:ascii="Times New Roman" w:hAnsi="Times New Roman" w:cs="Times New Roman"/>
          <w:color w:val="000000"/>
          <w:sz w:val="24"/>
          <w:szCs w:val="24"/>
        </w:rPr>
        <w:t xml:space="preserve">Izpildītāja </w:t>
      </w:r>
      <w:r w:rsidRPr="00265542">
        <w:rPr>
          <w:rFonts w:ascii="Times New Roman" w:hAnsi="Times New Roman" w:cs="Times New Roman"/>
          <w:color w:val="000000"/>
          <w:sz w:val="24"/>
          <w:szCs w:val="24"/>
          <w:lang w:eastAsia="lv-LV"/>
        </w:rPr>
        <w:t xml:space="preserve">pienākumu izpildei un kurus saskaņā ar šo Līgumu </w:t>
      </w: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nav pienākums izstrādāt un/vai noskaidrot pašam.</w:t>
      </w:r>
    </w:p>
    <w:p w:rsidR="00265542" w:rsidRPr="00265542" w:rsidRDefault="00265542" w:rsidP="00265542">
      <w:pPr>
        <w:numPr>
          <w:ilvl w:val="1"/>
          <w:numId w:val="24"/>
        </w:numPr>
        <w:tabs>
          <w:tab w:val="left" w:pos="1430"/>
        </w:tabs>
        <w:autoSpaceDE w:val="0"/>
        <w:autoSpaceDN w:val="0"/>
        <w:adjustRightInd w:val="0"/>
        <w:spacing w:after="0" w:line="240" w:lineRule="auto"/>
        <w:ind w:left="567" w:hanging="567"/>
        <w:jc w:val="both"/>
        <w:rPr>
          <w:rFonts w:ascii="Times New Roman" w:hAnsi="Times New Roman" w:cs="Times New Roman"/>
          <w:color w:val="000000"/>
          <w:sz w:val="24"/>
          <w:szCs w:val="24"/>
          <w:u w:val="single"/>
          <w:lang w:eastAsia="lv-LV"/>
        </w:rPr>
      </w:pPr>
      <w:r w:rsidRPr="00265542">
        <w:rPr>
          <w:rFonts w:ascii="Times New Roman" w:hAnsi="Times New Roman" w:cs="Times New Roman"/>
          <w:color w:val="000000"/>
          <w:sz w:val="24"/>
          <w:szCs w:val="24"/>
          <w:u w:val="single"/>
          <w:lang w:eastAsia="lv-LV"/>
        </w:rPr>
        <w:t>Pasūtītāja tiesības:</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nepieciešamības gadījumā apturēt Būvdarbu izpildi;</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iesniegt rakstisku pretenziju par Būvdarbu, </w:t>
      </w:r>
      <w:r w:rsidRPr="00265542">
        <w:rPr>
          <w:rFonts w:ascii="Times New Roman" w:hAnsi="Times New Roman" w:cs="Times New Roman"/>
          <w:color w:val="000000"/>
          <w:sz w:val="24"/>
          <w:szCs w:val="24"/>
          <w:lang w:eastAsia="lv-LV"/>
        </w:rPr>
        <w:t>iesniegto dokumentu, Būvdarbu kvalitātes u.c. Būvdarbu defektiem, trūkumiem vai neatbilstībām;</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jebkurā laikā pārbaudīt Būvdarbu veikšanu Objektā;</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dot Izpildītājam norādījumus par Līgumā noteikto saistību izpildi. Pasūtītāja norādījumi Izpildītājam ir saistoši un obligāti pildāmi;</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saņemt Līgumā noteikto līgumsodu par </w:t>
      </w:r>
      <w:r w:rsidRPr="00265542">
        <w:rPr>
          <w:rFonts w:ascii="Times New Roman" w:hAnsi="Times New Roman"/>
          <w:color w:val="000000"/>
          <w:sz w:val="24"/>
          <w:szCs w:val="24"/>
        </w:rPr>
        <w:t xml:space="preserve">Izpildītāja </w:t>
      </w:r>
      <w:r w:rsidRPr="00265542">
        <w:rPr>
          <w:rFonts w:ascii="Times New Roman" w:hAnsi="Times New Roman"/>
          <w:color w:val="000000"/>
          <w:sz w:val="24"/>
          <w:szCs w:val="24"/>
          <w:lang w:eastAsia="lv-LV"/>
        </w:rPr>
        <w:t>nepienācīgu līgumsaistību izpildi;</w:t>
      </w:r>
    </w:p>
    <w:p w:rsidR="00265542" w:rsidRPr="00265542" w:rsidRDefault="00265542" w:rsidP="00265542">
      <w:pPr>
        <w:pStyle w:val="Pamatteksts"/>
        <w:numPr>
          <w:ilvl w:val="2"/>
          <w:numId w:val="24"/>
        </w:numPr>
        <w:ind w:left="851"/>
        <w:jc w:val="both"/>
        <w:rPr>
          <w:rFonts w:ascii="Times New Roman" w:hAnsi="Times New Roman"/>
          <w:color w:val="000000"/>
          <w:sz w:val="24"/>
          <w:szCs w:val="24"/>
        </w:rPr>
      </w:pPr>
      <w:r w:rsidRPr="00265542">
        <w:rPr>
          <w:rFonts w:ascii="Times New Roman" w:hAnsi="Times New Roman"/>
          <w:color w:val="000000"/>
          <w:sz w:val="24"/>
          <w:szCs w:val="24"/>
        </w:rPr>
        <w:t>noteikt jebkuru izpildīto Būvdarbu vai to daļas ekspertīzi, pieaicinot neatkarīgus ekspertus, un ekspertīzes slēdzienu iesniegt Izpildītājam. Ekspertīzes izdevumus sedz Pasūtītājs, izņemot gadījumus, kad ekspertīzes rezultātā tiek konstatēti Būvdarbu defekti un/vai trūkumi, kas radušies Izpildītāja vainas dēļ; šādos gadījumos ekspertīzes izdevumus sedz Izpildītājs.</w:t>
      </w:r>
    </w:p>
    <w:p w:rsidR="00265542" w:rsidRPr="00265542" w:rsidRDefault="00265542" w:rsidP="00265542">
      <w:pPr>
        <w:numPr>
          <w:ilvl w:val="0"/>
          <w:numId w:val="24"/>
        </w:numPr>
        <w:tabs>
          <w:tab w:val="left" w:pos="1430"/>
        </w:tabs>
        <w:autoSpaceDE w:val="0"/>
        <w:autoSpaceDN w:val="0"/>
        <w:adjustRightInd w:val="0"/>
        <w:spacing w:before="60" w:after="0" w:line="240" w:lineRule="auto"/>
        <w:ind w:left="357" w:hanging="357"/>
        <w:jc w:val="center"/>
        <w:rPr>
          <w:rFonts w:ascii="Times New Roman" w:hAnsi="Times New Roman" w:cs="Times New Roman"/>
          <w:b/>
          <w:bCs/>
          <w:color w:val="000000"/>
          <w:sz w:val="24"/>
          <w:szCs w:val="24"/>
          <w:lang w:eastAsia="lv-LV"/>
        </w:rPr>
      </w:pPr>
      <w:r w:rsidRPr="00265542">
        <w:rPr>
          <w:rFonts w:ascii="Times New Roman" w:hAnsi="Times New Roman" w:cs="Times New Roman"/>
          <w:b/>
          <w:bCs/>
          <w:color w:val="000000"/>
          <w:sz w:val="24"/>
          <w:szCs w:val="24"/>
          <w:lang w:eastAsia="lv-LV"/>
        </w:rPr>
        <w:t>BŪVDARBU NODOŠANAS UN PIEŅEMŠANAS KĀRTĪBA</w:t>
      </w:r>
    </w:p>
    <w:p w:rsidR="00265542" w:rsidRPr="00265542" w:rsidRDefault="00265542" w:rsidP="00265542">
      <w:pPr>
        <w:numPr>
          <w:ilvl w:val="1"/>
          <w:numId w:val="24"/>
        </w:numPr>
        <w:tabs>
          <w:tab w:val="left" w:pos="1430"/>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katru mēnesi Pasūtītājam nodod iepriekšējā kalendāra mēneša laikā veiktos Būvdarbus šādā kārtībā:</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līdz katra mēneša 10. (desmitajam) datumam ar attiecīgu pavadvēstuli iesniedz Pasūtītājam Tehniskās specifikācijas prasībām atbilstošu Būvdarbu izpildes aktu par iepriekšējā mēneša laikā izpildīto Būvdarbu apjomu, izmaksām un veikto Būvdarbu </w:t>
      </w:r>
      <w:proofErr w:type="spellStart"/>
      <w:r w:rsidRPr="00265542">
        <w:rPr>
          <w:rFonts w:ascii="Times New Roman" w:hAnsi="Times New Roman" w:cs="Times New Roman"/>
          <w:color w:val="000000"/>
          <w:sz w:val="24"/>
          <w:szCs w:val="24"/>
          <w:lang w:eastAsia="lv-LV"/>
        </w:rPr>
        <w:t>izpilddokumentāciju</w:t>
      </w:r>
      <w:proofErr w:type="spellEnd"/>
      <w:r w:rsidRPr="00265542">
        <w:rPr>
          <w:rFonts w:ascii="Times New Roman" w:hAnsi="Times New Roman" w:cs="Times New Roman"/>
          <w:color w:val="000000"/>
          <w:sz w:val="24"/>
          <w:szCs w:val="24"/>
          <w:lang w:eastAsia="lv-LV"/>
        </w:rPr>
        <w:t xml:space="preserve">. Šajā punktā minēto dokumentāciju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sagatavo un iesniedz papīra formātā un elektroniski (</w:t>
      </w:r>
      <w:proofErr w:type="spellStart"/>
      <w:r w:rsidRPr="00265542">
        <w:rPr>
          <w:rFonts w:ascii="Times New Roman" w:hAnsi="Times New Roman" w:cs="Times New Roman"/>
          <w:i/>
          <w:color w:val="000000"/>
          <w:sz w:val="24"/>
          <w:szCs w:val="24"/>
          <w:lang w:eastAsia="lv-LV"/>
        </w:rPr>
        <w:t>pdf</w:t>
      </w:r>
      <w:proofErr w:type="spellEnd"/>
      <w:r w:rsidRPr="00265542">
        <w:rPr>
          <w:rFonts w:ascii="Times New Roman" w:hAnsi="Times New Roman" w:cs="Times New Roman"/>
          <w:color w:val="000000"/>
          <w:sz w:val="24"/>
          <w:szCs w:val="24"/>
          <w:lang w:eastAsia="lv-LV"/>
        </w:rPr>
        <w:t xml:space="preserve"> un </w:t>
      </w:r>
      <w:proofErr w:type="spellStart"/>
      <w:r w:rsidRPr="00265542">
        <w:rPr>
          <w:rFonts w:ascii="Times New Roman" w:hAnsi="Times New Roman" w:cs="Times New Roman"/>
          <w:i/>
          <w:color w:val="000000"/>
          <w:sz w:val="24"/>
          <w:szCs w:val="24"/>
          <w:lang w:eastAsia="lv-LV"/>
        </w:rPr>
        <w:t>excel</w:t>
      </w:r>
      <w:proofErr w:type="spellEnd"/>
      <w:r w:rsidRPr="00265542">
        <w:rPr>
          <w:rFonts w:ascii="Times New Roman" w:hAnsi="Times New Roman" w:cs="Times New Roman"/>
          <w:color w:val="000000"/>
          <w:sz w:val="24"/>
          <w:szCs w:val="24"/>
          <w:lang w:eastAsia="lv-LV"/>
        </w:rPr>
        <w:t xml:space="preserve"> formātā);</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Pasūtītājs 10 (desmit) darba dienu laikā pēc attiecīgo </w:t>
      </w:r>
      <w:r w:rsidRPr="00265542">
        <w:rPr>
          <w:rFonts w:ascii="Times New Roman" w:hAnsi="Times New Roman" w:cs="Times New Roman"/>
          <w:color w:val="000000"/>
          <w:sz w:val="24"/>
          <w:szCs w:val="24"/>
        </w:rPr>
        <w:t xml:space="preserve">Izpildītāja </w:t>
      </w:r>
      <w:r w:rsidRPr="00265542">
        <w:rPr>
          <w:rFonts w:ascii="Times New Roman" w:hAnsi="Times New Roman" w:cs="Times New Roman"/>
          <w:color w:val="000000"/>
          <w:sz w:val="24"/>
          <w:szCs w:val="24"/>
          <w:lang w:eastAsia="lv-LV"/>
        </w:rPr>
        <w:t>sagatavoto Līguma 6.1.1.punktā minēto dokumentu saņemšanas pieņem Būvdarbus un paraksta Būvdarbu izpildes aktu vai arī nepieņem Būvdarbus un neparaksta Būvdarbu izpildes aktu un iesniedz rakstisku pretenziju, kurā norāda uz veikto Būvdarbu, iesniegto dokumentu u.c. defektiem, trūkumiem vai neatbilstībām Līguma vai spēkā esošo normatīvo aktu prasībām;</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ja Pasūtītājs nepieņem Būvdarbus,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5 (piecu) darba dienu laikā no Pasūtītāja pretenzijas saņemšanas novērš norādītos trūkumus vai neatbilstības Būvdarbos un/vai dokumentos un atkārtoti iesniedz Pasūtītājam Būvdarbu izpildes aktu. Pasūtītājs atkārtoti veic darbības, kas paredzētas Līguma 6.1.2.punktā;</w:t>
      </w:r>
    </w:p>
    <w:p w:rsidR="00265542" w:rsidRPr="00265542" w:rsidRDefault="00265542" w:rsidP="00265542">
      <w:pPr>
        <w:numPr>
          <w:ilvl w:val="2"/>
          <w:numId w:val="24"/>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Būvdarbu izpildes akta parakstīšana nav uzskatāma par attiecīgajā aktā norādīto Būvdarbu sastāva un kvalitātes nodošanas un pieņemšanas dokumentu, bet tikai </w:t>
      </w:r>
      <w:r w:rsidRPr="00265542">
        <w:rPr>
          <w:rFonts w:ascii="Times New Roman" w:hAnsi="Times New Roman" w:cs="Times New Roman"/>
          <w:color w:val="000000"/>
          <w:sz w:val="24"/>
          <w:szCs w:val="24"/>
          <w:lang w:eastAsia="lv-LV"/>
        </w:rPr>
        <w:lastRenderedPageBreak/>
        <w:t xml:space="preserve">par apliecinājumu, ka Būvdarbi ir veikti noteiktā apjomā, un Būvdarbu izpildes akta parakstīšana neatņem Pasūtītājam tiesības izteikt pretenzijas par izpildīto Būvdarbu defektiem, trūkumiem un neatbilstībām, un </w:t>
      </w: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ir pienākums novērst Pasūtītāja pretenzijā norādītos Būvdarbu defektus, trūkumus un neatbilstības arī pēc Būvdarbu izpildes akta parakstīšanas no Pasūtītāja puses.</w:t>
      </w:r>
    </w:p>
    <w:p w:rsidR="00265542" w:rsidRPr="00265542" w:rsidRDefault="00265542" w:rsidP="00265542">
      <w:pPr>
        <w:numPr>
          <w:ilvl w:val="1"/>
          <w:numId w:val="24"/>
        </w:numPr>
        <w:tabs>
          <w:tab w:val="left" w:pos="1430"/>
        </w:tabs>
        <w:autoSpaceDE w:val="0"/>
        <w:autoSpaceDN w:val="0"/>
        <w:adjustRightInd w:val="0"/>
        <w:spacing w:after="0" w:line="240" w:lineRule="auto"/>
        <w:ind w:left="567" w:hanging="567"/>
        <w:jc w:val="both"/>
        <w:rPr>
          <w:rFonts w:ascii="Times New Roman" w:hAnsi="Times New Roman" w:cs="Times New Roman"/>
          <w:sz w:val="24"/>
          <w:szCs w:val="24"/>
          <w:lang w:eastAsia="lv-LV"/>
        </w:rPr>
      </w:pP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sz w:val="24"/>
          <w:szCs w:val="24"/>
          <w:lang w:eastAsia="lv-LV"/>
        </w:rPr>
        <w:t>nodod Pasūtītājam visus izpildītos Būvdarbus šādā kārtībā:</w:t>
      </w:r>
    </w:p>
    <w:p w:rsidR="00265542" w:rsidRPr="007647CA" w:rsidRDefault="00265542" w:rsidP="00265542">
      <w:pPr>
        <w:pStyle w:val="Sarakstarindkopa"/>
        <w:numPr>
          <w:ilvl w:val="2"/>
          <w:numId w:val="24"/>
        </w:numPr>
        <w:autoSpaceDE w:val="0"/>
        <w:autoSpaceDN w:val="0"/>
        <w:adjustRightInd w:val="0"/>
        <w:spacing w:after="0" w:line="240" w:lineRule="auto"/>
        <w:ind w:left="851"/>
        <w:contextualSpacing w:val="0"/>
        <w:jc w:val="both"/>
        <w:rPr>
          <w:rFonts w:ascii="Times New Roman" w:hAnsi="Times New Roman"/>
          <w:sz w:val="24"/>
          <w:szCs w:val="24"/>
          <w:lang w:val="lv-LV"/>
        </w:rPr>
      </w:pPr>
      <w:r w:rsidRPr="007647CA">
        <w:rPr>
          <w:rFonts w:ascii="Times New Roman" w:hAnsi="Times New Roman"/>
          <w:color w:val="000000"/>
          <w:sz w:val="24"/>
          <w:szCs w:val="24"/>
          <w:lang w:val="lv-LV"/>
        </w:rPr>
        <w:t xml:space="preserve">Izpildītājs </w:t>
      </w:r>
      <w:r w:rsidRPr="007647CA">
        <w:rPr>
          <w:rFonts w:ascii="Times New Roman" w:hAnsi="Times New Roman"/>
          <w:sz w:val="24"/>
          <w:szCs w:val="24"/>
          <w:lang w:val="lv-LV"/>
        </w:rPr>
        <w:t>paziņo Pasūtītājam par Objekta gatavību ekspluatācijai un spēkā esošos normatīvajos aktos noteiktā kārtībā organizē un nodrošina Objekta pieņemšanu ekspluatācijā, kad:</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ir izpildīti visi Būvdarbi, kas nepieciešami Objekta pieņemšanai ekspluatācijā;</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ir saņemti un sagatavoti visi spēkā esošajos normatīvajos aktos noteiktie dokumenti, kas nepieciešami Objekta pieņemšanai ekspluatācijā, t.sk. pozitīvi spēkā esošos normatīvajos aktos un Tehniskajā specifikācijā noteikto institūciju atzinumi par Objekta gatavību ekspluatācijai, atbilstību tehniskajiem un/vai īpašajiem noteikumiem un normatīvo aktu prasībām.</w:t>
      </w:r>
    </w:p>
    <w:p w:rsidR="00265542" w:rsidRPr="007647CA" w:rsidRDefault="00265542" w:rsidP="00265542">
      <w:pPr>
        <w:numPr>
          <w:ilvl w:val="2"/>
          <w:numId w:val="24"/>
        </w:numPr>
        <w:autoSpaceDE w:val="0"/>
        <w:autoSpaceDN w:val="0"/>
        <w:adjustRightInd w:val="0"/>
        <w:spacing w:after="0" w:line="240" w:lineRule="auto"/>
        <w:ind w:left="851" w:hanging="709"/>
        <w:jc w:val="both"/>
        <w:rPr>
          <w:rFonts w:ascii="Times New Roman" w:hAnsi="Times New Roman" w:cs="Times New Roman"/>
          <w:color w:val="000000"/>
          <w:sz w:val="24"/>
          <w:szCs w:val="24"/>
          <w:lang w:eastAsia="lv-LV"/>
        </w:rPr>
      </w:pPr>
      <w:r w:rsidRPr="007647CA">
        <w:rPr>
          <w:rFonts w:ascii="Times New Roman" w:hAnsi="Times New Roman" w:cs="Times New Roman"/>
          <w:color w:val="000000"/>
          <w:sz w:val="24"/>
          <w:szCs w:val="24"/>
          <w:lang w:eastAsia="lv-LV"/>
        </w:rPr>
        <w:t xml:space="preserve">Pasūtītājs 10 (desmit) darba dienu laikā paraksta Būvdarbu nodošanas-pieņemšanas aktu pēc visu šī punkta apakšpunktos norādīto priekšnoteikumu izpildes no </w:t>
      </w:r>
      <w:r w:rsidRPr="007647CA">
        <w:rPr>
          <w:rFonts w:ascii="Times New Roman" w:hAnsi="Times New Roman" w:cs="Times New Roman"/>
          <w:color w:val="000000"/>
          <w:sz w:val="24"/>
          <w:szCs w:val="24"/>
        </w:rPr>
        <w:t xml:space="preserve">Izpildītāja </w:t>
      </w:r>
      <w:r w:rsidRPr="007647CA">
        <w:rPr>
          <w:rFonts w:ascii="Times New Roman" w:hAnsi="Times New Roman" w:cs="Times New Roman"/>
          <w:color w:val="000000"/>
          <w:sz w:val="24"/>
          <w:szCs w:val="24"/>
          <w:lang w:eastAsia="lv-LV"/>
        </w:rPr>
        <w:t>puses:</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ir pilnībā izpildīti visi Būvdarbi;</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Pasūtītājam ir iesniegta visa Būvdarbu </w:t>
      </w:r>
      <w:proofErr w:type="spellStart"/>
      <w:r w:rsidRPr="007647CA">
        <w:rPr>
          <w:rFonts w:ascii="Times New Roman" w:hAnsi="Times New Roman"/>
          <w:color w:val="000000"/>
          <w:sz w:val="24"/>
          <w:szCs w:val="24"/>
          <w:lang w:val="lv-LV"/>
        </w:rPr>
        <w:t>Izpilddokumentācija</w:t>
      </w:r>
      <w:proofErr w:type="spellEnd"/>
      <w:r w:rsidRPr="007647CA">
        <w:rPr>
          <w:rFonts w:ascii="Times New Roman" w:hAnsi="Times New Roman"/>
          <w:color w:val="000000"/>
          <w:sz w:val="24"/>
          <w:szCs w:val="24"/>
          <w:lang w:val="lv-LV"/>
        </w:rPr>
        <w:t>, iebūvēto būvizstrādājumu atbilstību apliecinoša dokumentācija, segto darbu akti, pārbaužu akti, instruktāžas protokoli, nodošanas-pieņemšanas akti u.c. dokumentācija;</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Objekts un tam piegulošā teritorija ir sakārtota un pilnībā atbrīvota, t.sk. no būvgružiem un atkritumiem un ir veikta Objekta ģenerāltīrīšana;</w:t>
      </w:r>
    </w:p>
    <w:p w:rsidR="00265542" w:rsidRPr="007647CA" w:rsidRDefault="00265542" w:rsidP="00265542">
      <w:pPr>
        <w:pStyle w:val="Sarakstarindkopa"/>
        <w:numPr>
          <w:ilvl w:val="3"/>
          <w:numId w:val="24"/>
        </w:numPr>
        <w:autoSpaceDE w:val="0"/>
        <w:autoSpaceDN w:val="0"/>
        <w:adjustRightInd w:val="0"/>
        <w:spacing w:after="0" w:line="240" w:lineRule="auto"/>
        <w:ind w:left="1276"/>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ir novērsti visi Būvdarbu defekti, neatbilstības un nepilnības.</w:t>
      </w:r>
    </w:p>
    <w:p w:rsidR="00265542" w:rsidRPr="00265542" w:rsidRDefault="00265542" w:rsidP="00265542">
      <w:pPr>
        <w:numPr>
          <w:ilvl w:val="1"/>
          <w:numId w:val="24"/>
        </w:numPr>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Būvdarbu nodošanas-pieņemšanas akta parakstīšana neatbrīvo Izpildītāju no atbildības par Būvdarbu un Būvdarbos izmantoto materiālu garantijas saistībām.</w:t>
      </w:r>
    </w:p>
    <w:p w:rsidR="00265542" w:rsidRPr="00265542" w:rsidRDefault="00265542" w:rsidP="00265542">
      <w:pPr>
        <w:numPr>
          <w:ilvl w:val="1"/>
          <w:numId w:val="24"/>
        </w:numPr>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rPr>
        <w:t xml:space="preserve">Ja starp Pusēm rodas strīds par veikto Būvdarbu kvalitāti, apjomiem, tehnoloģiju izmantošanu u.tml., tad jebkurai no Pusēm </w:t>
      </w:r>
      <w:r w:rsidRPr="00265542">
        <w:rPr>
          <w:rFonts w:ascii="Times New Roman" w:hAnsi="Times New Roman" w:cs="Times New Roman"/>
          <w:color w:val="000000"/>
          <w:spacing w:val="-5"/>
          <w:sz w:val="24"/>
          <w:szCs w:val="24"/>
        </w:rPr>
        <w:t xml:space="preserve">ir tiesības pieprasīt ekspertīzi. Šādā gadījumā Puses vienojas par neatkarīga eksperta - attiecīgās nozares speciālista, piesaisti, </w:t>
      </w:r>
      <w:r w:rsidRPr="00265542">
        <w:rPr>
          <w:rFonts w:ascii="Times New Roman" w:hAnsi="Times New Roman" w:cs="Times New Roman"/>
          <w:color w:val="000000"/>
          <w:spacing w:val="-9"/>
          <w:sz w:val="24"/>
          <w:szCs w:val="24"/>
        </w:rPr>
        <w:t>noslēdzot par to atsevišķu līgumu ar attiecīgo personu, vai pasūtot vajadzīgo ekspertīzi attiecīgajā organizācijā. J</w:t>
      </w:r>
      <w:r w:rsidRPr="00265542">
        <w:rPr>
          <w:rFonts w:ascii="Times New Roman" w:hAnsi="Times New Roman" w:cs="Times New Roman"/>
          <w:color w:val="000000"/>
          <w:spacing w:val="-4"/>
          <w:sz w:val="24"/>
          <w:szCs w:val="24"/>
        </w:rPr>
        <w:t>a saskaņā ar ekspertīzes rezultātiem tiek konstatēti trūkumi vai nepilnības veiktajos Būvdarbos</w:t>
      </w:r>
      <w:r w:rsidRPr="00265542">
        <w:rPr>
          <w:rFonts w:ascii="Times New Roman" w:hAnsi="Times New Roman" w:cs="Times New Roman"/>
          <w:color w:val="000000"/>
          <w:spacing w:val="-8"/>
          <w:sz w:val="24"/>
          <w:szCs w:val="24"/>
        </w:rPr>
        <w:t xml:space="preserve"> (t.sk. to kvalitātē),</w:t>
      </w:r>
      <w:r w:rsidRPr="00265542">
        <w:rPr>
          <w:rFonts w:ascii="Times New Roman" w:hAnsi="Times New Roman" w:cs="Times New Roman"/>
          <w:color w:val="000000"/>
          <w:spacing w:val="-4"/>
          <w:sz w:val="24"/>
          <w:szCs w:val="24"/>
        </w:rPr>
        <w:t xml:space="preserve"> </w:t>
      </w:r>
      <w:r w:rsidRPr="00265542">
        <w:rPr>
          <w:rFonts w:ascii="Times New Roman" w:hAnsi="Times New Roman" w:cs="Times New Roman"/>
          <w:color w:val="000000"/>
          <w:spacing w:val="-12"/>
          <w:sz w:val="24"/>
          <w:szCs w:val="24"/>
        </w:rPr>
        <w:t>tad ekspertīzes izdevumus sedz Izpildītājs.</w:t>
      </w:r>
      <w:r w:rsidRPr="00265542">
        <w:rPr>
          <w:rFonts w:ascii="Times New Roman" w:hAnsi="Times New Roman" w:cs="Times New Roman"/>
          <w:color w:val="000000"/>
          <w:spacing w:val="-5"/>
          <w:sz w:val="24"/>
          <w:szCs w:val="24"/>
        </w:rPr>
        <w:t xml:space="preserve"> Ja eksperts vai ekspertu komisija ar slēdzienu konstatē nepilnības, neprecizitātes, trūkumus veiktajos Būvdarbos, tad Izpildītājam nekavējoties ir jānovērš šādas nepilnības, trūkumi, neprecizitātes, neatbilstības Būvdarbos. Ja Izpildītājs atsakās pieaicināt ekspertu, tad Puses uzskata, ka Izpildītājs ir atzinis savu atbildību jautājumā, kuru izskatīšanai bija paredzēts piesaistīt ekspertu vai izveidot ekspertu komisiju.</w:t>
      </w:r>
      <w:r w:rsidRPr="00265542">
        <w:rPr>
          <w:rFonts w:ascii="Times New Roman" w:hAnsi="Times New Roman" w:cs="Times New Roman"/>
          <w:color w:val="000000"/>
          <w:sz w:val="24"/>
          <w:szCs w:val="24"/>
        </w:rPr>
        <w:t xml:space="preserve"> Strīdu un ekspertīzes risināšanas laikā Pusēm ir jāturpina šajā Līgumā noteikto saistību izpilde tādā apmērā, kādā tās neskar strīds. </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bCs/>
          <w:color w:val="000000"/>
          <w:sz w:val="24"/>
          <w:szCs w:val="24"/>
        </w:rPr>
        <w:t xml:space="preserve">Gadījumā, ja </w:t>
      </w:r>
      <w:r w:rsidRPr="00265542">
        <w:rPr>
          <w:rFonts w:ascii="Times New Roman" w:hAnsi="Times New Roman"/>
          <w:color w:val="000000"/>
          <w:sz w:val="24"/>
          <w:szCs w:val="24"/>
        </w:rPr>
        <w:t xml:space="preserve">Izpildītājs </w:t>
      </w:r>
      <w:r w:rsidRPr="00265542">
        <w:rPr>
          <w:rFonts w:ascii="Times New Roman" w:hAnsi="Times New Roman"/>
          <w:bCs/>
          <w:color w:val="000000"/>
          <w:sz w:val="24"/>
          <w:szCs w:val="24"/>
        </w:rPr>
        <w:t xml:space="preserve">nepilda savas saistības un nenovērš Pasūtītāja norādītos </w:t>
      </w:r>
      <w:r w:rsidRPr="00265542">
        <w:rPr>
          <w:rFonts w:ascii="Times New Roman" w:hAnsi="Times New Roman"/>
          <w:color w:val="000000"/>
          <w:sz w:val="24"/>
          <w:szCs w:val="24"/>
          <w:lang w:eastAsia="lv-LV"/>
        </w:rPr>
        <w:t>Būvdarbu defektus (t.sk. kvalitātes), trūkumus un/vai neatbilstības</w:t>
      </w:r>
      <w:r w:rsidRPr="00265542">
        <w:rPr>
          <w:rFonts w:ascii="Times New Roman" w:hAnsi="Times New Roman"/>
          <w:bCs/>
          <w:color w:val="000000"/>
          <w:sz w:val="24"/>
          <w:szCs w:val="24"/>
        </w:rPr>
        <w:t xml:space="preserve">, Pasūtītājam ir tiesības piesaistīt papildus darbaspēku attiecīgo defektu, neatbilstību un trūkumu novēršanas darbu izpildei, un Pasūtītājam ir tiesības attiecīgos izdevumus un/vai zaudējumus ieturēt </w:t>
      </w:r>
      <w:r w:rsidRPr="00265542">
        <w:rPr>
          <w:rFonts w:ascii="Times New Roman" w:hAnsi="Times New Roman"/>
          <w:color w:val="000000"/>
          <w:sz w:val="24"/>
          <w:szCs w:val="24"/>
          <w:lang w:eastAsia="lv-LV"/>
        </w:rPr>
        <w:t xml:space="preserve">no jebkura maksājuma, kas, pamatojoties uz šo Līgumu, pienākas </w:t>
      </w:r>
      <w:r w:rsidRPr="00265542">
        <w:rPr>
          <w:rFonts w:ascii="Times New Roman" w:hAnsi="Times New Roman"/>
          <w:color w:val="000000"/>
          <w:sz w:val="24"/>
          <w:szCs w:val="24"/>
        </w:rPr>
        <w:t>Izpildītājam</w:t>
      </w:r>
      <w:r w:rsidRPr="00265542">
        <w:rPr>
          <w:rFonts w:ascii="Times New Roman" w:hAnsi="Times New Roman"/>
          <w:color w:val="000000"/>
          <w:sz w:val="24"/>
          <w:szCs w:val="24"/>
          <w:lang w:eastAsia="lv-LV"/>
        </w:rPr>
        <w:t xml:space="preserve">, pirms tā izmaksas </w:t>
      </w:r>
      <w:r w:rsidRPr="00265542">
        <w:rPr>
          <w:rFonts w:ascii="Times New Roman" w:hAnsi="Times New Roman"/>
          <w:color w:val="000000"/>
          <w:sz w:val="24"/>
          <w:szCs w:val="24"/>
        </w:rPr>
        <w:t>Izpildītājam</w:t>
      </w:r>
      <w:r w:rsidRPr="00265542">
        <w:rPr>
          <w:rFonts w:ascii="Times New Roman" w:hAnsi="Times New Roman"/>
          <w:color w:val="000000"/>
          <w:sz w:val="24"/>
          <w:szCs w:val="24"/>
          <w:lang w:eastAsia="lv-LV"/>
        </w:rPr>
        <w:t>.</w:t>
      </w:r>
    </w:p>
    <w:p w:rsidR="00265542" w:rsidRPr="00265542" w:rsidRDefault="00265542" w:rsidP="00265542">
      <w:pPr>
        <w:numPr>
          <w:ilvl w:val="1"/>
          <w:numId w:val="24"/>
        </w:numPr>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Pusēm parakstot Būvdarbu nodošanas-pieņemšanas aktu, Objekts tiek nodots Pasūtītājam.</w:t>
      </w:r>
    </w:p>
    <w:p w:rsidR="00265542" w:rsidRDefault="00265542" w:rsidP="00BF1C07">
      <w:pPr>
        <w:pStyle w:val="Pamatteksts"/>
        <w:numPr>
          <w:ilvl w:val="1"/>
          <w:numId w:val="24"/>
        </w:numPr>
        <w:ind w:left="567" w:hanging="567"/>
        <w:jc w:val="both"/>
        <w:rPr>
          <w:rFonts w:ascii="Times New Roman" w:hAnsi="Times New Roman"/>
          <w:color w:val="000000"/>
          <w:sz w:val="24"/>
          <w:szCs w:val="24"/>
        </w:rPr>
      </w:pPr>
      <w:r w:rsidRPr="00265542">
        <w:rPr>
          <w:rFonts w:ascii="Times New Roman" w:hAnsi="Times New Roman"/>
          <w:color w:val="000000"/>
          <w:sz w:val="24"/>
          <w:szCs w:val="24"/>
          <w:lang w:eastAsia="lv-LV"/>
        </w:rPr>
        <w:t xml:space="preserve">Pēc Garantijas laika beigām un Garantijas laikā pieteikto Garantijas darbu pilnīgas izpildes, Puses paraksta visu Līguma saistību izpildes aktu. </w:t>
      </w:r>
    </w:p>
    <w:p w:rsidR="00E20187" w:rsidRPr="00BF1C07" w:rsidRDefault="00E20187" w:rsidP="00E20187">
      <w:pPr>
        <w:pStyle w:val="Pamatteksts"/>
        <w:ind w:left="567"/>
        <w:jc w:val="both"/>
        <w:rPr>
          <w:rFonts w:ascii="Times New Roman" w:hAnsi="Times New Roman"/>
          <w:color w:val="000000"/>
          <w:sz w:val="24"/>
          <w:szCs w:val="24"/>
        </w:rPr>
      </w:pPr>
    </w:p>
    <w:p w:rsidR="00265542" w:rsidRPr="00265542" w:rsidRDefault="00265542" w:rsidP="00265542">
      <w:pPr>
        <w:pStyle w:val="Pamatteksts"/>
        <w:numPr>
          <w:ilvl w:val="0"/>
          <w:numId w:val="24"/>
        </w:numPr>
        <w:spacing w:before="60"/>
        <w:rPr>
          <w:rFonts w:ascii="Times New Roman" w:hAnsi="Times New Roman"/>
          <w:b/>
          <w:bCs/>
          <w:color w:val="000000"/>
          <w:sz w:val="24"/>
          <w:szCs w:val="24"/>
        </w:rPr>
      </w:pPr>
      <w:r w:rsidRPr="00265542">
        <w:rPr>
          <w:rFonts w:ascii="Times New Roman" w:hAnsi="Times New Roman"/>
          <w:b/>
          <w:bCs/>
          <w:iCs/>
          <w:color w:val="000000"/>
          <w:sz w:val="24"/>
          <w:szCs w:val="24"/>
        </w:rPr>
        <w:lastRenderedPageBreak/>
        <w:t xml:space="preserve"> APDROŠINĀŠANA </w:t>
      </w:r>
    </w:p>
    <w:p w:rsidR="00265542" w:rsidRPr="00265542" w:rsidRDefault="00265542" w:rsidP="00265542">
      <w:pPr>
        <w:widowControl w:val="0"/>
        <w:numPr>
          <w:ilvl w:val="1"/>
          <w:numId w:val="24"/>
        </w:numPr>
        <w:overflowPunct w:val="0"/>
        <w:adjustRightInd w:val="0"/>
        <w:spacing w:after="0" w:line="240" w:lineRule="auto"/>
        <w:ind w:left="567" w:right="28" w:hanging="567"/>
        <w:jc w:val="both"/>
        <w:rPr>
          <w:rFonts w:ascii="Times New Roman" w:hAnsi="Times New Roman" w:cs="Times New Roman"/>
          <w:color w:val="000000"/>
          <w:sz w:val="24"/>
          <w:szCs w:val="24"/>
        </w:rPr>
      </w:pPr>
      <w:r w:rsidRPr="00265542">
        <w:rPr>
          <w:rFonts w:ascii="Times New Roman" w:hAnsi="Times New Roman" w:cs="Times New Roman"/>
          <w:color w:val="000000"/>
          <w:sz w:val="24"/>
          <w:szCs w:val="24"/>
        </w:rPr>
        <w:t xml:space="preserve">Izpildītājs apņemas ne vēlāk kā 10 (desmit) darba dienu laikā pēc Līguma spēkā stāšanās un pirms Būvdarbu uzsākšanas iesniegt Pasūtītājam Izpildītāja un tā Līguma izpildē iesaistīto </w:t>
      </w:r>
      <w:proofErr w:type="spellStart"/>
      <w:r w:rsidRPr="00265542">
        <w:rPr>
          <w:rFonts w:ascii="Times New Roman" w:hAnsi="Times New Roman" w:cs="Times New Roman"/>
          <w:color w:val="000000"/>
          <w:sz w:val="24"/>
          <w:szCs w:val="24"/>
        </w:rPr>
        <w:t>būvspeciālistu</w:t>
      </w:r>
      <w:proofErr w:type="spellEnd"/>
      <w:r w:rsidRPr="00265542">
        <w:rPr>
          <w:rFonts w:ascii="Times New Roman" w:hAnsi="Times New Roman" w:cs="Times New Roman"/>
          <w:color w:val="000000"/>
          <w:sz w:val="24"/>
          <w:szCs w:val="24"/>
        </w:rPr>
        <w:t xml:space="preserve"> profesionālās civiltiesiskās atbildības konkrētajā Objektā apdrošināšanas polises, apdrošināšanas līguma un dokumentu, kas apliecina apdrošināšanas prēmijas apmaksu, kopijas, uzrādot minēto dokumentu oriģinālus, kas apliecina šādu apdrošināšanas polišu esamību. Apdrošināšana veicama Iepirkuma nolikumā norādītā apjomā un kārtībā.</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 xml:space="preserve">Izpildītāja profesionālās civiltiesiskās atbildības apdrošināšanas polisē kā trešajai personai ir jābūt minētam Pasūtītājam un tajā ir jābūt iekļautam apdrošinātāja apliecinājumam, ka apdrošinātājs neizmantos tam likumā “Par apdrošināšanas līgumu” piešķirtās tiesības izbeigt apdrošināšanas līgumu Izpildītāja maksātnespējas vai likvidācijas gadījumā. </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 xml:space="preserve">Pirms Līgumā noteikto Bankas garantiju/Apdrošinātāja galvojumu parakstīšanas, attiecīgā Bankas garantija/Apdrošinātāja galvojums Izpildītājam jāsaskaņo ar Pasūtītāju, un tām pēc satura jāatbilst Līguma pielikumā pievienotajām formām. Ja Izpildītājs iesniedz Apdrošinātāja galvojumu, tajā ir jābūt iekļautam apdrošinātāja apliecinājumam, ka apdrošinātājs neizmantos tam likumā “Par apdrošināšanas līgumu” piešķirtās tiesības izbeigt apdrošināšanas līgumu Izpildītāja maksātnespējas vai likvidācijas gadījumā. </w:t>
      </w:r>
    </w:p>
    <w:p w:rsidR="00265542" w:rsidRPr="00265542" w:rsidRDefault="00265542" w:rsidP="00265542">
      <w:pPr>
        <w:pStyle w:val="Pamatteksts"/>
        <w:numPr>
          <w:ilvl w:val="0"/>
          <w:numId w:val="24"/>
        </w:numPr>
        <w:spacing w:before="60"/>
        <w:ind w:left="567" w:hanging="567"/>
        <w:rPr>
          <w:rFonts w:ascii="Times New Roman" w:hAnsi="Times New Roman"/>
          <w:b/>
          <w:bCs/>
          <w:snapToGrid w:val="0"/>
          <w:color w:val="000000"/>
          <w:sz w:val="24"/>
          <w:szCs w:val="24"/>
        </w:rPr>
      </w:pPr>
      <w:r w:rsidRPr="00265542">
        <w:rPr>
          <w:rFonts w:ascii="Times New Roman" w:hAnsi="Times New Roman"/>
          <w:b/>
          <w:bCs/>
          <w:snapToGrid w:val="0"/>
          <w:color w:val="000000"/>
          <w:sz w:val="24"/>
          <w:szCs w:val="24"/>
        </w:rPr>
        <w:t>BŪVDARBU GARANTIJA</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Garantijas laiks izpildītajiem Būvdarbiem ir 36 (trīsdesmit seši) mēneši (turpmāk – Garantijas laiks)</w:t>
      </w:r>
      <w:r w:rsidRPr="00265542">
        <w:rPr>
          <w:rFonts w:ascii="Times New Roman" w:hAnsi="Times New Roman"/>
          <w:bCs/>
          <w:color w:val="000000"/>
          <w:sz w:val="24"/>
          <w:szCs w:val="24"/>
        </w:rPr>
        <w:t>.</w:t>
      </w:r>
      <w:r w:rsidRPr="00265542">
        <w:rPr>
          <w:rFonts w:ascii="Times New Roman" w:hAnsi="Times New Roman"/>
          <w:bCs/>
          <w:i/>
          <w:color w:val="000000"/>
          <w:sz w:val="24"/>
          <w:szCs w:val="24"/>
        </w:rPr>
        <w:t xml:space="preserve"> </w:t>
      </w:r>
      <w:r w:rsidRPr="00265542">
        <w:rPr>
          <w:rFonts w:ascii="Times New Roman" w:hAnsi="Times New Roman"/>
          <w:color w:val="000000"/>
          <w:sz w:val="24"/>
          <w:szCs w:val="24"/>
        </w:rPr>
        <w:t>Garantijas laiks tiek rēķināts no Būvdarbu nodošanas-pieņemšanas akta abpusējas parakstīšanas dienas. Izpildītājam ir jānodrošina, lai Būvdarbos izmantoto būvizstrādājumu (materiālu, izstrādājumu, iekārtu u.c.) ražotāju (pārdevēju, piegādātāju u.c.) sniegtās garantijas tiktu nodotas Pasūtītājam vienlaicīgi ar Būvdarbu nodošanas-pieņemšanas akta iesniegšanu un Pasūtītājs tās varētu brīvi izmantot. Izpildītāja noteiktais Garantijas laiks nedrīkst būt īsāks un noteikumi sliktāki par tiem, ko nosaka vai piedāvā būvizstrādājumu ražotājs (pārdevējs, piegādātājs u.c.).</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Garantijas laikā Izpildītājs par saviem līdzekļiem veic garantijas darbus Pasūtītāja rakstiskajā pretenzijā norādītajā termiņā. Šai pretenzijai pievienojams defektu akts par radušos Būvdarbu defektu, trūkumiem, bojājumiem, neprecizitātēm vai citām neatbilstībām.</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Izpildītājs ir atbildīgs par Būvdarbu defektiem un to novēršanu vai novēršanas izdevumu segšanu Līgumā noteiktajā kārtībā.</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Par Būvdarbu defektu Garantijas laikā atzīstams tāds jebkuras Objekta daļas stāvoklis, kas atklājies vai radies Garantijas laikā, kad attiecīgā Objekta daļa atrodas sliktākā stāvoklī, nekā ir pieļaujams parastais nolietojums. Lai noteiktu, kādā stāvoklī jebkurai Objekta daļai jāatrodas, kā arī, lai noteiktu, kas attiecīgajos apstākļos atzīstams par parasto nolietojumu, tiek ņemtas vērā visas kvalitātes prasības, tehniskās un vizuāli estētiskās īpašības, kas paredzētas Līgumā, t.sk. Tehniskajā specifikācijā, detalizācijas dokumentos, normatīvajos aktos, piemērojamajos standartos, ražotāja aprakstos un apliecinājumos, vai labā būvniecības praksē. Ja dažādos avotos ir noteiktas atšķirīgas kvalitātes prasības, tad spēkā ir stingrākās no tām (tādas, kuras paredz augstāku kvalitāti). Jebkurā gadījumā par Būvdarbu defektu atzīstams tāds jebkuras Objekta daļas stāvoklis, kad attiecīgā Objekta daļa nepilda jebkuru tai paredzēto funkciju.</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 xml:space="preserve">Ja Garantijas laikā konstatēto Būvdarbu defektu, trūkumu vai neatbilstības novēršanai Līgumā minētajā Garantijas laikā nepieciešams ilgāks laiks par Pasūtītāja pretenzijā norādīto termiņu, tad Izpildītājs 3 (trīs) darba dienu laikā no brīža, kad Izpildītājs ir saņēmis rakstisku pretenziju, sastāda rakstisku apliecinājumu, kurā norāda pretenzijā </w:t>
      </w:r>
      <w:r w:rsidRPr="00265542">
        <w:rPr>
          <w:rFonts w:ascii="Times New Roman" w:hAnsi="Times New Roman"/>
          <w:color w:val="000000"/>
          <w:sz w:val="24"/>
          <w:szCs w:val="24"/>
        </w:rPr>
        <w:lastRenderedPageBreak/>
        <w:t xml:space="preserve">minēto defektu, trūkumu vai neatbilstību novēršanas termiņus un iesniedz to Pasūtītājam apstiprināšanai. </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Neatliekamus Būvdarbu defektus vai trūkumus, kas var radīt kaitējumu cilvēku dzīvībai, veselībai, apkārtējai videi vai Objekta ekspluatācijai (t.sk. kavē Objekta normālu ekspluatāciju), Izpildītājs uzsāk novērst nekavējoties, pēc Pasūtītāja pirmā pieprasījuma (t.sk. telefoniski un elektroniski sniegta), kā arī veic visus nepieciešamos pasākumus seku mazināšanai un novēršanai.</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color w:val="000000"/>
          <w:sz w:val="24"/>
          <w:szCs w:val="24"/>
        </w:rPr>
        <w:t>Par normatīvajiem aktiem un Līguma noteikumiem atbilstošu Garantijas darbu izpildi tiek abpusēji parakstīts Garantijas darbu izpildes akts.</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snapToGrid w:val="0"/>
          <w:color w:val="000000"/>
          <w:sz w:val="24"/>
          <w:szCs w:val="24"/>
        </w:rPr>
        <w:t xml:space="preserve">Ja </w:t>
      </w:r>
      <w:r w:rsidRPr="00265542">
        <w:rPr>
          <w:rFonts w:ascii="Times New Roman" w:hAnsi="Times New Roman"/>
          <w:color w:val="000000"/>
          <w:sz w:val="24"/>
          <w:szCs w:val="24"/>
        </w:rPr>
        <w:t xml:space="preserve">Izpildītājs </w:t>
      </w:r>
      <w:r w:rsidRPr="00265542">
        <w:rPr>
          <w:rFonts w:ascii="Times New Roman" w:hAnsi="Times New Roman"/>
          <w:snapToGrid w:val="0"/>
          <w:color w:val="000000"/>
          <w:sz w:val="24"/>
          <w:szCs w:val="24"/>
        </w:rPr>
        <w:t>noteiktajā termiņā nenovērš defektus, trūkumus vai neatbilstības, tad Garantijas laiks tiek pagarināts par laika periodu, par kādu tiek kavēts minētais termiņš.</w:t>
      </w:r>
    </w:p>
    <w:p w:rsidR="00265542" w:rsidRPr="00265542" w:rsidRDefault="00265542" w:rsidP="00265542">
      <w:pPr>
        <w:pStyle w:val="Pamatteksts"/>
        <w:numPr>
          <w:ilvl w:val="1"/>
          <w:numId w:val="24"/>
        </w:numPr>
        <w:ind w:left="567" w:hanging="567"/>
        <w:jc w:val="both"/>
        <w:rPr>
          <w:rFonts w:ascii="Times New Roman" w:hAnsi="Times New Roman"/>
          <w:b/>
          <w:bCs/>
          <w:snapToGrid w:val="0"/>
          <w:color w:val="000000"/>
          <w:sz w:val="24"/>
          <w:szCs w:val="24"/>
        </w:rPr>
      </w:pPr>
      <w:r w:rsidRPr="00265542">
        <w:rPr>
          <w:rFonts w:ascii="Times New Roman" w:hAnsi="Times New Roman"/>
          <w:bCs/>
          <w:color w:val="000000"/>
          <w:sz w:val="24"/>
          <w:szCs w:val="24"/>
        </w:rPr>
        <w:t xml:space="preserve">Gadījumā, ja </w:t>
      </w:r>
      <w:r w:rsidRPr="00265542">
        <w:rPr>
          <w:rFonts w:ascii="Times New Roman" w:hAnsi="Times New Roman"/>
          <w:color w:val="000000"/>
          <w:sz w:val="24"/>
          <w:szCs w:val="24"/>
        </w:rPr>
        <w:t xml:space="preserve">Izpildītājs </w:t>
      </w:r>
      <w:r w:rsidRPr="00265542">
        <w:rPr>
          <w:rFonts w:ascii="Times New Roman" w:hAnsi="Times New Roman"/>
          <w:bCs/>
          <w:color w:val="000000"/>
          <w:sz w:val="24"/>
          <w:szCs w:val="24"/>
        </w:rPr>
        <w:t>nepilda savas saistības atbilstoši šī Līgumā noteiktajam, Pasūtītājam ir tiesības piesaistīt papildus darbaspēku attiecīgo defektu, un trūkumu novēršanas darbu izpildei un Izpildītāja  pienākums ir 5 (piecu) darba dienu laikā apmaksāt Pasūtītājam attiecīgos izdevumus un/vai zaudējumus, t.sk. izdevumus un zaudējumus, kas Pasūtītājam radusies Būvdarbu defektu dēļ.</w:t>
      </w:r>
      <w:r w:rsidRPr="00265542">
        <w:rPr>
          <w:rFonts w:ascii="Times New Roman" w:hAnsi="Times New Roman"/>
          <w:snapToGrid w:val="0"/>
          <w:color w:val="000000"/>
          <w:sz w:val="24"/>
          <w:szCs w:val="24"/>
        </w:rPr>
        <w:t xml:space="preserve"> </w:t>
      </w:r>
    </w:p>
    <w:p w:rsidR="00265542" w:rsidRPr="00265542" w:rsidRDefault="00265542" w:rsidP="00265542">
      <w:pPr>
        <w:pStyle w:val="Pamatteksts"/>
        <w:numPr>
          <w:ilvl w:val="0"/>
          <w:numId w:val="24"/>
        </w:numPr>
        <w:spacing w:before="60"/>
        <w:ind w:left="567" w:hanging="567"/>
        <w:rPr>
          <w:rFonts w:ascii="Times New Roman" w:hAnsi="Times New Roman"/>
          <w:b/>
          <w:bCs/>
          <w:snapToGrid w:val="0"/>
          <w:color w:val="000000"/>
          <w:sz w:val="24"/>
          <w:szCs w:val="24"/>
        </w:rPr>
      </w:pPr>
      <w:r w:rsidRPr="00265542">
        <w:rPr>
          <w:rFonts w:ascii="Times New Roman" w:hAnsi="Times New Roman"/>
          <w:b/>
          <w:bCs/>
          <w:snapToGrid w:val="0"/>
          <w:color w:val="000000"/>
          <w:sz w:val="24"/>
          <w:szCs w:val="24"/>
        </w:rPr>
        <w:t>PUŠU ATBILDĪBA UN LĪGUMSODS</w:t>
      </w:r>
    </w:p>
    <w:p w:rsidR="00265542" w:rsidRPr="00265542" w:rsidRDefault="00265542" w:rsidP="00265542">
      <w:pPr>
        <w:pStyle w:val="Pamatteksts"/>
        <w:numPr>
          <w:ilvl w:val="1"/>
          <w:numId w:val="24"/>
        </w:numPr>
        <w:ind w:left="567" w:hanging="567"/>
        <w:jc w:val="both"/>
        <w:rPr>
          <w:rFonts w:ascii="Times New Roman" w:hAnsi="Times New Roman"/>
          <w:snapToGrid w:val="0"/>
          <w:color w:val="000000"/>
          <w:sz w:val="24"/>
          <w:szCs w:val="24"/>
        </w:rPr>
      </w:pPr>
      <w:r w:rsidRPr="00265542">
        <w:rPr>
          <w:rFonts w:ascii="Times New Roman" w:hAnsi="Times New Roman"/>
          <w:color w:val="000000"/>
          <w:sz w:val="24"/>
          <w:szCs w:val="24"/>
        </w:rPr>
        <w:t xml:space="preserve">Puses atbild par kaitējumu un zaudējumiem, kas viņu darbības vai bezdarbības dēļ Līguma izpildes rezultātā nodarīts otrai Pusei un/vai trešajām personām. </w:t>
      </w:r>
    </w:p>
    <w:p w:rsidR="00265542" w:rsidRPr="00265542" w:rsidRDefault="00265542" w:rsidP="00265542">
      <w:pPr>
        <w:numPr>
          <w:ilvl w:val="1"/>
          <w:numId w:val="24"/>
        </w:numPr>
        <w:tabs>
          <w:tab w:val="left" w:pos="1418"/>
        </w:tabs>
        <w:autoSpaceDE w:val="0"/>
        <w:autoSpaceDN w:val="0"/>
        <w:adjustRightInd w:val="0"/>
        <w:spacing w:after="0" w:line="240" w:lineRule="auto"/>
        <w:ind w:left="567" w:hanging="567"/>
        <w:jc w:val="both"/>
        <w:rPr>
          <w:rFonts w:ascii="Times New Roman" w:hAnsi="Times New Roman" w:cs="Times New Roman"/>
          <w:color w:val="000000"/>
          <w:sz w:val="24"/>
          <w:szCs w:val="24"/>
          <w:lang w:eastAsia="lv-LV"/>
        </w:rPr>
      </w:pPr>
      <w:r w:rsidRPr="00265542">
        <w:rPr>
          <w:rFonts w:ascii="Times New Roman" w:hAnsi="Times New Roman" w:cs="Times New Roman"/>
          <w:color w:val="000000"/>
          <w:sz w:val="24"/>
          <w:szCs w:val="24"/>
          <w:lang w:eastAsia="lv-LV"/>
        </w:rPr>
        <w:t xml:space="preserve">Par tādu Būvdarbu izpildi, kurus veicot,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ir patvaļīgi atkāpies no Līguma noteikumiem un Tehniskās specifikācijas, </w:t>
      </w: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atlīdzību nesaņem un veic Objektā neatbilstību un trūkumu novēršanu par saviem līdzekļiem, un tas nedod </w:t>
      </w:r>
      <w:r w:rsidRPr="00265542">
        <w:rPr>
          <w:rFonts w:ascii="Times New Roman" w:hAnsi="Times New Roman" w:cs="Times New Roman"/>
          <w:color w:val="000000"/>
          <w:sz w:val="24"/>
          <w:szCs w:val="24"/>
        </w:rPr>
        <w:t xml:space="preserve">Izpildītājam </w:t>
      </w:r>
      <w:r w:rsidRPr="00265542">
        <w:rPr>
          <w:rFonts w:ascii="Times New Roman" w:hAnsi="Times New Roman" w:cs="Times New Roman"/>
          <w:color w:val="000000"/>
          <w:sz w:val="24"/>
          <w:szCs w:val="24"/>
          <w:lang w:eastAsia="lv-LV"/>
        </w:rPr>
        <w:t>tiesības pieprasīt Līguma 3.4.punktā minēto Būvdarbu pabeigšanas termiņa pagarinājumu.</w:t>
      </w:r>
    </w:p>
    <w:p w:rsidR="00265542" w:rsidRPr="00265542" w:rsidRDefault="00265542" w:rsidP="00265542">
      <w:pPr>
        <w:numPr>
          <w:ilvl w:val="1"/>
          <w:numId w:val="24"/>
        </w:numPr>
        <w:tabs>
          <w:tab w:val="left" w:pos="1430"/>
        </w:tabs>
        <w:autoSpaceDE w:val="0"/>
        <w:autoSpaceDN w:val="0"/>
        <w:adjustRightInd w:val="0"/>
        <w:spacing w:after="0" w:line="240" w:lineRule="auto"/>
        <w:ind w:left="567" w:hanging="567"/>
        <w:jc w:val="both"/>
        <w:rPr>
          <w:rFonts w:ascii="Times New Roman" w:hAnsi="Times New Roman" w:cs="Times New Roman"/>
          <w:snapToGrid w:val="0"/>
          <w:color w:val="000000"/>
          <w:sz w:val="24"/>
          <w:szCs w:val="24"/>
        </w:rPr>
      </w:pPr>
      <w:r w:rsidRPr="00265542">
        <w:rPr>
          <w:rFonts w:ascii="Times New Roman" w:hAnsi="Times New Roman" w:cs="Times New Roman"/>
          <w:color w:val="000000"/>
          <w:sz w:val="24"/>
          <w:szCs w:val="24"/>
        </w:rPr>
        <w:t xml:space="preserve">Izpildītājs </w:t>
      </w:r>
      <w:r w:rsidRPr="00265542">
        <w:rPr>
          <w:rFonts w:ascii="Times New Roman" w:hAnsi="Times New Roman" w:cs="Times New Roman"/>
          <w:color w:val="000000"/>
          <w:sz w:val="24"/>
          <w:szCs w:val="24"/>
          <w:lang w:eastAsia="lv-LV"/>
        </w:rPr>
        <w:t xml:space="preserve">ir finansiāli atbildīgs par informācijas slēpšanu vai nesniegšanu, vai par nepatiesas informācijas sniegšanu Pasūtītājam, </w:t>
      </w:r>
      <w:r w:rsidRPr="00265542">
        <w:rPr>
          <w:rFonts w:ascii="Times New Roman" w:hAnsi="Times New Roman" w:cs="Times New Roman"/>
          <w:color w:val="000000"/>
          <w:sz w:val="24"/>
          <w:szCs w:val="24"/>
        </w:rPr>
        <w:t>par kaitējumu Objektam, kas rodas, veicot Būvdarbus, kā arī par bojājumiem, neprecizitātēm un citām nepilnībām, kas tiek atklāti Garantijas laikā.</w:t>
      </w:r>
    </w:p>
    <w:p w:rsidR="00265542" w:rsidRPr="00265542" w:rsidRDefault="00265542" w:rsidP="00265542">
      <w:pPr>
        <w:pStyle w:val="Pamatteksts"/>
        <w:numPr>
          <w:ilvl w:val="1"/>
          <w:numId w:val="24"/>
        </w:numPr>
        <w:ind w:left="567" w:hanging="567"/>
        <w:jc w:val="both"/>
        <w:rPr>
          <w:rFonts w:ascii="Times New Roman" w:hAnsi="Times New Roman"/>
          <w:snapToGrid w:val="0"/>
          <w:color w:val="000000"/>
          <w:sz w:val="24"/>
          <w:szCs w:val="24"/>
        </w:rPr>
      </w:pPr>
      <w:r w:rsidRPr="00265542">
        <w:rPr>
          <w:rFonts w:ascii="Times New Roman" w:hAnsi="Times New Roman"/>
          <w:color w:val="000000"/>
          <w:sz w:val="24"/>
          <w:szCs w:val="24"/>
        </w:rPr>
        <w:t>Visā Līguma izpildes laikā Izpildītājs atbild par</w:t>
      </w:r>
      <w:r w:rsidRPr="00265542">
        <w:rPr>
          <w:rFonts w:ascii="Times New Roman" w:hAnsi="Times New Roman"/>
          <w:color w:val="000000"/>
          <w:sz w:val="24"/>
          <w:szCs w:val="24"/>
          <w:lang w:eastAsia="lv-LV"/>
        </w:rPr>
        <w:t xml:space="preserve"> ugunsdrošības prasību ievērošanu un darba aizsardzības pasākumu veikšanu Objektā. </w:t>
      </w:r>
      <w:r w:rsidRPr="00265542">
        <w:rPr>
          <w:rFonts w:ascii="Times New Roman" w:hAnsi="Times New Roman"/>
          <w:color w:val="000000"/>
          <w:sz w:val="24"/>
          <w:szCs w:val="24"/>
        </w:rPr>
        <w:t xml:space="preserve">Izpildītājs </w:t>
      </w:r>
      <w:r w:rsidRPr="00265542">
        <w:rPr>
          <w:rFonts w:ascii="Times New Roman" w:hAnsi="Times New Roman"/>
          <w:color w:val="000000"/>
          <w:sz w:val="24"/>
          <w:szCs w:val="24"/>
          <w:lang w:eastAsia="lv-LV"/>
        </w:rPr>
        <w:t>ir atbildīgs par sekām, kuras iestājas šajā punktā noteikto pienākumu nepildīšanas vai nepienācīgas pildīšanas rezultātā.</w:t>
      </w:r>
    </w:p>
    <w:p w:rsidR="00265542" w:rsidRPr="00265542" w:rsidRDefault="00265542" w:rsidP="00265542">
      <w:pPr>
        <w:pStyle w:val="Pamatteksts"/>
        <w:numPr>
          <w:ilvl w:val="1"/>
          <w:numId w:val="24"/>
        </w:numPr>
        <w:ind w:left="567" w:hanging="567"/>
        <w:jc w:val="both"/>
        <w:rPr>
          <w:rFonts w:ascii="Times New Roman" w:hAnsi="Times New Roman"/>
          <w:snapToGrid w:val="0"/>
          <w:color w:val="000000"/>
          <w:sz w:val="24"/>
          <w:szCs w:val="24"/>
        </w:rPr>
      </w:pPr>
      <w:r w:rsidRPr="00265542">
        <w:rPr>
          <w:rFonts w:ascii="Times New Roman" w:hAnsi="Times New Roman"/>
          <w:color w:val="000000"/>
          <w:sz w:val="24"/>
          <w:szCs w:val="24"/>
        </w:rPr>
        <w:t>Pasūtītājs neatbild par Izpildītāja saistībām, kuras tas uzņēmies attiecībā pret trešajām personām sakarā ar Līguma izpildi.</w:t>
      </w:r>
    </w:p>
    <w:p w:rsidR="00265542" w:rsidRPr="00265542" w:rsidRDefault="00265542" w:rsidP="00265542">
      <w:pPr>
        <w:pStyle w:val="Pamatteksts"/>
        <w:numPr>
          <w:ilvl w:val="1"/>
          <w:numId w:val="24"/>
        </w:numPr>
        <w:ind w:left="567" w:hanging="567"/>
        <w:jc w:val="both"/>
        <w:rPr>
          <w:rFonts w:ascii="Times New Roman" w:hAnsi="Times New Roman"/>
          <w:snapToGrid w:val="0"/>
          <w:color w:val="000000"/>
          <w:sz w:val="24"/>
          <w:szCs w:val="24"/>
        </w:rPr>
      </w:pPr>
      <w:r w:rsidRPr="00265542">
        <w:rPr>
          <w:rFonts w:ascii="Times New Roman" w:hAnsi="Times New Roman"/>
          <w:color w:val="000000"/>
          <w:sz w:val="24"/>
          <w:szCs w:val="24"/>
        </w:rPr>
        <w:t xml:space="preserve">Izpildītājam ir tiesības prasīt līgumsodu, ja Pasūtītāja vainas dēļ tiek novilcināti Līgumā noteiktie maksājumi par Pasūtītāja pieņemtajiem Būvdarbiem </w:t>
      </w:r>
      <w:r w:rsidRPr="00265542">
        <w:rPr>
          <w:rFonts w:ascii="Times New Roman" w:hAnsi="Times New Roman"/>
          <w:snapToGrid w:val="0"/>
          <w:color w:val="000000"/>
          <w:sz w:val="24"/>
          <w:szCs w:val="24"/>
        </w:rPr>
        <w:t xml:space="preserve">0,1% (nulle komats viens procents) </w:t>
      </w:r>
      <w:r w:rsidRPr="00265542">
        <w:rPr>
          <w:rFonts w:ascii="Times New Roman" w:hAnsi="Times New Roman"/>
          <w:color w:val="000000"/>
          <w:sz w:val="24"/>
          <w:szCs w:val="24"/>
        </w:rPr>
        <w:t>apmērā no kavētās maksājuma summas par katru nokavēto dienu, bet ne vairāk kā 10% (desmit procenti) no kavētā maksājuma summas</w:t>
      </w:r>
      <w:r w:rsidRPr="00265542">
        <w:rPr>
          <w:rFonts w:ascii="Times New Roman" w:hAnsi="Times New Roman"/>
          <w:snapToGrid w:val="0"/>
          <w:color w:val="000000"/>
          <w:sz w:val="24"/>
          <w:szCs w:val="24"/>
        </w:rPr>
        <w:t>.</w:t>
      </w:r>
    </w:p>
    <w:p w:rsidR="00265542" w:rsidRPr="00265542" w:rsidRDefault="00265542" w:rsidP="00265542">
      <w:pPr>
        <w:pStyle w:val="Pamatteksts"/>
        <w:numPr>
          <w:ilvl w:val="1"/>
          <w:numId w:val="24"/>
        </w:numPr>
        <w:ind w:left="567" w:hanging="567"/>
        <w:jc w:val="both"/>
        <w:rPr>
          <w:rFonts w:ascii="Times New Roman" w:hAnsi="Times New Roman"/>
          <w:color w:val="000000"/>
          <w:sz w:val="24"/>
          <w:szCs w:val="24"/>
        </w:rPr>
      </w:pPr>
      <w:r w:rsidRPr="00265542">
        <w:rPr>
          <w:rFonts w:ascii="Times New Roman" w:hAnsi="Times New Roman"/>
          <w:snapToGrid w:val="0"/>
          <w:color w:val="000000"/>
          <w:sz w:val="24"/>
          <w:szCs w:val="24"/>
        </w:rPr>
        <w:t xml:space="preserve">Ja </w:t>
      </w:r>
      <w:r w:rsidRPr="00265542">
        <w:rPr>
          <w:rFonts w:ascii="Times New Roman" w:hAnsi="Times New Roman"/>
          <w:color w:val="000000"/>
          <w:sz w:val="24"/>
          <w:szCs w:val="24"/>
        </w:rPr>
        <w:t xml:space="preserve">Izpildītājs </w:t>
      </w:r>
      <w:r w:rsidRPr="00265542">
        <w:rPr>
          <w:rFonts w:ascii="Times New Roman" w:hAnsi="Times New Roman"/>
          <w:snapToGrid w:val="0"/>
          <w:color w:val="000000"/>
          <w:sz w:val="24"/>
          <w:szCs w:val="24"/>
        </w:rPr>
        <w:t>kavē Līgumā noteikto Būvd</w:t>
      </w:r>
      <w:r w:rsidRPr="00265542">
        <w:rPr>
          <w:rFonts w:ascii="Times New Roman" w:hAnsi="Times New Roman"/>
          <w:color w:val="000000"/>
          <w:sz w:val="24"/>
          <w:szCs w:val="24"/>
        </w:rPr>
        <w:t>arbu izpildes</w:t>
      </w:r>
      <w:r w:rsidRPr="00265542">
        <w:rPr>
          <w:rFonts w:ascii="Times New Roman" w:hAnsi="Times New Roman"/>
          <w:snapToGrid w:val="0"/>
          <w:color w:val="000000"/>
          <w:sz w:val="24"/>
          <w:szCs w:val="24"/>
        </w:rPr>
        <w:t xml:space="preserve"> termiņu, tad Pasūtītājam ir tiesības prasīt no </w:t>
      </w:r>
      <w:r w:rsidRPr="00265542">
        <w:rPr>
          <w:rFonts w:ascii="Times New Roman" w:hAnsi="Times New Roman"/>
          <w:color w:val="000000"/>
          <w:sz w:val="24"/>
          <w:szCs w:val="24"/>
        </w:rPr>
        <w:t xml:space="preserve">Izpildītāja līgumsodu </w:t>
      </w:r>
      <w:r w:rsidRPr="00265542">
        <w:rPr>
          <w:rFonts w:ascii="Times New Roman" w:hAnsi="Times New Roman"/>
          <w:snapToGrid w:val="0"/>
          <w:color w:val="000000"/>
          <w:sz w:val="24"/>
          <w:szCs w:val="24"/>
        </w:rPr>
        <w:t xml:space="preserve">0,1% (nulle komats viens procents) apmērā no Līgumcenas par katru attiecīgā termiņa kavējuma dienu, bet ne vairāk kā </w:t>
      </w:r>
      <w:r w:rsidRPr="00265542">
        <w:rPr>
          <w:rFonts w:ascii="Times New Roman" w:hAnsi="Times New Roman"/>
          <w:color w:val="000000"/>
          <w:sz w:val="24"/>
          <w:szCs w:val="24"/>
        </w:rPr>
        <w:t>10% (desmit procenti) no Līgumcenas</w:t>
      </w:r>
      <w:r w:rsidRPr="00265542">
        <w:rPr>
          <w:rFonts w:ascii="Times New Roman" w:hAnsi="Times New Roman"/>
          <w:snapToGrid w:val="0"/>
          <w:color w:val="000000"/>
          <w:sz w:val="24"/>
          <w:szCs w:val="24"/>
        </w:rPr>
        <w:t>.</w:t>
      </w:r>
    </w:p>
    <w:p w:rsidR="00265542" w:rsidRPr="00265542" w:rsidRDefault="00265542" w:rsidP="00265542">
      <w:pPr>
        <w:pStyle w:val="Pamatteksts"/>
        <w:numPr>
          <w:ilvl w:val="1"/>
          <w:numId w:val="24"/>
        </w:numPr>
        <w:ind w:left="567" w:hanging="567"/>
        <w:jc w:val="both"/>
        <w:rPr>
          <w:rFonts w:ascii="Times New Roman" w:hAnsi="Times New Roman"/>
          <w:color w:val="000000"/>
          <w:sz w:val="24"/>
          <w:szCs w:val="24"/>
        </w:rPr>
      </w:pPr>
      <w:r w:rsidRPr="00265542">
        <w:rPr>
          <w:rFonts w:ascii="Times New Roman" w:hAnsi="Times New Roman"/>
          <w:snapToGrid w:val="0"/>
          <w:color w:val="000000"/>
          <w:sz w:val="24"/>
          <w:szCs w:val="24"/>
        </w:rPr>
        <w:t>Līgumsoda samaksa neatbrīvo Puses no Līguma saistību pilnīgas izpildes un neizslēdz pienākumu atlīdzināt zaudējumus un/vai izdevumus.</w:t>
      </w:r>
    </w:p>
    <w:p w:rsidR="00265542" w:rsidRPr="00265542" w:rsidRDefault="00265542" w:rsidP="00265542">
      <w:pPr>
        <w:pStyle w:val="Pamatteksts"/>
        <w:numPr>
          <w:ilvl w:val="1"/>
          <w:numId w:val="24"/>
        </w:numPr>
        <w:ind w:left="567" w:hanging="567"/>
        <w:jc w:val="both"/>
        <w:rPr>
          <w:rFonts w:ascii="Times New Roman" w:hAnsi="Times New Roman"/>
          <w:color w:val="000000"/>
          <w:sz w:val="24"/>
          <w:szCs w:val="24"/>
        </w:rPr>
      </w:pPr>
      <w:r w:rsidRPr="00265542">
        <w:rPr>
          <w:rFonts w:ascii="Times New Roman" w:hAnsi="Times New Roman"/>
          <w:snapToGrid w:val="0"/>
          <w:color w:val="000000"/>
          <w:sz w:val="24"/>
          <w:szCs w:val="24"/>
        </w:rPr>
        <w:t>Puses vienojas, ka Pasūtītājam saskaņā ar Līgumu pien</w:t>
      </w:r>
      <w:r w:rsidRPr="00265542">
        <w:rPr>
          <w:rFonts w:ascii="Times New Roman" w:hAnsi="Times New Roman"/>
          <w:color w:val="000000"/>
          <w:sz w:val="24"/>
          <w:szCs w:val="24"/>
        </w:rPr>
        <w:t>ākošos līgumsodus, izmaksas un zaudējumus Pasūtītājs ir tiesīgs vienpusēji aprēķināt un atskaitīt no jebkura maksājuma, kas, pamatojoties uz šo Līgumu, pienākas Izpildītājam, pirms tā izmaksas Izpildītājam.</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Par piesaistīto Apakšuzņēmēju veiktajiem Būvdarbiem un pieļautajām kļūdām attiecībā pret Pasūtītāju ir atbildīgs Izpildītājs. Izpildītājs ir atbildīgs par Izpildītāja </w:t>
      </w:r>
      <w:r w:rsidRPr="007647CA">
        <w:rPr>
          <w:rFonts w:ascii="Times New Roman" w:hAnsi="Times New Roman"/>
          <w:color w:val="000000"/>
          <w:sz w:val="24"/>
          <w:szCs w:val="24"/>
          <w:lang w:val="lv-LV"/>
        </w:rPr>
        <w:lastRenderedPageBreak/>
        <w:t xml:space="preserve">piesaistīto Apakšuzņēmēju saistību neizpildes vai nepienācīgas izpildes rezultātā nodarīto kaitējumu Pasūtītājam un/vai trešajām personām. </w:t>
      </w:r>
    </w:p>
    <w:p w:rsidR="00265542" w:rsidRPr="00265542" w:rsidRDefault="00265542" w:rsidP="00265542">
      <w:pPr>
        <w:pStyle w:val="Pamatteksts"/>
        <w:numPr>
          <w:ilvl w:val="0"/>
          <w:numId w:val="24"/>
        </w:numPr>
        <w:spacing w:before="60"/>
        <w:ind w:left="567" w:hanging="567"/>
        <w:rPr>
          <w:rFonts w:ascii="Times New Roman" w:hAnsi="Times New Roman"/>
          <w:b/>
          <w:bCs/>
          <w:color w:val="000000"/>
        </w:rPr>
      </w:pPr>
      <w:r w:rsidRPr="00265542">
        <w:rPr>
          <w:rFonts w:ascii="Times New Roman" w:hAnsi="Times New Roman"/>
          <w:b/>
          <w:bCs/>
          <w:color w:val="000000"/>
        </w:rPr>
        <w:t>LĪGUMA SPĒKĀ STĀŠANĀS UN IZBEIGŠANA</w:t>
      </w:r>
      <w:r w:rsidRPr="00265542">
        <w:rPr>
          <w:rFonts w:ascii="Times New Roman" w:hAnsi="Times New Roman"/>
          <w:color w:val="000000"/>
        </w:rPr>
        <w:t xml:space="preserve"> </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Līgums </w:t>
      </w:r>
      <w:r w:rsidRPr="00265542">
        <w:rPr>
          <w:rFonts w:ascii="Times New Roman" w:hAnsi="Times New Roman" w:cs="Times New Roman"/>
          <w:bCs/>
          <w:color w:val="000000"/>
          <w:sz w:val="24"/>
        </w:rPr>
        <w:t>stājas</w:t>
      </w:r>
      <w:r w:rsidRPr="00265542">
        <w:rPr>
          <w:rFonts w:ascii="Times New Roman" w:hAnsi="Times New Roman" w:cs="Times New Roman"/>
          <w:color w:val="000000"/>
          <w:sz w:val="24"/>
        </w:rPr>
        <w:t xml:space="preserve"> spēkā dienā, kad Puses to ir parakstījušas un ir noslēgts uz laiku līdz Pušu saistību pilnīgai izpildei.</w:t>
      </w:r>
      <w:r w:rsidRPr="00265542">
        <w:rPr>
          <w:rFonts w:ascii="Times New Roman" w:hAnsi="Times New Roman" w:cs="Times New Roman"/>
          <w:bCs/>
          <w:color w:val="000000"/>
          <w:sz w:val="24"/>
        </w:rPr>
        <w:t xml:space="preserve"> </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Līgums var tikt izbeigts pirms termiņa, Pusēm par to rakstiski vienojoties vai vienpusēji Līgumā noteiktajā kārtībā.</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Pasūtītājam ir tiesības vienpusēji atkāpties no Līguma, par to rakstiski paziņojot Izpildītājam 10 (desmit) darba dienas iepriekš un neatlīdzinot tādējādi radušos izdevumus un/vai zaudējumus, ja:</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Izpildītājs vairāk nekā par 14 (četrpadsmit) dienām kavē Līgumā noteiktos termiņus;</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Būvdarbi tiek veikti neatbilstoši LR spēkā esošo normatīvo aktu vai Līguma prasībām, vai kvalitātes vai tehnoloģijas prasībām un pēc Pasūtītāja brīdinājuma 5 (piecu) darba dienu laikā Izpildītājs neuzsāk Būvdarbu defektu un/vai neatbilstību novēršanu;</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Izpildītājam ir pasludināts maksātnespējas process, likvidācija, tā darbība tiek izbeigta vai pārtraukta, ir apturēta tā saimnieciskā darbība, Izpildītājs tiek aizstāts ar citu uzņēmēju atbilstoši normatīvo aktu noteikumiem par komersantu reorganizāciju un uzņēmēju parēju, un šis Izpildītājs neatbilst Publisko iepirkumu likuma 61.panta trešās daļas 4.punktā noteiktajam; </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Izpildītājs </w:t>
      </w:r>
      <w:r w:rsidRPr="00265542">
        <w:rPr>
          <w:rFonts w:ascii="Times New Roman" w:hAnsi="Times New Roman" w:cs="Times New Roman"/>
          <w:bCs/>
          <w:color w:val="000000"/>
          <w:sz w:val="24"/>
        </w:rPr>
        <w:t xml:space="preserve">tiek izslēgts no </w:t>
      </w:r>
      <w:proofErr w:type="spellStart"/>
      <w:r w:rsidRPr="00265542">
        <w:rPr>
          <w:rFonts w:ascii="Times New Roman" w:hAnsi="Times New Roman" w:cs="Times New Roman"/>
          <w:bCs/>
          <w:color w:val="000000"/>
          <w:sz w:val="24"/>
        </w:rPr>
        <w:t>Būvkomersantu</w:t>
      </w:r>
      <w:proofErr w:type="spellEnd"/>
      <w:r w:rsidRPr="00265542">
        <w:rPr>
          <w:rFonts w:ascii="Times New Roman" w:hAnsi="Times New Roman" w:cs="Times New Roman"/>
          <w:bCs/>
          <w:color w:val="000000"/>
          <w:sz w:val="24"/>
        </w:rPr>
        <w:t xml:space="preserve"> reģistra;</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Izpildītājs Līguma 3.3.punktā noteiktajā termiņā nav izpildījis un Līgumā noteiktajā kārtībā nodevis Pasūtītājam Būvdarbus;</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Izpildītājs kādā citā veidā nepilda Līgumā noteiktās saistības un/vai pienākumus un Līguma saistību un/vai pienākumu pārkāpumu nenovērš 5 (piecu) darba dienu laikā no Pasūtītāja pretenzijas nosūtīšanas dienas.</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Pasūtītājam ir tiesības vienpusēji atkāpties no Līguma, par to rakstiski paziņojot Izpildītājam 10 (desmit) darba dienas iepriekš, Publisko iepirkumu likuma 64.panta pirmajā daļā minētajos gadījumos. </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Izpildītājam ir tiesības atkāpties no Līguma par to rakstveidā paziņojot Pasūtītājam 10 (desmit) darba dienas iepriekš, ja:</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Pasūtītājs savas vainas dēļ Līgumā noteiktajos termiņos nav veicis Līgumā noteiktos maksājumus par Pasūtītāja pieņemtajiem Būvdarbiem un maksājumu kavējums pārsniedz 45 (četrdesmit piecas) dienas un Izpildītājs pienācīgi ir izpildījis savas Līgumā noteiktās saistības;</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hanging="709"/>
        <w:jc w:val="both"/>
        <w:textAlignment w:val="baseline"/>
        <w:rPr>
          <w:rFonts w:ascii="Times New Roman" w:hAnsi="Times New Roman" w:cs="Times New Roman"/>
          <w:color w:val="000000"/>
          <w:sz w:val="24"/>
        </w:rPr>
      </w:pPr>
      <w:r w:rsidRPr="00265542">
        <w:rPr>
          <w:rFonts w:ascii="Times New Roman" w:hAnsi="Times New Roman" w:cs="Times New Roman"/>
          <w:bCs/>
          <w:color w:val="000000"/>
          <w:sz w:val="24"/>
        </w:rPr>
        <w:t>Pasūtītājam</w:t>
      </w:r>
      <w:r w:rsidRPr="00265542">
        <w:rPr>
          <w:rFonts w:ascii="Times New Roman" w:hAnsi="Times New Roman" w:cs="Times New Roman"/>
          <w:color w:val="000000"/>
          <w:sz w:val="24"/>
        </w:rPr>
        <w:t xml:space="preserve"> ir uzsākts maksātnespējas process, likvidācija, tā darbība tiek izbeigta vai pārtraukta.</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Ja Līgums tiek izbeigts pirms termiņa kādā no Līguma 10.3.punktā un/vai 10.4.punktā noteiktajiem gadījumiem: </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Izpildītājs nodrošina Objekta un izpildīto Būvdarbu saglabāšanu un pasargāšanu no trešo personu, klimatisko apstākļu u.c. nelabvēlīgu apstākļu ietekmes līdz brīdim, kad Objektu ir pārņēmis Pasūtītājs;</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Izpildītājs izpilda Pasūtītāja paziņojumā par vienpusēju atkāpšanos no Līguma noteiktās prasības par turpmāku rīcību sakarā ar Būvdarbu izpildi, nepieciešamības gadījumā pabeidzot veikt kādus no Būvdarbu ietvaros veicamajiem darbiem vai veicot Objekta konservāciju. Objekta konservācija tiek veikta par Izpildītāja  līdzekļiem vai arī Pasūtītājs šiem mērķiem var izmantot Līgumā noteiktajā kārtībā ieturēto Garantijas laika ieturējumu un/vai Līguma saistību izpildes Bankas garantiju/Apdrošinātāja galvojumu;</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Pasūtītāja paziņojumā par vienpusēju atkāpšanos no Līguma norādītajā termiņā Izpildītājs nodod Objektu un Izpildītāja  rīcībā esošo, ar Līguma izpildi un </w:t>
      </w:r>
      <w:r w:rsidRPr="00265542">
        <w:rPr>
          <w:rFonts w:ascii="Times New Roman" w:hAnsi="Times New Roman" w:cs="Times New Roman"/>
          <w:color w:val="000000"/>
          <w:sz w:val="24"/>
        </w:rPr>
        <w:lastRenderedPageBreak/>
        <w:t>Būvdarbu veikšanu saistīto, dokumentāciju, Pusēm par to parakstot Objekta pieņemšanas-nodošanas aktu. Ja Izpildītājs labprātīgi nenodod Pasūtītājam Objektu un/vai neparaksta Objekta pieņemšanas-nodošanas aktu, Pasūtītājam ir tiesības vienpusēji pārņemt Objektu, par to sagatavojot vienpusēju Objekta pārņemšanas aktu, kas ir saistošs abām Pusēm;</w:t>
      </w:r>
    </w:p>
    <w:p w:rsidR="00265542" w:rsidRPr="00265542" w:rsidRDefault="00265542" w:rsidP="00265542">
      <w:pPr>
        <w:pStyle w:val="Pamatteksts2"/>
        <w:numPr>
          <w:ilvl w:val="2"/>
          <w:numId w:val="24"/>
        </w:numPr>
        <w:overflowPunct w:val="0"/>
        <w:autoSpaceDE w:val="0"/>
        <w:autoSpaceDN w:val="0"/>
        <w:adjustRightInd w:val="0"/>
        <w:spacing w:after="0" w:line="240" w:lineRule="auto"/>
        <w:ind w:left="851"/>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Puses veic faktiski izpildīto Būvdarbu un Objekta stāvokļa fiksāciju, par to sagatavojot un parakstot aktu un aktam pielikumā pievienojot aktā konstatētā Objekta stāvokļa </w:t>
      </w:r>
      <w:proofErr w:type="spellStart"/>
      <w:r w:rsidRPr="00265542">
        <w:rPr>
          <w:rFonts w:ascii="Times New Roman" w:hAnsi="Times New Roman" w:cs="Times New Roman"/>
          <w:color w:val="000000"/>
          <w:sz w:val="24"/>
        </w:rPr>
        <w:t>fotofiksāciju</w:t>
      </w:r>
      <w:proofErr w:type="spellEnd"/>
      <w:r w:rsidRPr="00265542">
        <w:rPr>
          <w:rFonts w:ascii="Times New Roman" w:hAnsi="Times New Roman" w:cs="Times New Roman"/>
          <w:color w:val="000000"/>
          <w:sz w:val="24"/>
        </w:rPr>
        <w:t>.</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 xml:space="preserve">Ja Līgums tiek izbeigts pirms termiņa, Pusēm par to noslēdzot rakstveida vienošanos, vienošanās tiek atrunāta kārtība, kādā tiek nodots Objekts Pasūtītājam un veikta faktiski izpildīto Būvdarbu un Objekta stāvokļa fiksācija. Ja Puses nevar vienoties par abpusēji pieņemamu kārtību, pēc analoģijas tiek piemēroti Līguma 10.6.punkta noteikumi.  </w:t>
      </w:r>
    </w:p>
    <w:p w:rsidR="00265542" w:rsidRPr="00265542" w:rsidRDefault="00265542" w:rsidP="00265542">
      <w:pPr>
        <w:pStyle w:val="Pamatteksts2"/>
        <w:numPr>
          <w:ilvl w:val="1"/>
          <w:numId w:val="24"/>
        </w:numPr>
        <w:overflowPunct w:val="0"/>
        <w:autoSpaceDE w:val="0"/>
        <w:autoSpaceDN w:val="0"/>
        <w:adjustRightInd w:val="0"/>
        <w:spacing w:after="0" w:line="240" w:lineRule="auto"/>
        <w:ind w:left="567" w:hanging="567"/>
        <w:jc w:val="both"/>
        <w:textAlignment w:val="baseline"/>
        <w:rPr>
          <w:rFonts w:ascii="Times New Roman" w:hAnsi="Times New Roman" w:cs="Times New Roman"/>
          <w:color w:val="000000"/>
          <w:sz w:val="24"/>
        </w:rPr>
      </w:pPr>
      <w:r w:rsidRPr="00265542">
        <w:rPr>
          <w:rFonts w:ascii="Times New Roman" w:hAnsi="Times New Roman" w:cs="Times New Roman"/>
          <w:color w:val="000000"/>
          <w:sz w:val="24"/>
        </w:rPr>
        <w:t>Līguma pirmstermiņa izbeigšanas gadījumā Puses apņemas sadarboties, lai nodrošinātu operatīvu Objekta nodošanu Pasūtītājam.</w:t>
      </w:r>
    </w:p>
    <w:p w:rsidR="00265542" w:rsidRPr="00265542" w:rsidRDefault="00265542" w:rsidP="00265542">
      <w:pPr>
        <w:pStyle w:val="Pamatteksts"/>
        <w:numPr>
          <w:ilvl w:val="0"/>
          <w:numId w:val="24"/>
        </w:numPr>
        <w:spacing w:before="60"/>
        <w:ind w:left="567" w:hanging="567"/>
        <w:rPr>
          <w:rFonts w:ascii="Times New Roman" w:hAnsi="Times New Roman"/>
          <w:b/>
          <w:bCs/>
          <w:color w:val="000000"/>
          <w:sz w:val="24"/>
          <w:szCs w:val="24"/>
        </w:rPr>
      </w:pPr>
      <w:r w:rsidRPr="00265542">
        <w:rPr>
          <w:rFonts w:ascii="Times New Roman" w:hAnsi="Times New Roman"/>
          <w:b/>
          <w:bCs/>
          <w:color w:val="000000"/>
          <w:sz w:val="24"/>
          <w:szCs w:val="24"/>
        </w:rPr>
        <w:t>PUŠU PĀRSTĀVJI UN BŪVDARBU KONTROLE</w:t>
      </w:r>
    </w:p>
    <w:p w:rsidR="00265542" w:rsidRPr="00265542" w:rsidRDefault="00265542" w:rsidP="00265542">
      <w:pPr>
        <w:pStyle w:val="Pamatteksts"/>
        <w:numPr>
          <w:ilvl w:val="1"/>
          <w:numId w:val="24"/>
        </w:numPr>
        <w:ind w:left="567" w:hanging="567"/>
        <w:jc w:val="both"/>
        <w:rPr>
          <w:rFonts w:ascii="Times New Roman" w:hAnsi="Times New Roman"/>
          <w:b/>
          <w:bCs/>
          <w:color w:val="000000"/>
          <w:sz w:val="24"/>
          <w:szCs w:val="24"/>
        </w:rPr>
      </w:pPr>
      <w:r w:rsidRPr="00265542">
        <w:rPr>
          <w:rFonts w:ascii="Times New Roman" w:hAnsi="Times New Roman"/>
          <w:color w:val="000000"/>
          <w:sz w:val="24"/>
          <w:szCs w:val="24"/>
        </w:rPr>
        <w:t>Lai sekmētu līgumsaistību izpildi pienācīgā kārtā un šajā Līgumā noteiktajos termiņos, Puses nosaka kontaktpersonas un/vai pilnvarotās personas:</w:t>
      </w:r>
    </w:p>
    <w:p w:rsidR="00265542" w:rsidRPr="00265542" w:rsidRDefault="00265542" w:rsidP="00265542">
      <w:pPr>
        <w:pStyle w:val="Pamatteksts"/>
        <w:numPr>
          <w:ilvl w:val="2"/>
          <w:numId w:val="24"/>
        </w:numPr>
        <w:ind w:left="851"/>
        <w:jc w:val="both"/>
        <w:rPr>
          <w:rFonts w:ascii="Times New Roman" w:hAnsi="Times New Roman"/>
          <w:b/>
          <w:bCs/>
          <w:color w:val="000000"/>
          <w:sz w:val="24"/>
          <w:szCs w:val="24"/>
        </w:rPr>
      </w:pPr>
      <w:r w:rsidRPr="00265542">
        <w:rPr>
          <w:rFonts w:ascii="Times New Roman" w:hAnsi="Times New Roman"/>
          <w:bCs/>
          <w:color w:val="000000"/>
          <w:sz w:val="24"/>
          <w:szCs w:val="24"/>
        </w:rPr>
        <w:t>n</w:t>
      </w:r>
      <w:r w:rsidRPr="00265542">
        <w:rPr>
          <w:rFonts w:ascii="Times New Roman" w:hAnsi="Times New Roman"/>
          <w:color w:val="000000"/>
          <w:sz w:val="24"/>
          <w:szCs w:val="24"/>
        </w:rPr>
        <w:t xml:space="preserve">o Pasūtītāja puses: </w:t>
      </w:r>
      <w:proofErr w:type="spellStart"/>
      <w:r w:rsidRPr="00265542">
        <w:rPr>
          <w:rFonts w:ascii="Times New Roman" w:hAnsi="Times New Roman"/>
          <w:i/>
          <w:color w:val="000000"/>
          <w:sz w:val="24"/>
          <w:szCs w:val="24"/>
        </w:rPr>
        <w:t>būvprocesa</w:t>
      </w:r>
      <w:proofErr w:type="spellEnd"/>
      <w:r w:rsidRPr="00265542">
        <w:rPr>
          <w:rFonts w:ascii="Times New Roman" w:hAnsi="Times New Roman"/>
          <w:i/>
          <w:color w:val="000000"/>
          <w:sz w:val="24"/>
          <w:szCs w:val="24"/>
        </w:rPr>
        <w:t xml:space="preserve"> vadītājs Alvis Bērziņš (</w:t>
      </w:r>
      <w:r w:rsidRPr="00265542">
        <w:rPr>
          <w:rFonts w:ascii="Times New Roman" w:hAnsi="Times New Roman"/>
          <w:i/>
          <w:sz w:val="24"/>
          <w:szCs w:val="24"/>
        </w:rPr>
        <w:t>26537402</w:t>
      </w:r>
      <w:r w:rsidRPr="00265542">
        <w:rPr>
          <w:rFonts w:ascii="Times New Roman" w:hAnsi="Times New Roman"/>
          <w:i/>
          <w:color w:val="000000"/>
          <w:sz w:val="24"/>
          <w:szCs w:val="24"/>
        </w:rPr>
        <w:t xml:space="preserve">, </w:t>
      </w:r>
      <w:hyperlink r:id="rId10" w:history="1">
        <w:r w:rsidRPr="00265542">
          <w:rPr>
            <w:rStyle w:val="Hipersaite"/>
            <w:rFonts w:ascii="Times New Roman" w:hAnsi="Times New Roman"/>
            <w:i/>
            <w:sz w:val="24"/>
            <w:szCs w:val="24"/>
          </w:rPr>
          <w:t>bmck.alvis@inbox.lv</w:t>
        </w:r>
      </w:hyperlink>
      <w:r w:rsidRPr="00265542">
        <w:rPr>
          <w:rStyle w:val="Hipersaite"/>
          <w:rFonts w:ascii="Times New Roman" w:hAnsi="Times New Roman"/>
          <w:i/>
          <w:sz w:val="24"/>
          <w:szCs w:val="24"/>
        </w:rPr>
        <w:t>)</w:t>
      </w:r>
      <w:r w:rsidRPr="00265542">
        <w:rPr>
          <w:rFonts w:ascii="Times New Roman" w:hAnsi="Times New Roman"/>
          <w:color w:val="000000"/>
          <w:sz w:val="24"/>
          <w:szCs w:val="24"/>
        </w:rPr>
        <w:t>.  Pasūtītāja kontaktpersonai ir tiesības, nepārkāpjot Līguma robežas, risināt visus ar Līguma izpildi saistītos operatīvos jautājumus, organizēt un kontrolēt Līguma izpildes gaitu, t.sk., bet ne tikai, veikt komunikāciju ar Izpildītāju, pieprasīt no Izpildītāja un sniegt informāciju Izpildītājam, nodrošināt ar Līgumu saistītās dokumentācijas nodošanu/pieņemšanu, organizēt izpildīto Būvdarbu pieņemšanu, dot norādījumus par Līguma un Būvdarbu izpildi, kā arī veikt citas darbības, kas saistītas ar pienācīgu Līgumā paredzēto saistību izpildi, bet viņa nav pilnvarota parakstīt Līgumā paredzētos aktus, izdarīt grozījumus un papildinājumus Līgumā;</w:t>
      </w:r>
    </w:p>
    <w:p w:rsidR="00265542" w:rsidRPr="00265542" w:rsidRDefault="00265542" w:rsidP="00265542">
      <w:pPr>
        <w:pStyle w:val="Pamatteksts"/>
        <w:numPr>
          <w:ilvl w:val="2"/>
          <w:numId w:val="24"/>
        </w:numPr>
        <w:ind w:left="851"/>
        <w:jc w:val="both"/>
        <w:rPr>
          <w:rFonts w:ascii="Times New Roman" w:hAnsi="Times New Roman"/>
          <w:b/>
          <w:bCs/>
          <w:color w:val="000000"/>
          <w:sz w:val="24"/>
          <w:szCs w:val="24"/>
        </w:rPr>
      </w:pPr>
      <w:r w:rsidRPr="00265542">
        <w:rPr>
          <w:rFonts w:ascii="Times New Roman" w:hAnsi="Times New Roman"/>
          <w:bCs/>
          <w:color w:val="000000"/>
          <w:sz w:val="24"/>
          <w:szCs w:val="24"/>
        </w:rPr>
        <w:t>n</w:t>
      </w:r>
      <w:r w:rsidRPr="00265542">
        <w:rPr>
          <w:rFonts w:ascii="Times New Roman" w:hAnsi="Times New Roman"/>
          <w:color w:val="000000"/>
          <w:sz w:val="24"/>
          <w:szCs w:val="24"/>
        </w:rPr>
        <w:t>o Izpildītāja puses</w:t>
      </w:r>
      <w:r w:rsidRPr="00265542">
        <w:rPr>
          <w:rFonts w:ascii="Times New Roman" w:hAnsi="Times New Roman"/>
          <w:i/>
          <w:color w:val="000000"/>
          <w:sz w:val="24"/>
          <w:szCs w:val="24"/>
        </w:rPr>
        <w:t>: __________</w:t>
      </w:r>
      <w:r w:rsidRPr="00265542">
        <w:rPr>
          <w:rFonts w:ascii="Times New Roman" w:hAnsi="Times New Roman"/>
          <w:b/>
          <w:bCs/>
          <w:i/>
          <w:color w:val="000000"/>
          <w:sz w:val="24"/>
          <w:szCs w:val="24"/>
        </w:rPr>
        <w:t>______</w:t>
      </w:r>
      <w:r w:rsidRPr="00265542">
        <w:rPr>
          <w:rFonts w:ascii="Times New Roman" w:hAnsi="Times New Roman"/>
          <w:i/>
          <w:color w:val="000000"/>
          <w:sz w:val="24"/>
          <w:szCs w:val="24"/>
        </w:rPr>
        <w:t xml:space="preserve"> (2_________, fakss: ___________, e-pasts ___________________)</w:t>
      </w:r>
      <w:r w:rsidRPr="00265542">
        <w:rPr>
          <w:rFonts w:ascii="Times New Roman" w:hAnsi="Times New Roman"/>
          <w:color w:val="000000"/>
          <w:sz w:val="24"/>
          <w:szCs w:val="24"/>
        </w:rPr>
        <w:t xml:space="preserve">. Izpildītāja  pilnvarotā persona pilnībā pārzina Līgumu un Objektu, viņai ir tiesības, nepārkāpjot Līguma robežas, pieņemt lēmumus un risināt visus ar Līguma izpildi saistītos jautājumus, parakstīt Līgumā noteiktos aktus, nodot Būvdarbus, </w:t>
      </w:r>
      <w:proofErr w:type="spellStart"/>
      <w:r w:rsidRPr="00265542">
        <w:rPr>
          <w:rFonts w:ascii="Times New Roman" w:hAnsi="Times New Roman"/>
          <w:color w:val="000000"/>
          <w:sz w:val="24"/>
          <w:szCs w:val="24"/>
        </w:rPr>
        <w:t>izpilddokumentāciju</w:t>
      </w:r>
      <w:proofErr w:type="spellEnd"/>
      <w:r w:rsidRPr="00265542">
        <w:rPr>
          <w:rFonts w:ascii="Times New Roman" w:hAnsi="Times New Roman"/>
          <w:color w:val="000000"/>
          <w:sz w:val="24"/>
          <w:szCs w:val="24"/>
        </w:rPr>
        <w:t xml:space="preserve"> u.c. dokumentus, pieprasīt no Pasūtītāja informāciju, sniegt informāciju Pasūtītājam, bet viņa nav pilnvarota izdarīt grozījumus un papildinājumus Līgumā.</w:t>
      </w:r>
    </w:p>
    <w:p w:rsidR="00265542" w:rsidRPr="00265542" w:rsidRDefault="00265542" w:rsidP="00265542">
      <w:pPr>
        <w:pStyle w:val="Pamatteksts"/>
        <w:numPr>
          <w:ilvl w:val="1"/>
          <w:numId w:val="24"/>
        </w:numPr>
        <w:ind w:left="567" w:hanging="567"/>
        <w:jc w:val="both"/>
        <w:rPr>
          <w:rFonts w:ascii="Times New Roman" w:hAnsi="Times New Roman"/>
          <w:b/>
          <w:bCs/>
          <w:color w:val="000000"/>
          <w:sz w:val="24"/>
          <w:szCs w:val="24"/>
        </w:rPr>
      </w:pPr>
      <w:r w:rsidRPr="00265542">
        <w:rPr>
          <w:rFonts w:ascii="Times New Roman" w:hAnsi="Times New Roman"/>
          <w:color w:val="000000"/>
          <w:sz w:val="24"/>
          <w:szCs w:val="24"/>
        </w:rPr>
        <w:t>Izpildītājam, saņemot norādījumus no Līgumā noteiktās Pasūtītāja kontaktpersonas, ir tiesības uzskatīt, ka tā rīkojas Pasūtītāja vārdā.</w:t>
      </w:r>
    </w:p>
    <w:p w:rsidR="00265542" w:rsidRPr="00265542" w:rsidRDefault="00265542" w:rsidP="00265542">
      <w:pPr>
        <w:pStyle w:val="Pamatteksts"/>
        <w:numPr>
          <w:ilvl w:val="1"/>
          <w:numId w:val="24"/>
        </w:numPr>
        <w:ind w:left="567" w:hanging="567"/>
        <w:jc w:val="both"/>
        <w:rPr>
          <w:rFonts w:ascii="Times New Roman" w:hAnsi="Times New Roman"/>
          <w:b/>
          <w:bCs/>
          <w:color w:val="000000"/>
          <w:sz w:val="24"/>
          <w:szCs w:val="24"/>
        </w:rPr>
      </w:pPr>
      <w:r w:rsidRPr="00265542">
        <w:rPr>
          <w:rFonts w:ascii="Times New Roman" w:hAnsi="Times New Roman"/>
          <w:color w:val="000000"/>
          <w:sz w:val="24"/>
          <w:szCs w:val="24"/>
        </w:rPr>
        <w:t>Puses var nomainīt Līguma 11.1.punktā norādītās personas, par to rakstiski informējot otru Pusi</w:t>
      </w:r>
      <w:r w:rsidRPr="00265542">
        <w:rPr>
          <w:rFonts w:ascii="Times New Roman" w:hAnsi="Times New Roman"/>
          <w:i/>
          <w:iCs/>
          <w:color w:val="000000"/>
          <w:sz w:val="24"/>
          <w:szCs w:val="24"/>
        </w:rPr>
        <w:t xml:space="preserve"> </w:t>
      </w:r>
      <w:r w:rsidRPr="00265542">
        <w:rPr>
          <w:rFonts w:ascii="Times New Roman" w:hAnsi="Times New Roman"/>
          <w:color w:val="000000"/>
          <w:sz w:val="24"/>
          <w:szCs w:val="24"/>
        </w:rPr>
        <w:t>3 (trīs) darba dienas iepriekš. Šādā gadījumā nav nepieciešams veikt grozījumus Līgumā.</w:t>
      </w:r>
    </w:p>
    <w:p w:rsidR="00265542" w:rsidRPr="00265542" w:rsidRDefault="00265542" w:rsidP="00265542">
      <w:pPr>
        <w:pStyle w:val="Pamatteksts"/>
        <w:numPr>
          <w:ilvl w:val="1"/>
          <w:numId w:val="24"/>
        </w:numPr>
        <w:ind w:left="567" w:hanging="567"/>
        <w:jc w:val="both"/>
        <w:rPr>
          <w:rFonts w:ascii="Times New Roman" w:hAnsi="Times New Roman"/>
          <w:b/>
          <w:bCs/>
          <w:color w:val="000000"/>
          <w:sz w:val="24"/>
          <w:szCs w:val="24"/>
        </w:rPr>
      </w:pPr>
      <w:r w:rsidRPr="00265542">
        <w:rPr>
          <w:rFonts w:ascii="Times New Roman" w:hAnsi="Times New Roman"/>
          <w:color w:val="000000"/>
          <w:sz w:val="24"/>
          <w:szCs w:val="24"/>
        </w:rPr>
        <w:t xml:space="preserve">Visi paziņojumi Līguma sakarā izdarāmi rakstiski. Par rakstisku paziņojumu uzskatāmas arī e-pasta vēstules, kas apstiprinātas ar elektronisko parakstu ar laika zīmogu atbilstoši normatīvajiem aktiem un nosūtītas no un uz šajā punktā norādītajām e-pasta adresēm (Pasūtītāja e-pasta adrese: </w:t>
      </w:r>
      <w:hyperlink r:id="rId11" w:history="1">
        <w:r w:rsidRPr="00265542">
          <w:rPr>
            <w:rStyle w:val="Hipersaite"/>
            <w:rFonts w:ascii="Times New Roman" w:hAnsi="Times New Roman"/>
            <w:sz w:val="24"/>
            <w:szCs w:val="24"/>
          </w:rPr>
          <w:t>info@va.lv</w:t>
        </w:r>
      </w:hyperlink>
      <w:r w:rsidRPr="00265542">
        <w:rPr>
          <w:rFonts w:ascii="Times New Roman" w:hAnsi="Times New Roman"/>
          <w:color w:val="000000"/>
          <w:sz w:val="24"/>
          <w:szCs w:val="24"/>
        </w:rPr>
        <w:t xml:space="preserve">, Izpildītāja  e-pasta adrese: _______@ ______.__). E-pasta paziņojumi, kas nosūtīti uz Līguma 11.1.punktā norādītajām e-pasta adresēm, domāti saziņas ērtībai. </w:t>
      </w:r>
    </w:p>
    <w:p w:rsidR="00265542" w:rsidRPr="00265542" w:rsidRDefault="00265542" w:rsidP="00265542">
      <w:pPr>
        <w:pStyle w:val="Pamatteksts"/>
        <w:numPr>
          <w:ilvl w:val="1"/>
          <w:numId w:val="24"/>
        </w:numPr>
        <w:ind w:left="567" w:hanging="567"/>
        <w:jc w:val="both"/>
        <w:rPr>
          <w:rFonts w:ascii="Times New Roman" w:hAnsi="Times New Roman"/>
          <w:b/>
          <w:bCs/>
          <w:color w:val="000000"/>
          <w:sz w:val="24"/>
          <w:szCs w:val="24"/>
        </w:rPr>
      </w:pPr>
      <w:r w:rsidRPr="00265542">
        <w:rPr>
          <w:rFonts w:ascii="Times New Roman" w:hAnsi="Times New Roman"/>
          <w:color w:val="000000"/>
          <w:sz w:val="24"/>
          <w:szCs w:val="24"/>
          <w:lang w:eastAsia="lv-LV"/>
        </w:rPr>
        <w:t xml:space="preserve">Darba aizsardzības koordinatora pienākumus Objektā veiks: </w:t>
      </w:r>
      <w:r w:rsidRPr="00265542">
        <w:rPr>
          <w:rFonts w:ascii="Times New Roman" w:hAnsi="Times New Roman"/>
          <w:i/>
          <w:color w:val="000000"/>
          <w:sz w:val="24"/>
          <w:szCs w:val="24"/>
        </w:rPr>
        <w:t>informācija par komersantu, darba aizsardzības koordinatora vārds, uzvārds, e-pasts: ________________, tālrunis_______________(__________ sertifikāta Nr. ______).</w:t>
      </w:r>
    </w:p>
    <w:p w:rsidR="00265542" w:rsidRPr="00265542" w:rsidRDefault="00265542" w:rsidP="00265542">
      <w:pPr>
        <w:pStyle w:val="Pamatteksts"/>
        <w:numPr>
          <w:ilvl w:val="0"/>
          <w:numId w:val="24"/>
        </w:numPr>
        <w:spacing w:before="60"/>
        <w:ind w:left="567" w:hanging="567"/>
        <w:rPr>
          <w:rFonts w:ascii="Times New Roman" w:hAnsi="Times New Roman"/>
          <w:b/>
          <w:bCs/>
          <w:color w:val="000000"/>
        </w:rPr>
      </w:pPr>
      <w:r w:rsidRPr="00265542">
        <w:rPr>
          <w:rFonts w:ascii="Times New Roman" w:hAnsi="Times New Roman"/>
          <w:b/>
          <w:bCs/>
          <w:color w:val="000000"/>
        </w:rPr>
        <w:t>APAKŠUZŅĒMĒJU UN SPECIĀLISTU MAIŅA UN PIESAISTĪŠANA</w:t>
      </w:r>
    </w:p>
    <w:p w:rsidR="00265542" w:rsidRPr="007647CA" w:rsidRDefault="00001C34"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Apakšuzņēmēju sarakstā (5</w:t>
      </w:r>
      <w:r w:rsidR="00265542" w:rsidRPr="007647CA">
        <w:rPr>
          <w:rFonts w:ascii="Times New Roman" w:hAnsi="Times New Roman"/>
          <w:color w:val="000000"/>
          <w:sz w:val="24"/>
          <w:szCs w:val="24"/>
          <w:lang w:val="lv-LV"/>
        </w:rPr>
        <w:t xml:space="preserve">.pielikums) Izpildītājs ir norādījis Līguma spēkā stāšanās dienā Līguma izpildē iesaistītos Apakšuzņēmējus. Izmaiņas minētajā sarakstā </w:t>
      </w:r>
      <w:r w:rsidR="00265542" w:rsidRPr="007647CA">
        <w:rPr>
          <w:rFonts w:ascii="Times New Roman" w:hAnsi="Times New Roman"/>
          <w:color w:val="000000"/>
          <w:sz w:val="24"/>
          <w:szCs w:val="24"/>
          <w:lang w:val="lv-LV"/>
        </w:rPr>
        <w:lastRenderedPageBreak/>
        <w:t xml:space="preserve">iespējamas tikai Publisko iepirkumu likumā noteiktajos gadījumos un noteiktajā kārtībā. </w:t>
      </w:r>
    </w:p>
    <w:p w:rsidR="00265542" w:rsidRPr="007647CA" w:rsidRDefault="00001C34"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Speciālistu sarakstā (</w:t>
      </w:r>
      <w:r w:rsidR="00E226D6" w:rsidRPr="007647CA">
        <w:rPr>
          <w:rFonts w:ascii="Times New Roman" w:hAnsi="Times New Roman"/>
          <w:color w:val="000000"/>
          <w:sz w:val="24"/>
          <w:szCs w:val="24"/>
          <w:lang w:val="lv-LV"/>
        </w:rPr>
        <w:t>4</w:t>
      </w:r>
      <w:r w:rsidR="00265542" w:rsidRPr="007647CA">
        <w:rPr>
          <w:rFonts w:ascii="Times New Roman" w:hAnsi="Times New Roman"/>
          <w:color w:val="000000"/>
          <w:sz w:val="24"/>
          <w:szCs w:val="24"/>
          <w:lang w:val="lv-LV"/>
        </w:rPr>
        <w:t xml:space="preserve">.pielikums) Izpildītājs ir norādījis Līguma spēkā stāšanās dienā Līguma izpildē iesaistītos speciālistus. Speciālistu sarakstā norādīto speciālistu nomaiņa pieļaujama tikai Līgumā noteiktajā kārtībā un gadījumos, ja ir saņemta Pasūtītāja rakstveida piekrišana attiecīgā speciālista nomaiņai. </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Izpildītājs nav tiesīgs bez saskaņošanas ar Pasūtītāju veikt Speciālistu sarakstā norādīto speciālistu un Apakšuzņēmēju sarakstā norādīto Apakšuzņēmēju nomaiņu un/vai iesaistīt papildu Apakšuzņēmējus Līguma izpildē. </w:t>
      </w:r>
    </w:p>
    <w:p w:rsidR="00265542" w:rsidRPr="007647CA" w:rsidRDefault="00265542" w:rsidP="00265542">
      <w:pPr>
        <w:pStyle w:val="Sarakstarindkopa"/>
        <w:numPr>
          <w:ilvl w:val="0"/>
          <w:numId w:val="24"/>
        </w:numPr>
        <w:tabs>
          <w:tab w:val="left" w:pos="1211"/>
        </w:tabs>
        <w:autoSpaceDE w:val="0"/>
        <w:autoSpaceDN w:val="0"/>
        <w:adjustRightInd w:val="0"/>
        <w:spacing w:before="60" w:after="0" w:line="240" w:lineRule="auto"/>
        <w:ind w:left="357" w:hanging="357"/>
        <w:contextualSpacing w:val="0"/>
        <w:jc w:val="center"/>
        <w:rPr>
          <w:rFonts w:ascii="Times New Roman" w:hAnsi="Times New Roman"/>
          <w:color w:val="000000"/>
          <w:sz w:val="24"/>
          <w:szCs w:val="24"/>
          <w:lang w:val="lv-LV"/>
        </w:rPr>
      </w:pPr>
      <w:r w:rsidRPr="007647CA">
        <w:rPr>
          <w:rFonts w:ascii="Times New Roman" w:hAnsi="Times New Roman"/>
          <w:b/>
          <w:iCs/>
          <w:color w:val="000000"/>
          <w:sz w:val="24"/>
          <w:szCs w:val="24"/>
          <w:lang w:val="lv-LV"/>
        </w:rPr>
        <w:t>BŪVDARBU IZMAIŅU VEIKŠANAS KĀRTĪBA</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Līguma darbības laikā Līgumā un Publisko iepirkumu likumā noteiktajos gadījumos var tikt veiktas izmaiņas sākotnēji paredzētajos Būvdarbos.</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Līgumcenas ietvaros var tikt veiktas Būvdarbu apjomu izmaiņas, vai papildu un neparedzētie būvdarbi gadījumā, ja Puses ir konstatējušas nepieciešamību veikt attiecīgas izmaiņas.</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Konstatējot nepieciešamību veikt izmaiņas Būvdarbu apjomos vai veikt papildu un neparedzētos Būvdarbus, Izpildītājs sagatavo Būvdarbu izmaiņu aktu par izmaiņām Būvdarbos un/vai par papildu un neparedzēto Būvdarbu nepieciešamību, to apjomu un rašanās iemesliem, kā arī tāmi par Būvdarbu apjomu izmaiņām un/vai papildus un neparedzēto Būvdarbu izmaksām. Izpildītāja sagatavotu un parakstītu Būvdarbu izmaiņu aktu un tāmi Izpildītājs iesniedz saskaņošanai un izskatīšanai Pasūtītājam. Būvdarbu izmaiņu aktu un tāmi paraksta Izpildītājs un Pasūtītājs.</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Izmaiņas Būvdarbu apjomos vai papildu un neparedzētie būvdarbi var tikt veikti, ja tiek konstatēta nepieciešamība:</w:t>
      </w:r>
    </w:p>
    <w:p w:rsidR="00265542" w:rsidRPr="007647CA" w:rsidRDefault="00265542" w:rsidP="00265542">
      <w:pPr>
        <w:pStyle w:val="Sarakstarindkopa"/>
        <w:numPr>
          <w:ilvl w:val="2"/>
          <w:numId w:val="24"/>
        </w:numPr>
        <w:tabs>
          <w:tab w:val="left" w:pos="567"/>
          <w:tab w:val="left" w:pos="1211"/>
        </w:tabs>
        <w:autoSpaceDE w:val="0"/>
        <w:autoSpaceDN w:val="0"/>
        <w:adjustRightInd w:val="0"/>
        <w:spacing w:after="0" w:line="240" w:lineRule="auto"/>
        <w:ind w:left="851" w:hanging="709"/>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mainīt Būvdarbu apjomus Būvdarbiem, kas jau sākotnēji tika iekļauti Tehniskajā specifikācijā (1.pielikums) un par tiem tika rīkota iepirkuma procedūra, bet tos objektīvu iemeslu dēļ nebija iespējams precīzi noteikt vai uzmērīt un tādēļ ir nepieciešams mainīt to apjomus;</w:t>
      </w:r>
    </w:p>
    <w:p w:rsidR="00265542" w:rsidRPr="007647CA" w:rsidRDefault="00265542" w:rsidP="00265542">
      <w:pPr>
        <w:pStyle w:val="Sarakstarindkopa"/>
        <w:numPr>
          <w:ilvl w:val="2"/>
          <w:numId w:val="24"/>
        </w:numPr>
        <w:tabs>
          <w:tab w:val="left" w:pos="567"/>
          <w:tab w:val="left" w:pos="1211"/>
        </w:tabs>
        <w:autoSpaceDE w:val="0"/>
        <w:autoSpaceDN w:val="0"/>
        <w:adjustRightInd w:val="0"/>
        <w:spacing w:after="0" w:line="240" w:lineRule="auto"/>
        <w:ind w:left="851" w:hanging="709"/>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veikt tādus Būvdarbus, kas sākotnēji netika iekļauti Tehniskajā specifikācijā, un tos nebija iespējams konstatēt vai nebija iespējams paredzēt šo Būvdarbu nepieciešamību.</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Līgumcenas ietvaros Līguma 13.3.punktā noteiktajā kārtībā saskaņoti un parakstīti dokumenti ir pamats Būvdarbu izmaiņu aktā norādīto Būvdarbu veikšanai un šajā gadījumā Pusēm nav nepieciešams slēgt papildu vienošanos pie Līguma.</w:t>
      </w:r>
    </w:p>
    <w:p w:rsidR="00265542" w:rsidRPr="007647CA" w:rsidRDefault="00265542" w:rsidP="00265542">
      <w:pPr>
        <w:pStyle w:val="Sarakstarindkopa"/>
        <w:numPr>
          <w:ilvl w:val="1"/>
          <w:numId w:val="24"/>
        </w:numPr>
        <w:tabs>
          <w:tab w:val="left" w:pos="567"/>
          <w:tab w:val="left" w:pos="1211"/>
        </w:tabs>
        <w:autoSpaceDE w:val="0"/>
        <w:autoSpaceDN w:val="0"/>
        <w:adjustRightInd w:val="0"/>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Veicot grozījumus Publisko iepirkumu likuma 61.pantā noteiktajos gadījumos, pēc Būvdarbu apjomu izmaiņu un/vai papildus un neparedzēto Būvdarbu izmaksu tāmes saskaņošanas Izpildītājs un Pasūtītājs noslēdz rakstisku vienošanos pie Līguma par nepieciešamo Būvdarbu apjoma un/vai papildu un neparedzēto Būvdarbu izpildi. </w:t>
      </w:r>
    </w:p>
    <w:p w:rsidR="00265542" w:rsidRPr="00265542" w:rsidRDefault="00265542" w:rsidP="00265542">
      <w:pPr>
        <w:pStyle w:val="Pamatteksts"/>
        <w:numPr>
          <w:ilvl w:val="0"/>
          <w:numId w:val="24"/>
        </w:numPr>
        <w:spacing w:before="60"/>
        <w:ind w:left="567" w:hanging="567"/>
        <w:rPr>
          <w:rFonts w:ascii="Times New Roman" w:hAnsi="Times New Roman"/>
          <w:b/>
          <w:bCs/>
          <w:color w:val="000000"/>
          <w:sz w:val="24"/>
          <w:szCs w:val="24"/>
        </w:rPr>
      </w:pPr>
      <w:r w:rsidRPr="00265542">
        <w:rPr>
          <w:rFonts w:ascii="Times New Roman" w:hAnsi="Times New Roman"/>
          <w:b/>
          <w:bCs/>
          <w:color w:val="000000"/>
          <w:sz w:val="24"/>
          <w:szCs w:val="24"/>
        </w:rPr>
        <w:t>NEPĀRVARAMA VARA</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 xml:space="preserve">Puse tiek atbrīvota no pilnīgas vai daļējas Līgumā paredzēto saistību izpildes, ja šāda izpilde ir notikusi nepārvaramas varas apstākļu iestāšanās rezultātā un to nebija iespējams ne paredzēt, ne novērst. Pie nepārvaramas varas pieskaitāmi: </w:t>
      </w:r>
      <w:r w:rsidRPr="00265542">
        <w:rPr>
          <w:rFonts w:ascii="Times New Roman" w:hAnsi="Times New Roman"/>
          <w:sz w:val="24"/>
          <w:szCs w:val="24"/>
        </w:rPr>
        <w:t>stihiskas nelaimes, avārijas, katastrofas, epidēmijas, kara darbība, streiki, iekšējie nemieri, blokādes un citi šajā Līguma punktā noteiktajiem pielīdzināmi apstākļi.</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Pusei, kas nokļuvusi nepārvaramas varas apstākļos, nekavējoties (vienas dienas laikā) rakstiski jāinformē par to otra Puse.</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Ja nepārvaramas varas apstākļu dēļ Līguma saistības netiek pildītas ilgāk par 1 (vienu) mēnesi, katrai Pusei ir tiesības izbeigt Līgumu, par to rakstveidā brīdinot otru Pusi vismaz 15 (piecpadsmit) dienas iepriekš. Šajā gadījumā Puse nevar prasīt atlīdzināt zaudējumus, kas radušies Līguma izbeigšanas rezultātā.</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lastRenderedPageBreak/>
        <w:t>Par zaudējumiem, kas radušies nepārvaramas varas apstākļu dēļ, neviena no Pusēm atbildību nenes, ja Puse ir informējusi otru Pusi atbilstoši Līguma 14.2.punktam.</w:t>
      </w:r>
    </w:p>
    <w:p w:rsidR="00265542" w:rsidRPr="00265542" w:rsidRDefault="00265542" w:rsidP="00265542">
      <w:pPr>
        <w:pStyle w:val="Pamatteksts"/>
        <w:numPr>
          <w:ilvl w:val="0"/>
          <w:numId w:val="24"/>
        </w:numPr>
        <w:spacing w:before="60"/>
        <w:ind w:right="26"/>
        <w:rPr>
          <w:rFonts w:ascii="Times New Roman" w:hAnsi="Times New Roman"/>
          <w:b/>
          <w:bCs/>
          <w:color w:val="000000"/>
          <w:sz w:val="24"/>
          <w:szCs w:val="24"/>
        </w:rPr>
      </w:pPr>
      <w:r w:rsidRPr="00265542">
        <w:rPr>
          <w:rFonts w:ascii="Times New Roman" w:hAnsi="Times New Roman"/>
          <w:b/>
          <w:bCs/>
          <w:color w:val="000000"/>
          <w:sz w:val="24"/>
          <w:szCs w:val="24"/>
        </w:rPr>
        <w:t xml:space="preserve">STRĪDI </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Visi strīdi, kas rodas šī Līguma sakarā, vispirms tiek risināti Pušu savstarpējās sarunās. Ja sarunās strīdu atrisināt neizdodas, tad jebkurš strīds, domstarpība vai prasība, kas izriet no šī Līguma, tiks izšķirts LR tiesā.</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Ja sakarā ar Līgumu vai tā izpildi Pusēm pastāv strīds vai kāda no Pusēm ir iesniegusi prasību tiesā, tas nav pamats Izpildītājam pārtraukt un/vai apturēt Būvdarbus vai kā citādi kavēt Būvdarbu izpildi, kā arī Pasūtītājam aizturēt maksājumus vai kā citādi Pusēm nepildīt tos pienākumus, kuri tieši nav saistīti ar strīdu, izņemot ja šāda Līguma izpildes pārtraukšana vai maksājuma aizturēšana noteikta Līgumā.</w:t>
      </w:r>
    </w:p>
    <w:p w:rsidR="00265542" w:rsidRPr="007647CA" w:rsidRDefault="00265542" w:rsidP="00265542">
      <w:pPr>
        <w:pStyle w:val="Pamatteksts"/>
        <w:numPr>
          <w:ilvl w:val="0"/>
          <w:numId w:val="24"/>
        </w:numPr>
        <w:spacing w:before="60"/>
        <w:ind w:left="567" w:hanging="567"/>
        <w:rPr>
          <w:rFonts w:ascii="Times New Roman" w:hAnsi="Times New Roman"/>
          <w:color w:val="000000"/>
        </w:rPr>
      </w:pPr>
      <w:r w:rsidRPr="007647CA">
        <w:rPr>
          <w:rFonts w:ascii="Times New Roman" w:hAnsi="Times New Roman"/>
          <w:b/>
          <w:bCs/>
          <w:color w:val="000000"/>
        </w:rPr>
        <w:t>KONFIDENCIALITĀTE</w:t>
      </w:r>
    </w:p>
    <w:p w:rsidR="00265542" w:rsidRPr="007647CA" w:rsidRDefault="00265542" w:rsidP="00265542">
      <w:pPr>
        <w:pStyle w:val="Sarakstarindkopa"/>
        <w:numPr>
          <w:ilvl w:val="1"/>
          <w:numId w:val="24"/>
        </w:numPr>
        <w:spacing w:after="0" w:line="240" w:lineRule="auto"/>
        <w:ind w:left="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Izpildītājs apņemas ievērot konfidencialitāti, nodrošināt Līguma informācijas neizpaušanu, t.sk. no trešo personu puses, kas piedalās vai ir iesaistītas Līguma izpildē, kā arī aizsargāt, neizplatīt un bez Pasūtītāja rakstiskas atļaujas neizpaust trešajām personām ar šo Līgumu saistītu dokumentu saturu, kā arī tehniska, komerciāla u.c. rakstura informāciju par Pasūtītāja darbību, kas Izpildītājam kļuvusi pieejama Līguma izpildes gaitā.</w:t>
      </w:r>
    </w:p>
    <w:p w:rsidR="00265542" w:rsidRPr="007647CA" w:rsidRDefault="00265542" w:rsidP="00265542">
      <w:pPr>
        <w:pStyle w:val="Sarakstarindkopa"/>
        <w:numPr>
          <w:ilvl w:val="1"/>
          <w:numId w:val="24"/>
        </w:numPr>
        <w:tabs>
          <w:tab w:val="left" w:pos="851"/>
        </w:tabs>
        <w:spacing w:after="0" w:line="240" w:lineRule="auto"/>
        <w:ind w:left="567" w:hanging="567"/>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Pasūtītājs apņemas ievērot konfidencialitāti  un bez Izpildītāja rakstiskas atļaujas neizpaust trešajām personām ar šo Līgumu saistītu dokumentu saturu, ja to pirms šā Līguma noslēgšanas Izpildītājs ir noteicis kā komercnoslēpumu un par to pirms Līguma noslēgšanas rakstiski ir informējis Pasūtītāju. </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Konfidencialitātes noteikumi neattiecas uz gadījumiem, kad informāciju pieprasa valsts vai pašvaldību iestādes un kurām šādas tiesības ir noteiktas LR normatīvajos aktos.</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Puses vienojas, ka konfidencialitātes noteikumu neievērošana ir Līguma pārkāpums, kas cietušajai Pusei dod tiesības prasīt no vainīgās Puses konfidencialitātes noteikumu neievērošanas rezultātā radušos zaudējumu atlīdzināšanu.</w:t>
      </w:r>
    </w:p>
    <w:p w:rsidR="00265542" w:rsidRPr="007647CA" w:rsidRDefault="00265542" w:rsidP="00265542">
      <w:pPr>
        <w:pStyle w:val="Sarakstarindkopa"/>
        <w:numPr>
          <w:ilvl w:val="1"/>
          <w:numId w:val="24"/>
        </w:numPr>
        <w:spacing w:after="0" w:line="240" w:lineRule="auto"/>
        <w:ind w:left="567" w:hanging="567"/>
        <w:contextualSpacing w:val="0"/>
        <w:jc w:val="both"/>
        <w:rPr>
          <w:rFonts w:ascii="Times New Roman" w:hAnsi="Times New Roman"/>
          <w:color w:val="000000"/>
          <w:sz w:val="24"/>
          <w:szCs w:val="24"/>
          <w:lang w:val="lv-LV"/>
        </w:rPr>
      </w:pPr>
      <w:r w:rsidRPr="007647CA">
        <w:rPr>
          <w:rFonts w:ascii="Times New Roman" w:hAnsi="Times New Roman"/>
          <w:color w:val="000000"/>
          <w:sz w:val="24"/>
          <w:szCs w:val="24"/>
          <w:lang w:val="lv-LV"/>
        </w:rPr>
        <w:t xml:space="preserve">Šī Līguma nodaļas noteikumiem nav laika ierobežojuma un uz to neattiecas Līguma darbības termiņš. </w:t>
      </w:r>
    </w:p>
    <w:p w:rsidR="00265542" w:rsidRPr="007647CA" w:rsidRDefault="00265542" w:rsidP="00265542">
      <w:pPr>
        <w:pStyle w:val="Pamatteksts"/>
        <w:numPr>
          <w:ilvl w:val="0"/>
          <w:numId w:val="24"/>
        </w:numPr>
        <w:spacing w:before="60"/>
        <w:ind w:left="567" w:hanging="567"/>
        <w:rPr>
          <w:rFonts w:ascii="Times New Roman" w:hAnsi="Times New Roman"/>
          <w:b/>
          <w:bCs/>
          <w:color w:val="000000"/>
          <w:sz w:val="24"/>
          <w:szCs w:val="24"/>
        </w:rPr>
      </w:pPr>
      <w:r w:rsidRPr="007647CA">
        <w:rPr>
          <w:rFonts w:ascii="Times New Roman" w:hAnsi="Times New Roman"/>
          <w:b/>
          <w:bCs/>
          <w:caps/>
          <w:color w:val="000000"/>
          <w:sz w:val="24"/>
          <w:szCs w:val="24"/>
        </w:rPr>
        <w:t>CITI noteikumi</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 xml:space="preserve">Līgums paliek spēkā un tā noteikumi ir saistoši Pušu saistību pārņēmējam, izņemot, gadījumu, ja Izpildītājs tiek aizstāts ar citu uzņēmēju atbilstoši normatīvo aktu noteikumiem par komersantu reorganizāciju un uzņēmēju parēju, un šis Izpildītājs neatbilst Publisko iepirkumu likuma 61.panta trešās daļas 4.punktā noteiktajam. </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snapToGrid w:val="0"/>
          <w:color w:val="000000"/>
          <w:sz w:val="24"/>
          <w:szCs w:val="24"/>
        </w:rPr>
        <w:t>Līgum</w:t>
      </w:r>
      <w:r w:rsidRPr="00265542">
        <w:rPr>
          <w:rFonts w:ascii="Times New Roman" w:hAnsi="Times New Roman"/>
          <w:color w:val="000000"/>
          <w:sz w:val="24"/>
          <w:szCs w:val="24"/>
        </w:rPr>
        <w:t xml:space="preserve">ā un normatīvajos aktos paredzētajos gadījumos, </w:t>
      </w:r>
      <w:r w:rsidRPr="00265542">
        <w:rPr>
          <w:rFonts w:ascii="Times New Roman" w:hAnsi="Times New Roman"/>
          <w:snapToGrid w:val="0"/>
          <w:color w:val="000000"/>
          <w:sz w:val="24"/>
          <w:szCs w:val="24"/>
        </w:rPr>
        <w:t>P</w:t>
      </w:r>
      <w:r w:rsidRPr="00265542">
        <w:rPr>
          <w:rFonts w:ascii="Times New Roman" w:hAnsi="Times New Roman"/>
          <w:color w:val="000000"/>
          <w:sz w:val="24"/>
          <w:szCs w:val="24"/>
        </w:rPr>
        <w:t>uses</w:t>
      </w:r>
      <w:r w:rsidRPr="00265542">
        <w:rPr>
          <w:rFonts w:ascii="Times New Roman" w:hAnsi="Times New Roman"/>
          <w:snapToGrid w:val="0"/>
          <w:color w:val="000000"/>
          <w:sz w:val="24"/>
          <w:szCs w:val="24"/>
        </w:rPr>
        <w:t xml:space="preserve"> ir tiesīgas izdarīt grozījumus Līguma noteikumos‚ </w:t>
      </w:r>
      <w:r w:rsidRPr="00265542">
        <w:rPr>
          <w:rFonts w:ascii="Times New Roman" w:hAnsi="Times New Roman"/>
          <w:color w:val="000000"/>
          <w:sz w:val="24"/>
          <w:szCs w:val="24"/>
        </w:rPr>
        <w:t>savstarpēji par to vienojoties. Jebkuri grozījumi vai papildinājumi Līgumā izdarāmi rakstveidā un tie kļūst par Līguma neatņemamu sastāvdaļu pēc tam, kad tos ir parakstījušas abas Puses.</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Ja kāds no Līguma noteikumiem zaudē spēku normatīvo aktu grozījumu rezultātā, pārējie Līguma noteikumi paliek spēkā un šajā gadījumā Pušu pienākums ir piemērot Līgumu atbilstoši spēkā esošajiem normatīvajiem aktiem.</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color w:val="000000"/>
          <w:sz w:val="24"/>
          <w:szCs w:val="24"/>
        </w:rPr>
        <w:t xml:space="preserve">Ja kādai no Pusēm tiek mainīts juridiskais statuss vai šajā Līgumā minētie Pušu vai Pušu pārstāvju rekvizīti, tālruņa, faksa numuri, adreses, u.c. vai Pušu pārstāvji, tad tā nekavējoties rakstiski paziņo par to otrai Pusei. Ja Puse neizpilda šī punkta </w:t>
      </w:r>
      <w:r w:rsidRPr="00265542">
        <w:rPr>
          <w:rFonts w:ascii="Times New Roman" w:hAnsi="Times New Roman"/>
          <w:color w:val="000000"/>
          <w:sz w:val="24"/>
          <w:szCs w:val="24"/>
        </w:rPr>
        <w:lastRenderedPageBreak/>
        <w:t>noteikumus, uzskatāms, ka otra Puse ir pilnībā izpildījusi savas saistības, lietojot Līgumā esošo informāciju.</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snapToGrid w:val="0"/>
          <w:color w:val="000000"/>
          <w:sz w:val="24"/>
          <w:szCs w:val="24"/>
        </w:rPr>
        <w:t xml:space="preserve">Līgums sagatavots 2 (divos) eksemplāros latviešu valodā, abiem eksemplāriem ir vienāds juridiskais spēks. Viens Līguma eksemplārs tiek nodots Pasūtītājam, otrs - </w:t>
      </w:r>
      <w:r w:rsidRPr="00265542">
        <w:rPr>
          <w:rFonts w:ascii="Times New Roman" w:hAnsi="Times New Roman"/>
          <w:color w:val="000000"/>
          <w:sz w:val="24"/>
          <w:szCs w:val="24"/>
        </w:rPr>
        <w:t>Izpildītājam</w:t>
      </w:r>
      <w:r w:rsidRPr="00265542">
        <w:rPr>
          <w:rFonts w:ascii="Times New Roman" w:hAnsi="Times New Roman"/>
          <w:snapToGrid w:val="0"/>
          <w:color w:val="000000"/>
          <w:sz w:val="24"/>
          <w:szCs w:val="24"/>
        </w:rPr>
        <w:t>.</w:t>
      </w:r>
    </w:p>
    <w:p w:rsidR="00265542" w:rsidRPr="00265542" w:rsidRDefault="00265542" w:rsidP="00265542">
      <w:pPr>
        <w:pStyle w:val="Pamatteksts"/>
        <w:numPr>
          <w:ilvl w:val="1"/>
          <w:numId w:val="24"/>
        </w:numPr>
        <w:ind w:left="567" w:right="26" w:hanging="567"/>
        <w:jc w:val="both"/>
        <w:rPr>
          <w:rFonts w:ascii="Times New Roman" w:hAnsi="Times New Roman"/>
          <w:color w:val="000000"/>
          <w:sz w:val="24"/>
          <w:szCs w:val="24"/>
        </w:rPr>
      </w:pPr>
      <w:r w:rsidRPr="00265542">
        <w:rPr>
          <w:rFonts w:ascii="Times New Roman" w:hAnsi="Times New Roman"/>
          <w:snapToGrid w:val="0"/>
          <w:color w:val="000000"/>
          <w:sz w:val="24"/>
          <w:szCs w:val="24"/>
        </w:rPr>
        <w:t>Līgumam tā parakstīšanas brīdī tiek pievienoti šādi pielikumi, kas ir Līguma neatņemamas sastāvdaļas:</w:t>
      </w:r>
    </w:p>
    <w:p w:rsidR="00265542" w:rsidRPr="00265542" w:rsidRDefault="00265542" w:rsidP="00265542">
      <w:pPr>
        <w:numPr>
          <w:ilvl w:val="2"/>
          <w:numId w:val="24"/>
        </w:numPr>
        <w:spacing w:after="0" w:line="240" w:lineRule="auto"/>
        <w:jc w:val="both"/>
        <w:rPr>
          <w:rFonts w:ascii="Times New Roman" w:hAnsi="Times New Roman" w:cs="Times New Roman"/>
          <w:color w:val="000000"/>
          <w:sz w:val="24"/>
          <w:szCs w:val="24"/>
        </w:rPr>
      </w:pPr>
      <w:r w:rsidRPr="00265542">
        <w:rPr>
          <w:rFonts w:ascii="Times New Roman" w:hAnsi="Times New Roman" w:cs="Times New Roman"/>
          <w:color w:val="000000"/>
          <w:sz w:val="24"/>
          <w:szCs w:val="24"/>
        </w:rPr>
        <w:t>1.pielikums - Tehniskā specifikācija uz ___ (_____) lpp.;</w:t>
      </w:r>
    </w:p>
    <w:p w:rsidR="00265542" w:rsidRPr="00265542" w:rsidRDefault="00265542" w:rsidP="00265542">
      <w:pPr>
        <w:pStyle w:val="Pamatteksts"/>
        <w:numPr>
          <w:ilvl w:val="2"/>
          <w:numId w:val="24"/>
        </w:numPr>
        <w:ind w:right="26"/>
        <w:jc w:val="both"/>
        <w:rPr>
          <w:rFonts w:ascii="Times New Roman" w:hAnsi="Times New Roman"/>
          <w:color w:val="000000"/>
          <w:sz w:val="24"/>
          <w:szCs w:val="24"/>
        </w:rPr>
      </w:pPr>
      <w:r w:rsidRPr="00265542">
        <w:rPr>
          <w:rFonts w:ascii="Times New Roman" w:hAnsi="Times New Roman"/>
          <w:color w:val="000000"/>
          <w:sz w:val="24"/>
          <w:szCs w:val="24"/>
        </w:rPr>
        <w:t>2.</w:t>
      </w:r>
      <w:r w:rsidR="00E20187">
        <w:rPr>
          <w:rFonts w:ascii="Times New Roman" w:hAnsi="Times New Roman"/>
          <w:color w:val="000000"/>
          <w:sz w:val="24"/>
          <w:szCs w:val="24"/>
        </w:rPr>
        <w:t xml:space="preserve">pielikums - Finanšu piedāvājums un </w:t>
      </w:r>
      <w:r w:rsidRPr="00265542">
        <w:rPr>
          <w:rFonts w:ascii="Times New Roman" w:hAnsi="Times New Roman"/>
          <w:color w:val="000000"/>
          <w:sz w:val="24"/>
          <w:szCs w:val="24"/>
        </w:rPr>
        <w:t xml:space="preserve"> tāme uz ___ (_____) lpp.;</w:t>
      </w:r>
    </w:p>
    <w:p w:rsidR="00265542" w:rsidRPr="00265542" w:rsidRDefault="00265542" w:rsidP="00265542">
      <w:pPr>
        <w:pStyle w:val="Pamatteksts"/>
        <w:numPr>
          <w:ilvl w:val="2"/>
          <w:numId w:val="24"/>
        </w:numPr>
        <w:ind w:right="26"/>
        <w:jc w:val="both"/>
        <w:rPr>
          <w:rFonts w:ascii="Times New Roman" w:hAnsi="Times New Roman"/>
          <w:color w:val="000000"/>
          <w:sz w:val="24"/>
          <w:szCs w:val="24"/>
        </w:rPr>
      </w:pPr>
      <w:r w:rsidRPr="00265542">
        <w:rPr>
          <w:rFonts w:ascii="Times New Roman" w:hAnsi="Times New Roman"/>
          <w:color w:val="000000"/>
          <w:sz w:val="24"/>
          <w:szCs w:val="24"/>
        </w:rPr>
        <w:t>3.pielikums - Būvdarbu izpildes grafiks uz ___ (_____) lpp.;</w:t>
      </w:r>
    </w:p>
    <w:p w:rsidR="00265542" w:rsidRPr="00265542" w:rsidRDefault="00001C34" w:rsidP="00265542">
      <w:pPr>
        <w:numPr>
          <w:ilvl w:val="2"/>
          <w:numId w:val="24"/>
        </w:numPr>
        <w:tabs>
          <w:tab w:val="left" w:pos="15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65542" w:rsidRPr="00265542">
        <w:rPr>
          <w:rFonts w:ascii="Times New Roman" w:hAnsi="Times New Roman" w:cs="Times New Roman"/>
          <w:color w:val="000000"/>
          <w:sz w:val="24"/>
          <w:szCs w:val="24"/>
        </w:rPr>
        <w:t>.pielikums - Speciālist</w:t>
      </w:r>
      <w:r>
        <w:rPr>
          <w:rFonts w:ascii="Times New Roman" w:hAnsi="Times New Roman" w:cs="Times New Roman"/>
          <w:color w:val="000000"/>
          <w:sz w:val="24"/>
          <w:szCs w:val="24"/>
        </w:rPr>
        <w:t>u saraksts uz ___ (_____) lpp</w:t>
      </w:r>
      <w:r w:rsidR="00265542" w:rsidRPr="00265542">
        <w:rPr>
          <w:rFonts w:ascii="Times New Roman" w:hAnsi="Times New Roman" w:cs="Times New Roman"/>
          <w:color w:val="000000"/>
          <w:sz w:val="24"/>
          <w:szCs w:val="24"/>
        </w:rPr>
        <w:t>__;</w:t>
      </w:r>
    </w:p>
    <w:p w:rsidR="00265542" w:rsidRPr="00265542" w:rsidRDefault="00001C34" w:rsidP="00265542">
      <w:pPr>
        <w:numPr>
          <w:ilvl w:val="2"/>
          <w:numId w:val="24"/>
        </w:numPr>
        <w:tabs>
          <w:tab w:val="left" w:pos="15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65542" w:rsidRPr="00265542">
        <w:rPr>
          <w:rFonts w:ascii="Times New Roman" w:hAnsi="Times New Roman" w:cs="Times New Roman"/>
          <w:color w:val="000000"/>
          <w:sz w:val="24"/>
          <w:szCs w:val="24"/>
        </w:rPr>
        <w:t>.pielikums - Apakšuzņēmēj</w:t>
      </w:r>
      <w:r>
        <w:rPr>
          <w:rFonts w:ascii="Times New Roman" w:hAnsi="Times New Roman" w:cs="Times New Roman"/>
          <w:color w:val="000000"/>
          <w:sz w:val="24"/>
          <w:szCs w:val="24"/>
        </w:rPr>
        <w:t>u saraksts uz ___ (_____) lpp</w:t>
      </w:r>
      <w:r w:rsidR="00265542" w:rsidRPr="00265542">
        <w:rPr>
          <w:rFonts w:ascii="Times New Roman" w:hAnsi="Times New Roman" w:cs="Times New Roman"/>
          <w:color w:val="000000"/>
          <w:sz w:val="24"/>
          <w:szCs w:val="24"/>
        </w:rPr>
        <w:t>__;</w:t>
      </w:r>
    </w:p>
    <w:p w:rsidR="00265542" w:rsidRPr="00001C34" w:rsidRDefault="00265542" w:rsidP="00265542">
      <w:pPr>
        <w:pStyle w:val="Pamatteksts"/>
        <w:numPr>
          <w:ilvl w:val="0"/>
          <w:numId w:val="25"/>
        </w:numPr>
        <w:spacing w:before="60"/>
        <w:ind w:left="567" w:hanging="567"/>
        <w:rPr>
          <w:rFonts w:ascii="Times New Roman" w:hAnsi="Times New Roman"/>
          <w:b/>
          <w:bCs/>
          <w:snapToGrid w:val="0"/>
          <w:color w:val="000000"/>
          <w:sz w:val="24"/>
          <w:szCs w:val="24"/>
        </w:rPr>
      </w:pPr>
      <w:r w:rsidRPr="00265542">
        <w:rPr>
          <w:rFonts w:ascii="Times New Roman" w:hAnsi="Times New Roman"/>
          <w:b/>
          <w:bCs/>
          <w:caps/>
          <w:color w:val="000000"/>
          <w:sz w:val="24"/>
          <w:szCs w:val="24"/>
        </w:rPr>
        <w:t>PUšu REKVIZĪTI un PARAKSTI</w:t>
      </w:r>
    </w:p>
    <w:p w:rsidR="00001C34" w:rsidRPr="00265542" w:rsidRDefault="00001C34" w:rsidP="00001C34">
      <w:pPr>
        <w:pStyle w:val="Pamatteksts"/>
        <w:spacing w:before="60"/>
        <w:ind w:left="567"/>
        <w:jc w:val="left"/>
        <w:rPr>
          <w:rFonts w:ascii="Times New Roman" w:hAnsi="Times New Roman"/>
          <w:b/>
          <w:bCs/>
          <w:snapToGrid w:val="0"/>
          <w:color w:val="000000"/>
          <w:sz w:val="24"/>
          <w:szCs w:val="24"/>
        </w:rPr>
      </w:pPr>
    </w:p>
    <w:tbl>
      <w:tblPr>
        <w:tblW w:w="0" w:type="auto"/>
        <w:tblInd w:w="2" w:type="dxa"/>
        <w:tblLook w:val="00A0"/>
      </w:tblPr>
      <w:tblGrid>
        <w:gridCol w:w="4731"/>
        <w:gridCol w:w="4315"/>
      </w:tblGrid>
      <w:tr w:rsidR="00265542" w:rsidRPr="00265542" w:rsidTr="00265542">
        <w:tc>
          <w:tcPr>
            <w:tcW w:w="4882" w:type="dxa"/>
          </w:tcPr>
          <w:p w:rsidR="00265542" w:rsidRPr="00265542" w:rsidRDefault="00265542" w:rsidP="00265542">
            <w:pPr>
              <w:pStyle w:val="Pamatteksts"/>
              <w:ind w:left="567" w:hanging="567"/>
              <w:rPr>
                <w:rFonts w:ascii="Times New Roman" w:hAnsi="Times New Roman"/>
                <w:bCs/>
                <w:color w:val="000000"/>
                <w:sz w:val="24"/>
                <w:szCs w:val="24"/>
              </w:rPr>
            </w:pPr>
            <w:r w:rsidRPr="00265542">
              <w:rPr>
                <w:rFonts w:ascii="Times New Roman" w:hAnsi="Times New Roman"/>
                <w:bCs/>
                <w:color w:val="000000"/>
                <w:sz w:val="24"/>
                <w:szCs w:val="24"/>
              </w:rPr>
              <w:t>Pasūtītājs</w:t>
            </w:r>
          </w:p>
        </w:tc>
        <w:tc>
          <w:tcPr>
            <w:tcW w:w="4439" w:type="dxa"/>
          </w:tcPr>
          <w:p w:rsidR="00265542" w:rsidRPr="00265542" w:rsidRDefault="00265542" w:rsidP="00265542">
            <w:pPr>
              <w:pStyle w:val="Pamatteksts"/>
              <w:ind w:left="567" w:hanging="567"/>
              <w:rPr>
                <w:rFonts w:ascii="Times New Roman" w:hAnsi="Times New Roman"/>
                <w:bCs/>
                <w:color w:val="000000"/>
                <w:sz w:val="24"/>
                <w:szCs w:val="24"/>
              </w:rPr>
            </w:pPr>
            <w:r w:rsidRPr="00265542">
              <w:rPr>
                <w:rFonts w:ascii="Times New Roman" w:hAnsi="Times New Roman"/>
                <w:color w:val="000000"/>
                <w:sz w:val="24"/>
                <w:szCs w:val="24"/>
              </w:rPr>
              <w:t>Izpildītājs</w:t>
            </w:r>
          </w:p>
        </w:tc>
      </w:tr>
      <w:tr w:rsidR="00265542" w:rsidRPr="00265542" w:rsidTr="00265542">
        <w:tc>
          <w:tcPr>
            <w:tcW w:w="4882" w:type="dxa"/>
          </w:tcPr>
          <w:p w:rsidR="00265542" w:rsidRPr="00265542" w:rsidRDefault="00265542" w:rsidP="00265542">
            <w:pPr>
              <w:pStyle w:val="Pamatteksts"/>
              <w:ind w:left="567" w:hanging="567"/>
              <w:rPr>
                <w:rFonts w:ascii="Times New Roman" w:hAnsi="Times New Roman"/>
                <w:b/>
                <w:bCs/>
                <w:color w:val="000000"/>
                <w:sz w:val="24"/>
                <w:szCs w:val="24"/>
              </w:rPr>
            </w:pPr>
            <w:r w:rsidRPr="00265542">
              <w:rPr>
                <w:rFonts w:ascii="Times New Roman" w:hAnsi="Times New Roman"/>
                <w:b/>
                <w:bCs/>
                <w:color w:val="000000"/>
                <w:sz w:val="24"/>
                <w:szCs w:val="24"/>
              </w:rPr>
              <w:t>VIDZEMES AUGSTSKOLA</w:t>
            </w:r>
          </w:p>
          <w:p w:rsidR="00265542" w:rsidRPr="00265542" w:rsidRDefault="00265542" w:rsidP="00265542">
            <w:pPr>
              <w:rPr>
                <w:rFonts w:ascii="Times New Roman" w:hAnsi="Times New Roman" w:cs="Times New Roman"/>
                <w:color w:val="000000"/>
                <w:sz w:val="24"/>
                <w:szCs w:val="24"/>
              </w:rPr>
            </w:pPr>
            <w:r w:rsidRPr="00265542">
              <w:rPr>
                <w:rFonts w:ascii="Times New Roman" w:hAnsi="Times New Roman" w:cs="Times New Roman"/>
                <w:color w:val="000000"/>
                <w:sz w:val="24"/>
                <w:szCs w:val="24"/>
              </w:rPr>
              <w:t xml:space="preserve">Kods: </w:t>
            </w:r>
          </w:p>
          <w:p w:rsidR="00265542" w:rsidRPr="00265542" w:rsidRDefault="00265542" w:rsidP="00265542">
            <w:pPr>
              <w:widowControl w:val="0"/>
              <w:overflowPunct w:val="0"/>
              <w:adjustRightInd w:val="0"/>
              <w:ind w:right="26"/>
              <w:jc w:val="both"/>
              <w:rPr>
                <w:rFonts w:ascii="Times New Roman" w:hAnsi="Times New Roman" w:cs="Times New Roman"/>
                <w:color w:val="000000"/>
                <w:sz w:val="24"/>
                <w:szCs w:val="24"/>
              </w:rPr>
            </w:pPr>
            <w:r w:rsidRPr="00265542">
              <w:rPr>
                <w:rFonts w:ascii="Times New Roman" w:hAnsi="Times New Roman" w:cs="Times New Roman"/>
                <w:color w:val="000000"/>
                <w:sz w:val="24"/>
                <w:szCs w:val="24"/>
              </w:rPr>
              <w:t xml:space="preserve">Konta Nr.: </w:t>
            </w:r>
          </w:p>
          <w:p w:rsidR="00265542" w:rsidRPr="00265542" w:rsidRDefault="00265542" w:rsidP="00265542">
            <w:pPr>
              <w:widowControl w:val="0"/>
              <w:overflowPunct w:val="0"/>
              <w:adjustRightInd w:val="0"/>
              <w:ind w:right="26"/>
              <w:jc w:val="both"/>
              <w:rPr>
                <w:rFonts w:ascii="Times New Roman" w:hAnsi="Times New Roman" w:cs="Times New Roman"/>
                <w:color w:val="000000"/>
                <w:sz w:val="24"/>
                <w:szCs w:val="24"/>
              </w:rPr>
            </w:pPr>
          </w:p>
        </w:tc>
        <w:tc>
          <w:tcPr>
            <w:tcW w:w="4439" w:type="dxa"/>
          </w:tcPr>
          <w:p w:rsidR="00265542" w:rsidRPr="00265542" w:rsidRDefault="00265542" w:rsidP="00265542">
            <w:pPr>
              <w:rPr>
                <w:rFonts w:ascii="Times New Roman" w:hAnsi="Times New Roman" w:cs="Times New Roman"/>
                <w:b/>
                <w:color w:val="000000"/>
                <w:sz w:val="24"/>
                <w:szCs w:val="24"/>
              </w:rPr>
            </w:pPr>
            <w:r w:rsidRPr="00265542">
              <w:rPr>
                <w:rFonts w:ascii="Times New Roman" w:hAnsi="Times New Roman" w:cs="Times New Roman"/>
                <w:b/>
                <w:color w:val="000000"/>
                <w:sz w:val="24"/>
                <w:szCs w:val="24"/>
              </w:rPr>
              <w:t xml:space="preserve"> _______________________</w:t>
            </w:r>
          </w:p>
          <w:p w:rsidR="00265542" w:rsidRPr="00265542" w:rsidRDefault="00265542" w:rsidP="00265542">
            <w:pPr>
              <w:rPr>
                <w:rFonts w:ascii="Times New Roman" w:hAnsi="Times New Roman" w:cs="Times New Roman"/>
                <w:color w:val="000000"/>
                <w:sz w:val="24"/>
                <w:szCs w:val="24"/>
              </w:rPr>
            </w:pPr>
            <w:r w:rsidRPr="00265542">
              <w:rPr>
                <w:rFonts w:ascii="Times New Roman" w:hAnsi="Times New Roman" w:cs="Times New Roman"/>
                <w:color w:val="000000"/>
                <w:sz w:val="24"/>
                <w:szCs w:val="24"/>
              </w:rPr>
              <w:t>banka: ________________________</w:t>
            </w:r>
          </w:p>
          <w:p w:rsidR="00265542" w:rsidRPr="00265542" w:rsidRDefault="00265542" w:rsidP="00265542">
            <w:pPr>
              <w:rPr>
                <w:rFonts w:ascii="Times New Roman" w:hAnsi="Times New Roman" w:cs="Times New Roman"/>
                <w:color w:val="000000"/>
                <w:sz w:val="24"/>
                <w:szCs w:val="24"/>
              </w:rPr>
            </w:pPr>
            <w:r w:rsidRPr="00265542">
              <w:rPr>
                <w:rFonts w:ascii="Times New Roman" w:hAnsi="Times New Roman" w:cs="Times New Roman"/>
                <w:color w:val="000000"/>
                <w:sz w:val="24"/>
                <w:szCs w:val="24"/>
              </w:rPr>
              <w:t>Kods: _________________________</w:t>
            </w:r>
          </w:p>
          <w:p w:rsidR="00265542" w:rsidRPr="00265542" w:rsidRDefault="00265542" w:rsidP="00265542">
            <w:pPr>
              <w:widowControl w:val="0"/>
              <w:overflowPunct w:val="0"/>
              <w:adjustRightInd w:val="0"/>
              <w:ind w:right="26"/>
              <w:jc w:val="both"/>
              <w:rPr>
                <w:rFonts w:ascii="Times New Roman" w:hAnsi="Times New Roman" w:cs="Times New Roman"/>
                <w:color w:val="000000"/>
                <w:sz w:val="24"/>
                <w:szCs w:val="24"/>
              </w:rPr>
            </w:pPr>
            <w:r w:rsidRPr="00265542">
              <w:rPr>
                <w:rFonts w:ascii="Times New Roman" w:hAnsi="Times New Roman" w:cs="Times New Roman"/>
                <w:color w:val="000000"/>
                <w:sz w:val="24"/>
                <w:szCs w:val="24"/>
              </w:rPr>
              <w:t>Konta Nr.:______________________</w:t>
            </w:r>
          </w:p>
          <w:p w:rsidR="00265542" w:rsidRPr="00265542" w:rsidRDefault="00265542" w:rsidP="00265542">
            <w:pPr>
              <w:widowControl w:val="0"/>
              <w:overflowPunct w:val="0"/>
              <w:adjustRightInd w:val="0"/>
              <w:ind w:right="26"/>
              <w:jc w:val="both"/>
              <w:rPr>
                <w:rFonts w:ascii="Times New Roman" w:hAnsi="Times New Roman" w:cs="Times New Roman"/>
                <w:color w:val="000000"/>
                <w:sz w:val="24"/>
                <w:szCs w:val="24"/>
              </w:rPr>
            </w:pPr>
            <w:proofErr w:type="spellStart"/>
            <w:r w:rsidRPr="00265542">
              <w:rPr>
                <w:rFonts w:ascii="Times New Roman" w:hAnsi="Times New Roman" w:cs="Times New Roman"/>
                <w:color w:val="000000"/>
                <w:sz w:val="24"/>
                <w:szCs w:val="24"/>
              </w:rPr>
              <w:t>Tālr</w:t>
            </w:r>
            <w:proofErr w:type="spellEnd"/>
            <w:r w:rsidRPr="00265542">
              <w:rPr>
                <w:rFonts w:ascii="Times New Roman" w:hAnsi="Times New Roman" w:cs="Times New Roman"/>
                <w:color w:val="000000"/>
                <w:sz w:val="24"/>
                <w:szCs w:val="24"/>
              </w:rPr>
              <w:t xml:space="preserve">: </w:t>
            </w:r>
          </w:p>
          <w:p w:rsidR="00265542" w:rsidRPr="00265542" w:rsidRDefault="00265542" w:rsidP="00265542">
            <w:pPr>
              <w:pStyle w:val="Pamatteksts"/>
              <w:ind w:left="567" w:hanging="567"/>
              <w:rPr>
                <w:rFonts w:ascii="Times New Roman" w:hAnsi="Times New Roman"/>
                <w:color w:val="000000"/>
                <w:sz w:val="24"/>
                <w:szCs w:val="24"/>
              </w:rPr>
            </w:pPr>
          </w:p>
        </w:tc>
      </w:tr>
      <w:tr w:rsidR="00265542" w:rsidRPr="00265542" w:rsidTr="00265542">
        <w:tc>
          <w:tcPr>
            <w:tcW w:w="4882" w:type="dxa"/>
          </w:tcPr>
          <w:p w:rsidR="00265542" w:rsidRPr="00265542" w:rsidRDefault="00265542" w:rsidP="00265542">
            <w:pPr>
              <w:pStyle w:val="Pamatteksts"/>
              <w:rPr>
                <w:rFonts w:ascii="Times New Roman" w:hAnsi="Times New Roman"/>
                <w:b/>
                <w:bCs/>
                <w:color w:val="000000"/>
                <w:sz w:val="24"/>
                <w:szCs w:val="24"/>
              </w:rPr>
            </w:pPr>
          </w:p>
        </w:tc>
        <w:tc>
          <w:tcPr>
            <w:tcW w:w="4439" w:type="dxa"/>
          </w:tcPr>
          <w:p w:rsidR="00265542" w:rsidRPr="00265542" w:rsidRDefault="00265542" w:rsidP="00265542">
            <w:pPr>
              <w:pStyle w:val="Pamatteksts"/>
              <w:ind w:left="567" w:hanging="567"/>
              <w:rPr>
                <w:rFonts w:ascii="Times New Roman" w:hAnsi="Times New Roman"/>
                <w:b/>
                <w:bCs/>
                <w:color w:val="000000"/>
                <w:sz w:val="24"/>
                <w:szCs w:val="24"/>
              </w:rPr>
            </w:pPr>
          </w:p>
        </w:tc>
      </w:tr>
      <w:tr w:rsidR="00265542" w:rsidRPr="00265542" w:rsidTr="00265542">
        <w:tc>
          <w:tcPr>
            <w:tcW w:w="4882" w:type="dxa"/>
          </w:tcPr>
          <w:p w:rsidR="00265542" w:rsidRPr="00265542" w:rsidRDefault="00265542" w:rsidP="00265542">
            <w:pPr>
              <w:pStyle w:val="Pamatteksts"/>
              <w:ind w:left="567" w:hanging="567"/>
              <w:rPr>
                <w:rFonts w:ascii="Times New Roman" w:hAnsi="Times New Roman"/>
                <w:color w:val="000000"/>
                <w:sz w:val="24"/>
                <w:szCs w:val="24"/>
              </w:rPr>
            </w:pPr>
            <w:r w:rsidRPr="00265542">
              <w:rPr>
                <w:rFonts w:ascii="Times New Roman" w:hAnsi="Times New Roman"/>
                <w:color w:val="000000"/>
                <w:sz w:val="24"/>
                <w:szCs w:val="24"/>
              </w:rPr>
              <w:t>___________________________</w:t>
            </w:r>
          </w:p>
          <w:p w:rsidR="00265542" w:rsidRPr="00265542" w:rsidRDefault="00265542" w:rsidP="00265542">
            <w:pPr>
              <w:pStyle w:val="Pamatteksts"/>
              <w:ind w:left="567" w:hanging="567"/>
              <w:rPr>
                <w:rFonts w:ascii="Times New Roman" w:hAnsi="Times New Roman"/>
                <w:color w:val="000000"/>
                <w:sz w:val="24"/>
                <w:szCs w:val="24"/>
              </w:rPr>
            </w:pPr>
            <w:r w:rsidRPr="00265542">
              <w:rPr>
                <w:rFonts w:ascii="Times New Roman" w:hAnsi="Times New Roman"/>
                <w:color w:val="000000"/>
                <w:sz w:val="24"/>
                <w:szCs w:val="24"/>
              </w:rPr>
              <w:t>G.Krūmiņš</w:t>
            </w:r>
          </w:p>
        </w:tc>
        <w:tc>
          <w:tcPr>
            <w:tcW w:w="4439" w:type="dxa"/>
          </w:tcPr>
          <w:p w:rsidR="00265542" w:rsidRPr="00265542" w:rsidRDefault="00265542" w:rsidP="00265542">
            <w:pPr>
              <w:pStyle w:val="Pamatteksts"/>
              <w:rPr>
                <w:rFonts w:ascii="Times New Roman" w:hAnsi="Times New Roman"/>
                <w:color w:val="000000"/>
                <w:sz w:val="24"/>
                <w:szCs w:val="24"/>
              </w:rPr>
            </w:pPr>
            <w:r w:rsidRPr="00265542">
              <w:rPr>
                <w:rFonts w:ascii="Times New Roman" w:hAnsi="Times New Roman"/>
                <w:color w:val="000000"/>
                <w:sz w:val="24"/>
                <w:szCs w:val="24"/>
              </w:rPr>
              <w:t>_________________________</w:t>
            </w:r>
          </w:p>
        </w:tc>
      </w:tr>
    </w:tbl>
    <w:p w:rsidR="00203F77" w:rsidRPr="00993E29" w:rsidRDefault="00203F77" w:rsidP="00993E29">
      <w:pPr>
        <w:rPr>
          <w:rFonts w:ascii="Times New Roman" w:hAnsi="Times New Roman" w:cs="Times New Roman"/>
          <w:b/>
        </w:rPr>
      </w:pPr>
    </w:p>
    <w:sectPr w:rsidR="00203F77" w:rsidRPr="00993E29" w:rsidSect="00203F77">
      <w:footerReference w:type="default" r:id="rId12"/>
      <w:pgSz w:w="11906" w:h="16838"/>
      <w:pgMar w:top="1135" w:right="1274"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33" w:rsidRDefault="00CE4333" w:rsidP="00547E13">
      <w:pPr>
        <w:spacing w:after="0" w:line="240" w:lineRule="auto"/>
      </w:pPr>
      <w:r>
        <w:separator/>
      </w:r>
    </w:p>
  </w:endnote>
  <w:endnote w:type="continuationSeparator" w:id="0">
    <w:p w:rsidR="00CE4333" w:rsidRDefault="00CE4333" w:rsidP="00547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26krzlcoljlsoja">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5106"/>
      <w:docPartObj>
        <w:docPartGallery w:val="Page Numbers (Bottom of Page)"/>
        <w:docPartUnique/>
      </w:docPartObj>
    </w:sdtPr>
    <w:sdtContent>
      <w:p w:rsidR="009B0291" w:rsidRDefault="009B0291">
        <w:pPr>
          <w:pStyle w:val="Kjene"/>
          <w:jc w:val="right"/>
        </w:pPr>
        <w:fldSimple w:instr=" PAGE   \* MERGEFORMAT ">
          <w:r w:rsidR="00837865">
            <w:rPr>
              <w:noProof/>
            </w:rPr>
            <w:t>46</w:t>
          </w:r>
        </w:fldSimple>
      </w:p>
    </w:sdtContent>
  </w:sdt>
  <w:p w:rsidR="009B0291" w:rsidRDefault="009B0291">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33" w:rsidRDefault="00CE4333" w:rsidP="00547E13">
      <w:pPr>
        <w:spacing w:after="0" w:line="240" w:lineRule="auto"/>
      </w:pPr>
      <w:r>
        <w:separator/>
      </w:r>
    </w:p>
  </w:footnote>
  <w:footnote w:type="continuationSeparator" w:id="0">
    <w:p w:rsidR="00CE4333" w:rsidRDefault="00CE4333" w:rsidP="00547E13">
      <w:pPr>
        <w:spacing w:after="0" w:line="240" w:lineRule="auto"/>
      </w:pPr>
      <w:r>
        <w:continuationSeparator/>
      </w:r>
    </w:p>
  </w:footnote>
  <w:footnote w:id="1">
    <w:p w:rsidR="009B0291" w:rsidRPr="00B9192A" w:rsidRDefault="009B0291" w:rsidP="00547E13">
      <w:pPr>
        <w:pStyle w:val="Vresteksts"/>
        <w:jc w:val="both"/>
        <w:rPr>
          <w:rFonts w:ascii="Times New Roman" w:hAnsi="Times New Roman" w:cs="Times New Roman"/>
          <w:i/>
          <w:u w:val="single"/>
        </w:rPr>
      </w:pPr>
      <w:r w:rsidRPr="00B9192A">
        <w:rPr>
          <w:rStyle w:val="Vresatsauce"/>
          <w:rFonts w:ascii="Times New Roman" w:hAnsi="Times New Roman" w:cs="Times New Roman"/>
        </w:rPr>
        <w:footnoteRef/>
      </w:r>
      <w:r w:rsidRPr="00B9192A">
        <w:rPr>
          <w:rFonts w:ascii="Times New Roman" w:hAnsi="Times New Roman" w:cs="Times New Roman"/>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Pieejami </w:t>
      </w:r>
      <w:hyperlink r:id="rId1" w:history="1">
        <w:r w:rsidRPr="00B9192A">
          <w:rPr>
            <w:rStyle w:val="Hipersaite"/>
            <w:rFonts w:ascii="Times New Roman" w:hAnsi="Times New Roman" w:cs="Times New Roman"/>
            <w:i/>
          </w:rPr>
          <w:t>https://likumi.lv/ta/id/284753-darbibas-programmas-izaugsme-un-nodarbinatiba-1-1-1-specifiska-atbalsta-merka-palielinat-latvijas-zinatnisko-instituciju</w:t>
        </w:r>
      </w:hyperlink>
    </w:p>
  </w:footnote>
  <w:footnote w:id="2">
    <w:p w:rsidR="009B0291" w:rsidRPr="00440BB0" w:rsidRDefault="009B0291" w:rsidP="002D6D33">
      <w:pPr>
        <w:pStyle w:val="Vresteksts"/>
        <w:rPr>
          <w:rFonts w:ascii="Times New Roman" w:hAnsi="Times New Roman" w:cs="Times New Roman"/>
        </w:rPr>
      </w:pPr>
      <w:r w:rsidRPr="00440BB0">
        <w:rPr>
          <w:rStyle w:val="Vresatsauce"/>
          <w:rFonts w:ascii="Times New Roman" w:hAnsi="Times New Roman" w:cs="Times New Roman"/>
        </w:rPr>
        <w:footnoteRef/>
      </w:r>
      <w:r w:rsidRPr="00440BB0">
        <w:rPr>
          <w:rFonts w:ascii="Times New Roman" w:hAnsi="Times New Roman" w:cs="Times New Roman"/>
        </w:rPr>
        <w:t xml:space="preserve"> galvenais būvdarbu veicējs – būvdarbu veicējs, kas piesaista citus atsevišķus būvdarbu veicējus, noslēdzot attiecīgus līgumus, un kura pienākums ir realizēt būvobjektu dabā atbilstoši būvprojektam.</w:t>
      </w:r>
    </w:p>
  </w:footnote>
  <w:footnote w:id="3">
    <w:p w:rsidR="009B0291" w:rsidRPr="00440BB0" w:rsidRDefault="009B0291" w:rsidP="002D6D33">
      <w:pPr>
        <w:pStyle w:val="Vresteksts"/>
        <w:rPr>
          <w:rFonts w:ascii="Times New Roman" w:hAnsi="Times New Roman" w:cs="Times New Roman"/>
        </w:rPr>
      </w:pPr>
      <w:r w:rsidRPr="00440BB0">
        <w:rPr>
          <w:rStyle w:val="Vresatsauce"/>
          <w:rFonts w:ascii="Times New Roman" w:hAnsi="Times New Roman" w:cs="Times New Roman"/>
        </w:rPr>
        <w:footnoteRef/>
      </w:r>
      <w:r w:rsidRPr="00440BB0">
        <w:rPr>
          <w:rFonts w:ascii="Times New Roman" w:hAnsi="Times New Roman" w:cs="Times New Roman"/>
        </w:rPr>
        <w:t xml:space="preserve"> Kritēriji, kādiem jāatbilst objektam, kurā veikti darbi norādīti 2014.gada 26.septembra Ministru kabineta noteikumi Nr.500 „Vispārīgie būvnoteikumi” 1.pielikumā attiecīgi  pie II vai III grupas.</w:t>
      </w:r>
    </w:p>
  </w:footnote>
  <w:footnote w:id="4">
    <w:p w:rsidR="009B0291" w:rsidRPr="003D0703" w:rsidRDefault="009B0291" w:rsidP="002D6D33">
      <w:pPr>
        <w:pStyle w:val="Vresteksts"/>
      </w:pPr>
      <w:r w:rsidRPr="00440BB0">
        <w:rPr>
          <w:rStyle w:val="Vresatsauce"/>
          <w:rFonts w:ascii="Times New Roman" w:hAnsi="Times New Roman" w:cs="Times New Roman"/>
        </w:rPr>
        <w:footnoteRef/>
      </w:r>
      <w:r w:rsidRPr="00440BB0">
        <w:rPr>
          <w:rFonts w:ascii="Times New Roman" w:hAnsi="Times New Roman" w:cs="Times New Roman"/>
        </w:rPr>
        <w:t xml:space="preserve"> Kritēriji, kādiem jāatbilst objektam, kurā veikti darbi norādīti 2014.gada 26.septembra Ministru kabineta noteikumi Nr.500 „Vispārīgie būvnoteikumi” 1.pielikumā attiecīgi  pie II vai III grupas.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rPr>
        <w:b w:val="0"/>
      </w:rPr>
    </w:lvl>
    <w:lvl w:ilvl="2">
      <w:start w:val="1"/>
      <w:numFmt w:val="decimal"/>
      <w:lvlText w:val="%1.%2.%3."/>
      <w:lvlJc w:val="left"/>
      <w:pPr>
        <w:tabs>
          <w:tab w:val="num" w:pos="0"/>
        </w:tabs>
        <w:ind w:left="1072"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2C45841"/>
    <w:multiLevelType w:val="hybridMultilevel"/>
    <w:tmpl w:val="15B87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D42D28"/>
    <w:multiLevelType w:val="multilevel"/>
    <w:tmpl w:val="3EE8CC9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C3A3289"/>
    <w:multiLevelType w:val="hybridMultilevel"/>
    <w:tmpl w:val="3C248A9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D03647B"/>
    <w:multiLevelType w:val="multilevel"/>
    <w:tmpl w:val="0BA04A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3D1C98"/>
    <w:multiLevelType w:val="hybridMultilevel"/>
    <w:tmpl w:val="85323EE2"/>
    <w:lvl w:ilvl="0" w:tplc="04260001">
      <w:start w:val="1"/>
      <w:numFmt w:val="bullet"/>
      <w:lvlText w:val=""/>
      <w:lvlJc w:val="left"/>
      <w:pPr>
        <w:tabs>
          <w:tab w:val="num" w:pos="1287"/>
        </w:tabs>
        <w:ind w:left="1287" w:hanging="360"/>
      </w:pPr>
      <w:rPr>
        <w:rFonts w:ascii="Symbol" w:hAnsi="Symbol"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6">
    <w:nsid w:val="155B7809"/>
    <w:multiLevelType w:val="hybridMultilevel"/>
    <w:tmpl w:val="F58C8586"/>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7126C5"/>
    <w:multiLevelType w:val="multilevel"/>
    <w:tmpl w:val="A4FA87A4"/>
    <w:lvl w:ilvl="0">
      <w:start w:val="3"/>
      <w:numFmt w:val="decimal"/>
      <w:lvlText w:val="%1."/>
      <w:lvlJc w:val="left"/>
      <w:pPr>
        <w:ind w:left="360" w:hanging="360"/>
      </w:pPr>
      <w:rPr>
        <w:rFonts w:hint="default"/>
        <w:b/>
      </w:rPr>
    </w:lvl>
    <w:lvl w:ilvl="1">
      <w:start w:val="1"/>
      <w:numFmt w:val="decimal"/>
      <w:lvlText w:val="%1.%2."/>
      <w:lvlJc w:val="left"/>
      <w:pPr>
        <w:ind w:left="2629" w:hanging="360"/>
      </w:pPr>
      <w:rPr>
        <w:rFonts w:hint="default"/>
        <w:b w:val="0"/>
        <w:i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396157"/>
    <w:multiLevelType w:val="hybridMultilevel"/>
    <w:tmpl w:val="42067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6A41B6C"/>
    <w:multiLevelType w:val="hybridMultilevel"/>
    <w:tmpl w:val="680E81B6"/>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nsid w:val="359B2A9B"/>
    <w:multiLevelType w:val="multilevel"/>
    <w:tmpl w:val="6C3E1E1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7DF1777"/>
    <w:multiLevelType w:val="multilevel"/>
    <w:tmpl w:val="B0DEB2B2"/>
    <w:lvl w:ilvl="0">
      <w:start w:val="11"/>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C4331E"/>
    <w:multiLevelType w:val="multilevel"/>
    <w:tmpl w:val="7074B224"/>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08D20CC"/>
    <w:multiLevelType w:val="multilevel"/>
    <w:tmpl w:val="B1E089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F934CE"/>
    <w:multiLevelType w:val="hybridMultilevel"/>
    <w:tmpl w:val="99FC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4FF2631"/>
    <w:multiLevelType w:val="multilevel"/>
    <w:tmpl w:val="DD36E7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DF590B"/>
    <w:multiLevelType w:val="multilevel"/>
    <w:tmpl w:val="A5C28FD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9D1126A"/>
    <w:multiLevelType w:val="multilevel"/>
    <w:tmpl w:val="356E3CC6"/>
    <w:lvl w:ilvl="0">
      <w:start w:val="8"/>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4B274E0D"/>
    <w:multiLevelType w:val="multilevel"/>
    <w:tmpl w:val="200CE7E8"/>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865A3E"/>
    <w:multiLevelType w:val="hybridMultilevel"/>
    <w:tmpl w:val="6052C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6EA17D6"/>
    <w:multiLevelType w:val="multilevel"/>
    <w:tmpl w:val="678CE47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830CDC"/>
    <w:multiLevelType w:val="multilevel"/>
    <w:tmpl w:val="0C0A1E6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7D557FE"/>
    <w:multiLevelType w:val="multilevel"/>
    <w:tmpl w:val="100879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Arial" w:eastAsia="Times New Roman" w:hAnsi="Arial" w:cs="Arial"/>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0351707"/>
    <w:multiLevelType w:val="multilevel"/>
    <w:tmpl w:val="9B9A06E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451A9E"/>
    <w:multiLevelType w:val="multilevel"/>
    <w:tmpl w:val="6DD2B3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A31B3A"/>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4"/>
  </w:num>
  <w:num w:numId="3">
    <w:abstractNumId w:val="25"/>
  </w:num>
  <w:num w:numId="4">
    <w:abstractNumId w:val="24"/>
  </w:num>
  <w:num w:numId="5">
    <w:abstractNumId w:val="18"/>
  </w:num>
  <w:num w:numId="6">
    <w:abstractNumId w:val="11"/>
  </w:num>
  <w:num w:numId="7">
    <w:abstractNumId w:val="6"/>
  </w:num>
  <w:num w:numId="8">
    <w:abstractNumId w:val="2"/>
  </w:num>
  <w:num w:numId="9">
    <w:abstractNumId w:val="12"/>
  </w:num>
  <w:num w:numId="10">
    <w:abstractNumId w:val="0"/>
  </w:num>
  <w:num w:numId="11">
    <w:abstractNumId w:val="22"/>
  </w:num>
  <w:num w:numId="12">
    <w:abstractNumId w:val="17"/>
  </w:num>
  <w:num w:numId="13">
    <w:abstractNumId w:val="1"/>
  </w:num>
  <w:num w:numId="14">
    <w:abstractNumId w:val="13"/>
  </w:num>
  <w:num w:numId="15">
    <w:abstractNumId w:val="5"/>
  </w:num>
  <w:num w:numId="16">
    <w:abstractNumId w:val="20"/>
  </w:num>
  <w:num w:numId="17">
    <w:abstractNumId w:val="9"/>
  </w:num>
  <w:num w:numId="18">
    <w:abstractNumId w:val="23"/>
  </w:num>
  <w:num w:numId="19">
    <w:abstractNumId w:val="16"/>
  </w:num>
  <w:num w:numId="20">
    <w:abstractNumId w:val="10"/>
  </w:num>
  <w:num w:numId="21">
    <w:abstractNumId w:val="19"/>
  </w:num>
  <w:num w:numId="22">
    <w:abstractNumId w:val="21"/>
  </w:num>
  <w:num w:numId="23">
    <w:abstractNumId w:val="27"/>
  </w:num>
  <w:num w:numId="24">
    <w:abstractNumId w:val="7"/>
  </w:num>
  <w:num w:numId="25">
    <w:abstractNumId w:val="26"/>
  </w:num>
  <w:num w:numId="26">
    <w:abstractNumId w:val="3"/>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827744"/>
    <w:rsid w:val="00001C34"/>
    <w:rsid w:val="00017CA2"/>
    <w:rsid w:val="00025900"/>
    <w:rsid w:val="0003285D"/>
    <w:rsid w:val="00053DB6"/>
    <w:rsid w:val="00062809"/>
    <w:rsid w:val="000632A0"/>
    <w:rsid w:val="000640B3"/>
    <w:rsid w:val="00064DBE"/>
    <w:rsid w:val="000852C2"/>
    <w:rsid w:val="000B3A2D"/>
    <w:rsid w:val="000C76C5"/>
    <w:rsid w:val="000D4551"/>
    <w:rsid w:val="00111185"/>
    <w:rsid w:val="00115A15"/>
    <w:rsid w:val="00117627"/>
    <w:rsid w:val="0013590C"/>
    <w:rsid w:val="00143E61"/>
    <w:rsid w:val="001506A6"/>
    <w:rsid w:val="00165170"/>
    <w:rsid w:val="001A58E5"/>
    <w:rsid w:val="001C3CE5"/>
    <w:rsid w:val="001E3A37"/>
    <w:rsid w:val="001E6988"/>
    <w:rsid w:val="00203F77"/>
    <w:rsid w:val="00213C3A"/>
    <w:rsid w:val="00214F04"/>
    <w:rsid w:val="00232045"/>
    <w:rsid w:val="00233FDD"/>
    <w:rsid w:val="0024706F"/>
    <w:rsid w:val="00255FA7"/>
    <w:rsid w:val="00256B22"/>
    <w:rsid w:val="00263592"/>
    <w:rsid w:val="00263DB2"/>
    <w:rsid w:val="00265542"/>
    <w:rsid w:val="00286CC5"/>
    <w:rsid w:val="00293D38"/>
    <w:rsid w:val="002B37E9"/>
    <w:rsid w:val="002D5996"/>
    <w:rsid w:val="002D6D33"/>
    <w:rsid w:val="003174AD"/>
    <w:rsid w:val="00351AF4"/>
    <w:rsid w:val="0035410C"/>
    <w:rsid w:val="00373481"/>
    <w:rsid w:val="00390E89"/>
    <w:rsid w:val="003B0967"/>
    <w:rsid w:val="003C0FEC"/>
    <w:rsid w:val="003C7390"/>
    <w:rsid w:val="003E4686"/>
    <w:rsid w:val="00401BBE"/>
    <w:rsid w:val="00417EC0"/>
    <w:rsid w:val="004278BB"/>
    <w:rsid w:val="00434225"/>
    <w:rsid w:val="00435B21"/>
    <w:rsid w:val="00440BB0"/>
    <w:rsid w:val="00477082"/>
    <w:rsid w:val="004C605D"/>
    <w:rsid w:val="004D4ECC"/>
    <w:rsid w:val="004D63CB"/>
    <w:rsid w:val="004E32CB"/>
    <w:rsid w:val="00522636"/>
    <w:rsid w:val="0053359F"/>
    <w:rsid w:val="00535C72"/>
    <w:rsid w:val="0054413A"/>
    <w:rsid w:val="00547E13"/>
    <w:rsid w:val="00557192"/>
    <w:rsid w:val="00565C9A"/>
    <w:rsid w:val="0057189E"/>
    <w:rsid w:val="00592A66"/>
    <w:rsid w:val="00595FEB"/>
    <w:rsid w:val="00597733"/>
    <w:rsid w:val="005A5736"/>
    <w:rsid w:val="005B191B"/>
    <w:rsid w:val="005B6616"/>
    <w:rsid w:val="005D2D20"/>
    <w:rsid w:val="005E137E"/>
    <w:rsid w:val="005E21A3"/>
    <w:rsid w:val="00602B7B"/>
    <w:rsid w:val="00606713"/>
    <w:rsid w:val="00610014"/>
    <w:rsid w:val="00623C0E"/>
    <w:rsid w:val="00647267"/>
    <w:rsid w:val="0066261A"/>
    <w:rsid w:val="00686D40"/>
    <w:rsid w:val="00692C5E"/>
    <w:rsid w:val="006B029E"/>
    <w:rsid w:val="006E0BC8"/>
    <w:rsid w:val="006E5444"/>
    <w:rsid w:val="006F08FE"/>
    <w:rsid w:val="00735004"/>
    <w:rsid w:val="00735A69"/>
    <w:rsid w:val="0075113F"/>
    <w:rsid w:val="0075558A"/>
    <w:rsid w:val="007647CA"/>
    <w:rsid w:val="00781C4D"/>
    <w:rsid w:val="00802285"/>
    <w:rsid w:val="008044E7"/>
    <w:rsid w:val="00811915"/>
    <w:rsid w:val="00827744"/>
    <w:rsid w:val="008376FA"/>
    <w:rsid w:val="00837865"/>
    <w:rsid w:val="0085052B"/>
    <w:rsid w:val="008614B6"/>
    <w:rsid w:val="008617D2"/>
    <w:rsid w:val="0088181D"/>
    <w:rsid w:val="008851C1"/>
    <w:rsid w:val="00885A86"/>
    <w:rsid w:val="008B578C"/>
    <w:rsid w:val="008D49F3"/>
    <w:rsid w:val="00905E15"/>
    <w:rsid w:val="00911DB1"/>
    <w:rsid w:val="009143C7"/>
    <w:rsid w:val="0092296D"/>
    <w:rsid w:val="00993E29"/>
    <w:rsid w:val="009950A4"/>
    <w:rsid w:val="00997978"/>
    <w:rsid w:val="009B0291"/>
    <w:rsid w:val="009B4D26"/>
    <w:rsid w:val="009E2014"/>
    <w:rsid w:val="009E4058"/>
    <w:rsid w:val="009F0FA4"/>
    <w:rsid w:val="009F2D3D"/>
    <w:rsid w:val="009F5AA3"/>
    <w:rsid w:val="00A4083D"/>
    <w:rsid w:val="00A523E4"/>
    <w:rsid w:val="00A574C4"/>
    <w:rsid w:val="00A61171"/>
    <w:rsid w:val="00A61782"/>
    <w:rsid w:val="00A949AF"/>
    <w:rsid w:val="00A97779"/>
    <w:rsid w:val="00AE5634"/>
    <w:rsid w:val="00B072C8"/>
    <w:rsid w:val="00B227AA"/>
    <w:rsid w:val="00B41750"/>
    <w:rsid w:val="00B72C2C"/>
    <w:rsid w:val="00B804F3"/>
    <w:rsid w:val="00B90A48"/>
    <w:rsid w:val="00B9192A"/>
    <w:rsid w:val="00BC1292"/>
    <w:rsid w:val="00BD51DD"/>
    <w:rsid w:val="00BF1C07"/>
    <w:rsid w:val="00C00698"/>
    <w:rsid w:val="00C04D5E"/>
    <w:rsid w:val="00C10562"/>
    <w:rsid w:val="00C1706F"/>
    <w:rsid w:val="00C208C1"/>
    <w:rsid w:val="00C31140"/>
    <w:rsid w:val="00C74743"/>
    <w:rsid w:val="00C81795"/>
    <w:rsid w:val="00CB0B11"/>
    <w:rsid w:val="00CC4828"/>
    <w:rsid w:val="00CE4333"/>
    <w:rsid w:val="00CF5866"/>
    <w:rsid w:val="00D03BD0"/>
    <w:rsid w:val="00D05899"/>
    <w:rsid w:val="00D346C8"/>
    <w:rsid w:val="00D719FB"/>
    <w:rsid w:val="00D82D0E"/>
    <w:rsid w:val="00D8390C"/>
    <w:rsid w:val="00D91BA6"/>
    <w:rsid w:val="00DA0066"/>
    <w:rsid w:val="00DA1E4F"/>
    <w:rsid w:val="00DA59E5"/>
    <w:rsid w:val="00DB722B"/>
    <w:rsid w:val="00DD19AE"/>
    <w:rsid w:val="00E03BB9"/>
    <w:rsid w:val="00E044F4"/>
    <w:rsid w:val="00E105E1"/>
    <w:rsid w:val="00E20187"/>
    <w:rsid w:val="00E226D6"/>
    <w:rsid w:val="00E319DE"/>
    <w:rsid w:val="00E45EF3"/>
    <w:rsid w:val="00E567B1"/>
    <w:rsid w:val="00E74648"/>
    <w:rsid w:val="00E92DD3"/>
    <w:rsid w:val="00E9682E"/>
    <w:rsid w:val="00EB200E"/>
    <w:rsid w:val="00EC4BC0"/>
    <w:rsid w:val="00EC685D"/>
    <w:rsid w:val="00EE401A"/>
    <w:rsid w:val="00F04472"/>
    <w:rsid w:val="00F13F7D"/>
    <w:rsid w:val="00F21EB2"/>
    <w:rsid w:val="00F260A2"/>
    <w:rsid w:val="00F348B1"/>
    <w:rsid w:val="00F36469"/>
    <w:rsid w:val="00F37CDA"/>
    <w:rsid w:val="00F53586"/>
    <w:rsid w:val="00F6417F"/>
    <w:rsid w:val="00F67A20"/>
    <w:rsid w:val="00FA5523"/>
    <w:rsid w:val="00FD2EE1"/>
    <w:rsid w:val="00FE3D1F"/>
    <w:rsid w:val="00FE78DB"/>
    <w:rsid w:val="00FF3B1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574C4"/>
  </w:style>
  <w:style w:type="paragraph" w:styleId="Virsraksts1">
    <w:name w:val="heading 1"/>
    <w:basedOn w:val="Parastais"/>
    <w:next w:val="Parastais"/>
    <w:link w:val="Virsraksts1Rakstz"/>
    <w:uiPriority w:val="9"/>
    <w:qFormat/>
    <w:rsid w:val="001E69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ais"/>
    <w:next w:val="Parastais"/>
    <w:link w:val="Virsraksts2Rakstz"/>
    <w:uiPriority w:val="9"/>
    <w:semiHidden/>
    <w:unhideWhenUsed/>
    <w:qFormat/>
    <w:rsid w:val="00F67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ais"/>
    <w:next w:val="Parastais"/>
    <w:link w:val="Virsraksts3Rakstz"/>
    <w:qFormat/>
    <w:rsid w:val="00263592"/>
    <w:pPr>
      <w:keepNext/>
      <w:spacing w:before="240" w:after="60" w:line="240" w:lineRule="auto"/>
      <w:outlineLvl w:val="2"/>
    </w:pPr>
    <w:rPr>
      <w:rFonts w:ascii="Arial" w:eastAsia="Times New Roman" w:hAnsi="Arial" w:cs="Times New Roman"/>
      <w:b/>
      <w:bCs/>
      <w:sz w:val="26"/>
      <w:szCs w:val="26"/>
    </w:rPr>
  </w:style>
  <w:style w:type="paragraph" w:styleId="Virsraksts9">
    <w:name w:val="heading 9"/>
    <w:basedOn w:val="Parastais"/>
    <w:next w:val="Parastais"/>
    <w:link w:val="Virsraksts9Rakstz"/>
    <w:uiPriority w:val="9"/>
    <w:semiHidden/>
    <w:unhideWhenUsed/>
    <w:qFormat/>
    <w:rsid w:val="00B72C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link w:val="PamattekstsRakstz"/>
    <w:semiHidden/>
    <w:rsid w:val="00547E13"/>
    <w:pPr>
      <w:spacing w:after="0" w:line="240" w:lineRule="auto"/>
      <w:jc w:val="center"/>
    </w:pPr>
    <w:rPr>
      <w:rFonts w:ascii="Tahoma" w:eastAsia="Times New Roman" w:hAnsi="Tahoma" w:cs="Times New Roman"/>
      <w:szCs w:val="20"/>
    </w:rPr>
  </w:style>
  <w:style w:type="character" w:customStyle="1" w:styleId="PamattekstsRakstz">
    <w:name w:val="Pamatteksts Rakstz."/>
    <w:basedOn w:val="Noklusjumarindkopasfonts"/>
    <w:link w:val="Pamatteksts"/>
    <w:semiHidden/>
    <w:rsid w:val="00547E13"/>
    <w:rPr>
      <w:rFonts w:ascii="Tahoma" w:eastAsia="Times New Roman" w:hAnsi="Tahoma" w:cs="Times New Roman"/>
      <w:szCs w:val="20"/>
    </w:rPr>
  </w:style>
  <w:style w:type="paragraph" w:styleId="Sarakstarindkopa">
    <w:name w:val="List Paragraph"/>
    <w:aliases w:val="Syle 1,Normal bullet 2,Bullet list"/>
    <w:basedOn w:val="Parastais"/>
    <w:link w:val="SarakstarindkopaRakstz"/>
    <w:uiPriority w:val="99"/>
    <w:qFormat/>
    <w:rsid w:val="00547E13"/>
    <w:pPr>
      <w:spacing w:after="200" w:line="276" w:lineRule="auto"/>
      <w:ind w:left="720"/>
      <w:contextualSpacing/>
    </w:pPr>
    <w:rPr>
      <w:rFonts w:ascii="Calibri" w:eastAsia="Calibri" w:hAnsi="Calibri" w:cs="Times New Roman"/>
      <w:lang w:val="en-US"/>
    </w:rPr>
  </w:style>
  <w:style w:type="character" w:styleId="Hipersaite">
    <w:name w:val="Hyperlink"/>
    <w:unhideWhenUsed/>
    <w:rsid w:val="00547E13"/>
    <w:rPr>
      <w:color w:val="0000FF"/>
      <w:u w:val="single"/>
    </w:rPr>
  </w:style>
  <w:style w:type="paragraph" w:styleId="Vresteksts">
    <w:name w:val="footnote text"/>
    <w:basedOn w:val="Parastais"/>
    <w:link w:val="VrestekstsRakstz"/>
    <w:uiPriority w:val="99"/>
    <w:unhideWhenUsed/>
    <w:rsid w:val="00547E13"/>
    <w:pPr>
      <w:spacing w:after="0" w:line="240" w:lineRule="auto"/>
    </w:pPr>
    <w:rPr>
      <w:sz w:val="20"/>
      <w:szCs w:val="20"/>
    </w:rPr>
  </w:style>
  <w:style w:type="character" w:customStyle="1" w:styleId="VrestekstsRakstz">
    <w:name w:val="Vēres teksts Rakstz."/>
    <w:basedOn w:val="Noklusjumarindkopasfonts"/>
    <w:link w:val="Vresteksts"/>
    <w:uiPriority w:val="99"/>
    <w:rsid w:val="00547E13"/>
    <w:rPr>
      <w:sz w:val="20"/>
      <w:szCs w:val="20"/>
    </w:rPr>
  </w:style>
  <w:style w:type="character" w:styleId="Vresatsauce">
    <w:name w:val="footnote reference"/>
    <w:basedOn w:val="Noklusjumarindkopasfonts"/>
    <w:unhideWhenUsed/>
    <w:rsid w:val="00547E13"/>
    <w:rPr>
      <w:vertAlign w:val="superscript"/>
    </w:rPr>
  </w:style>
  <w:style w:type="character" w:customStyle="1" w:styleId="SarakstarindkopaRakstz">
    <w:name w:val="Saraksta rindkopa Rakstz."/>
    <w:aliases w:val="Syle 1 Rakstz.,Normal bullet 2 Rakstz.,Bullet list Rakstz."/>
    <w:link w:val="Sarakstarindkopa"/>
    <w:uiPriority w:val="99"/>
    <w:rsid w:val="00263592"/>
    <w:rPr>
      <w:rFonts w:ascii="Calibri" w:eastAsia="Calibri" w:hAnsi="Calibri" w:cs="Times New Roman"/>
      <w:lang w:val="en-US"/>
    </w:rPr>
  </w:style>
  <w:style w:type="character" w:customStyle="1" w:styleId="Virsraksts3Rakstz">
    <w:name w:val="Virsraksts 3 Rakstz."/>
    <w:basedOn w:val="Noklusjumarindkopasfonts"/>
    <w:link w:val="Virsraksts3"/>
    <w:rsid w:val="00263592"/>
    <w:rPr>
      <w:rFonts w:ascii="Arial" w:eastAsia="Times New Roman" w:hAnsi="Arial" w:cs="Times New Roman"/>
      <w:b/>
      <w:bCs/>
      <w:sz w:val="26"/>
      <w:szCs w:val="26"/>
    </w:rPr>
  </w:style>
  <w:style w:type="paragraph" w:styleId="Saraksts2">
    <w:name w:val="List 2"/>
    <w:basedOn w:val="Parastais"/>
    <w:uiPriority w:val="99"/>
    <w:unhideWhenUsed/>
    <w:rsid w:val="002D6D33"/>
    <w:pPr>
      <w:spacing w:after="0" w:line="240" w:lineRule="auto"/>
      <w:ind w:left="566" w:hanging="283"/>
    </w:pPr>
    <w:rPr>
      <w:rFonts w:ascii="Times New Roman" w:eastAsia="Times New Roman" w:hAnsi="Times New Roman" w:cs="Times New Roman"/>
      <w:sz w:val="24"/>
      <w:szCs w:val="24"/>
      <w:lang w:val="en-GB"/>
    </w:rPr>
  </w:style>
  <w:style w:type="paragraph" w:customStyle="1" w:styleId="ListParagraph1">
    <w:name w:val="List Paragraph1"/>
    <w:basedOn w:val="Parastais"/>
    <w:uiPriority w:val="34"/>
    <w:qFormat/>
    <w:rsid w:val="002D6D33"/>
    <w:pPr>
      <w:spacing w:after="0" w:line="240" w:lineRule="auto"/>
      <w:ind w:left="720"/>
      <w:contextualSpacing/>
    </w:pPr>
    <w:rPr>
      <w:rFonts w:ascii="Times New Roman" w:eastAsia="Times New Roman" w:hAnsi="Times New Roman" w:cs="Times New Roman"/>
      <w:sz w:val="24"/>
      <w:szCs w:val="24"/>
    </w:rPr>
  </w:style>
  <w:style w:type="paragraph" w:styleId="Bezatstarpm">
    <w:name w:val="No Spacing"/>
    <w:uiPriority w:val="1"/>
    <w:qFormat/>
    <w:rsid w:val="002D6D33"/>
    <w:pPr>
      <w:spacing w:after="0" w:line="240" w:lineRule="auto"/>
    </w:pPr>
    <w:rPr>
      <w:rFonts w:ascii="Times New Roman" w:eastAsia="Calibri" w:hAnsi="Times New Roman" w:cs="Times New Roman"/>
      <w:sz w:val="24"/>
    </w:rPr>
  </w:style>
  <w:style w:type="character" w:styleId="Komentraatsauce">
    <w:name w:val="annotation reference"/>
    <w:basedOn w:val="Noklusjumarindkopasfonts"/>
    <w:uiPriority w:val="99"/>
    <w:unhideWhenUsed/>
    <w:rsid w:val="0075113F"/>
    <w:rPr>
      <w:sz w:val="16"/>
      <w:szCs w:val="16"/>
    </w:rPr>
  </w:style>
  <w:style w:type="paragraph" w:styleId="Komentrateksts">
    <w:name w:val="annotation text"/>
    <w:basedOn w:val="Parastais"/>
    <w:link w:val="KomentratekstsRakstz"/>
    <w:uiPriority w:val="99"/>
    <w:unhideWhenUsed/>
    <w:rsid w:val="0075113F"/>
    <w:pPr>
      <w:spacing w:line="240" w:lineRule="auto"/>
    </w:pPr>
    <w:rPr>
      <w:sz w:val="20"/>
      <w:szCs w:val="20"/>
    </w:rPr>
  </w:style>
  <w:style w:type="character" w:customStyle="1" w:styleId="KomentratekstsRakstz">
    <w:name w:val="Komentāra teksts Rakstz."/>
    <w:basedOn w:val="Noklusjumarindkopasfonts"/>
    <w:link w:val="Komentrateksts"/>
    <w:uiPriority w:val="99"/>
    <w:rsid w:val="0075113F"/>
    <w:rPr>
      <w:sz w:val="20"/>
      <w:szCs w:val="20"/>
    </w:rPr>
  </w:style>
  <w:style w:type="paragraph" w:styleId="Komentratma">
    <w:name w:val="annotation subject"/>
    <w:basedOn w:val="Komentrateksts"/>
    <w:next w:val="Komentrateksts"/>
    <w:link w:val="KomentratmaRakstz"/>
    <w:uiPriority w:val="99"/>
    <w:semiHidden/>
    <w:unhideWhenUsed/>
    <w:rsid w:val="0075113F"/>
    <w:rPr>
      <w:b/>
      <w:bCs/>
    </w:rPr>
  </w:style>
  <w:style w:type="character" w:customStyle="1" w:styleId="KomentratmaRakstz">
    <w:name w:val="Komentāra tēma Rakstz."/>
    <w:basedOn w:val="KomentratekstsRakstz"/>
    <w:link w:val="Komentratma"/>
    <w:uiPriority w:val="99"/>
    <w:semiHidden/>
    <w:rsid w:val="0075113F"/>
    <w:rPr>
      <w:b/>
      <w:bCs/>
      <w:sz w:val="20"/>
      <w:szCs w:val="20"/>
    </w:rPr>
  </w:style>
  <w:style w:type="paragraph" w:styleId="Balonteksts">
    <w:name w:val="Balloon Text"/>
    <w:basedOn w:val="Parastais"/>
    <w:link w:val="BalontekstsRakstz"/>
    <w:uiPriority w:val="99"/>
    <w:semiHidden/>
    <w:unhideWhenUsed/>
    <w:rsid w:val="007511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113F"/>
    <w:rPr>
      <w:rFonts w:ascii="Segoe UI" w:hAnsi="Segoe UI" w:cs="Segoe UI"/>
      <w:sz w:val="18"/>
      <w:szCs w:val="18"/>
    </w:rPr>
  </w:style>
  <w:style w:type="character" w:customStyle="1" w:styleId="Virsraksts2Rakstz">
    <w:name w:val="Virsraksts 2 Rakstz."/>
    <w:basedOn w:val="Noklusjumarindkopasfonts"/>
    <w:link w:val="Virsraksts2"/>
    <w:uiPriority w:val="9"/>
    <w:semiHidden/>
    <w:rsid w:val="00F67A20"/>
    <w:rPr>
      <w:rFonts w:asciiTheme="majorHAnsi" w:eastAsiaTheme="majorEastAsia" w:hAnsiTheme="majorHAnsi" w:cstheme="majorBidi"/>
      <w:color w:val="2E74B5" w:themeColor="accent1" w:themeShade="BF"/>
      <w:sz w:val="26"/>
      <w:szCs w:val="26"/>
    </w:rPr>
  </w:style>
  <w:style w:type="paragraph" w:customStyle="1" w:styleId="ColorfulList-Accent11">
    <w:name w:val="Colorful List - Accent 11"/>
    <w:basedOn w:val="Parastais"/>
    <w:uiPriority w:val="99"/>
    <w:qFormat/>
    <w:rsid w:val="00E567B1"/>
    <w:pPr>
      <w:spacing w:after="200" w:line="276" w:lineRule="auto"/>
      <w:ind w:left="720"/>
      <w:contextualSpacing/>
    </w:pPr>
    <w:rPr>
      <w:rFonts w:ascii="Calibri" w:eastAsia="Times New Roman" w:hAnsi="Calibri" w:cs="Times New Roman"/>
      <w:lang w:eastAsia="lv-LV"/>
    </w:rPr>
  </w:style>
  <w:style w:type="paragraph" w:styleId="Galvene">
    <w:name w:val="header"/>
    <w:basedOn w:val="Parastais"/>
    <w:link w:val="GalveneRakstz"/>
    <w:uiPriority w:val="99"/>
    <w:rsid w:val="00E567B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uiPriority w:val="99"/>
    <w:rsid w:val="00E567B1"/>
    <w:rPr>
      <w:rFonts w:ascii="Times New Roman" w:eastAsia="Times New Roman" w:hAnsi="Times New Roman" w:cs="Times New Roman"/>
      <w:sz w:val="20"/>
      <w:szCs w:val="20"/>
    </w:rPr>
  </w:style>
  <w:style w:type="character" w:customStyle="1" w:styleId="apple-converted-space">
    <w:name w:val="apple-converted-space"/>
    <w:rsid w:val="00993E29"/>
  </w:style>
  <w:style w:type="paragraph" w:customStyle="1" w:styleId="tv213">
    <w:name w:val="tv213"/>
    <w:basedOn w:val="Parastais"/>
    <w:rsid w:val="00993E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1E6988"/>
    <w:rPr>
      <w:rFonts w:asciiTheme="majorHAnsi" w:eastAsiaTheme="majorEastAsia" w:hAnsiTheme="majorHAnsi" w:cstheme="majorBidi"/>
      <w:color w:val="2E74B5" w:themeColor="accent1" w:themeShade="BF"/>
      <w:sz w:val="32"/>
      <w:szCs w:val="32"/>
    </w:rPr>
  </w:style>
  <w:style w:type="paragraph" w:customStyle="1" w:styleId="naisf">
    <w:name w:val="naisf"/>
    <w:basedOn w:val="Parastais"/>
    <w:uiPriority w:val="99"/>
    <w:rsid w:val="001E698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Virsraksts9Rakstz">
    <w:name w:val="Virsraksts 9 Rakstz."/>
    <w:basedOn w:val="Noklusjumarindkopasfonts"/>
    <w:link w:val="Virsraksts9"/>
    <w:uiPriority w:val="9"/>
    <w:semiHidden/>
    <w:rsid w:val="00B72C2C"/>
    <w:rPr>
      <w:rFonts w:asciiTheme="majorHAnsi" w:eastAsiaTheme="majorEastAsia" w:hAnsiTheme="majorHAnsi" w:cstheme="majorBidi"/>
      <w:i/>
      <w:iCs/>
      <w:color w:val="404040" w:themeColor="text1" w:themeTint="BF"/>
      <w:sz w:val="20"/>
      <w:szCs w:val="20"/>
    </w:rPr>
  </w:style>
  <w:style w:type="character" w:styleId="Izteiksmgs">
    <w:name w:val="Strong"/>
    <w:uiPriority w:val="22"/>
    <w:qFormat/>
    <w:rsid w:val="00B72C2C"/>
    <w:rPr>
      <w:b/>
      <w:bCs/>
    </w:rPr>
  </w:style>
  <w:style w:type="paragraph" w:customStyle="1" w:styleId="RakstzRakstz">
    <w:name w:val="Rakstz. Rakstz."/>
    <w:basedOn w:val="Parastais"/>
    <w:rsid w:val="00111185"/>
    <w:pPr>
      <w:spacing w:line="240" w:lineRule="exact"/>
    </w:pPr>
    <w:rPr>
      <w:rFonts w:ascii="Tahoma" w:eastAsia="Times New Roman" w:hAnsi="Tahoma" w:cs="Times New Roman"/>
      <w:sz w:val="20"/>
      <w:szCs w:val="20"/>
      <w:lang w:val="en-US"/>
    </w:rPr>
  </w:style>
  <w:style w:type="paragraph" w:styleId="Kjene">
    <w:name w:val="footer"/>
    <w:basedOn w:val="Parastais"/>
    <w:link w:val="KjeneRakstz"/>
    <w:uiPriority w:val="99"/>
    <w:unhideWhenUsed/>
    <w:rsid w:val="00E319D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319DE"/>
  </w:style>
  <w:style w:type="paragraph" w:styleId="Pamatteksts2">
    <w:name w:val="Body Text 2"/>
    <w:basedOn w:val="Parastais"/>
    <w:link w:val="Pamatteksts2Rakstz"/>
    <w:uiPriority w:val="99"/>
    <w:semiHidden/>
    <w:unhideWhenUsed/>
    <w:rsid w:val="00265542"/>
    <w:pPr>
      <w:spacing w:after="120" w:line="480" w:lineRule="auto"/>
    </w:pPr>
  </w:style>
  <w:style w:type="character" w:customStyle="1" w:styleId="Pamatteksts2Rakstz">
    <w:name w:val="Pamatteksts 2 Rakstz."/>
    <w:basedOn w:val="Noklusjumarindkopasfonts"/>
    <w:link w:val="Pamatteksts2"/>
    <w:uiPriority w:val="99"/>
    <w:semiHidden/>
    <w:rsid w:val="00265542"/>
  </w:style>
  <w:style w:type="paragraph" w:customStyle="1" w:styleId="Body">
    <w:name w:val="Body"/>
    <w:aliases w:val="Text,2,Macro,Plain"/>
    <w:basedOn w:val="Parastais"/>
    <w:uiPriority w:val="99"/>
    <w:rsid w:val="0026554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a.lv" TargetMode="External"/><Relationship Id="rId5" Type="http://schemas.openxmlformats.org/officeDocument/2006/relationships/webSettings" Target="webSettings.xml"/><Relationship Id="rId10" Type="http://schemas.openxmlformats.org/officeDocument/2006/relationships/hyperlink" Target="mailto:bmck.alvis@inbox.lv" TargetMode="External"/><Relationship Id="rId4" Type="http://schemas.openxmlformats.org/officeDocument/2006/relationships/settings" Target="settings.xml"/><Relationship Id="rId9" Type="http://schemas.openxmlformats.org/officeDocument/2006/relationships/hyperlink" Target="http://www.v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4753-darbibas-programmas-izaugsme-un-nodarbinatiba-1-1-1-specifiska-atbalsta-merka-palielinat-latvijas-zinatnisko-institu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E7FA-F52C-445F-B8CF-66BCA98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67200</Words>
  <Characters>38304</Characters>
  <Application>Microsoft Office Word</Application>
  <DocSecurity>0</DocSecurity>
  <Lines>319</Lines>
  <Paragraphs>210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Tomsone</dc:creator>
  <cp:lastModifiedBy>Inita Sakne</cp:lastModifiedBy>
  <cp:revision>6</cp:revision>
  <cp:lastPrinted>2017-08-03T07:33:00Z</cp:lastPrinted>
  <dcterms:created xsi:type="dcterms:W3CDTF">2017-08-03T07:20:00Z</dcterms:created>
  <dcterms:modified xsi:type="dcterms:W3CDTF">2017-08-03T07:46:00Z</dcterms:modified>
</cp:coreProperties>
</file>