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90" w:rsidRPr="001912B2" w:rsidRDefault="00CA6990" w:rsidP="00CA6990">
      <w:pPr>
        <w:pStyle w:val="Galvene"/>
        <w:tabs>
          <w:tab w:val="clear" w:pos="4153"/>
          <w:tab w:val="clear" w:pos="8306"/>
        </w:tabs>
        <w:ind w:right="49"/>
        <w:jc w:val="right"/>
        <w:rPr>
          <w:b/>
          <w:sz w:val="22"/>
        </w:rPr>
      </w:pPr>
      <w:r w:rsidRPr="001912B2">
        <w:rPr>
          <w:b/>
          <w:sz w:val="22"/>
        </w:rPr>
        <w:t>APSTIPRINĀTS:</w:t>
      </w:r>
    </w:p>
    <w:p w:rsidR="00CA6990" w:rsidRPr="001912B2" w:rsidRDefault="00CA6990" w:rsidP="00CA6990">
      <w:pPr>
        <w:ind w:right="49"/>
        <w:jc w:val="right"/>
        <w:rPr>
          <w:b/>
          <w:bCs/>
          <w:sz w:val="22"/>
        </w:rPr>
      </w:pPr>
      <w:r w:rsidRPr="001912B2">
        <w:rPr>
          <w:b/>
          <w:bCs/>
          <w:sz w:val="22"/>
        </w:rPr>
        <w:t>Vidzemes Augstskolas</w:t>
      </w:r>
    </w:p>
    <w:p w:rsidR="00CA6990" w:rsidRPr="001912B2" w:rsidRDefault="00CA6990" w:rsidP="00CA6990">
      <w:pPr>
        <w:ind w:right="49"/>
        <w:jc w:val="right"/>
        <w:rPr>
          <w:b/>
          <w:bCs/>
          <w:sz w:val="22"/>
        </w:rPr>
      </w:pPr>
      <w:r w:rsidRPr="001912B2">
        <w:rPr>
          <w:b/>
          <w:bCs/>
          <w:sz w:val="22"/>
        </w:rPr>
        <w:t>iepirkuma komisijas sēdē</w:t>
      </w:r>
    </w:p>
    <w:p w:rsidR="00CA6990" w:rsidRPr="001912B2" w:rsidRDefault="00CA6990" w:rsidP="00CA6990">
      <w:pPr>
        <w:ind w:right="49"/>
        <w:jc w:val="right"/>
        <w:rPr>
          <w:b/>
          <w:bCs/>
          <w:sz w:val="22"/>
        </w:rPr>
      </w:pPr>
      <w:r>
        <w:rPr>
          <w:b/>
          <w:bCs/>
          <w:sz w:val="22"/>
        </w:rPr>
        <w:t>2017</w:t>
      </w:r>
      <w:r w:rsidRPr="001912B2">
        <w:rPr>
          <w:b/>
          <w:bCs/>
          <w:sz w:val="22"/>
        </w:rPr>
        <w:t xml:space="preserve">.gada </w:t>
      </w:r>
      <w:r w:rsidR="00496C10">
        <w:rPr>
          <w:b/>
          <w:bCs/>
          <w:sz w:val="22"/>
        </w:rPr>
        <w:t xml:space="preserve"> 10.jūlijā</w:t>
      </w:r>
    </w:p>
    <w:p w:rsidR="00CA6990" w:rsidRPr="001912B2" w:rsidRDefault="00CA6990" w:rsidP="00CA6990">
      <w:pPr>
        <w:ind w:right="49"/>
        <w:jc w:val="right"/>
        <w:rPr>
          <w:bCs/>
          <w:sz w:val="22"/>
        </w:rPr>
      </w:pPr>
      <w:r>
        <w:rPr>
          <w:bCs/>
          <w:sz w:val="22"/>
        </w:rPr>
        <w:t>(protokols nr</w:t>
      </w:r>
      <w:r w:rsidR="00496C10">
        <w:rPr>
          <w:bCs/>
          <w:sz w:val="22"/>
        </w:rPr>
        <w:t>.10</w:t>
      </w:r>
      <w:r w:rsidRPr="001912B2">
        <w:rPr>
          <w:bCs/>
          <w:sz w:val="22"/>
        </w:rPr>
        <w:t>)</w:t>
      </w:r>
    </w:p>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496C10" w:rsidP="00CA6990">
      <w:pPr>
        <w:pStyle w:val="Virsraksts2"/>
        <w:ind w:left="142"/>
        <w:jc w:val="center"/>
        <w:rPr>
          <w:rFonts w:ascii="Times New Roman" w:hAnsi="Times New Roman"/>
          <w:bCs/>
          <w:caps/>
          <w:sz w:val="28"/>
          <w:szCs w:val="24"/>
        </w:rPr>
      </w:pPr>
      <w:r>
        <w:rPr>
          <w:rFonts w:ascii="Times New Roman" w:hAnsi="Times New Roman"/>
          <w:bCs/>
          <w:caps/>
          <w:sz w:val="28"/>
          <w:szCs w:val="24"/>
        </w:rPr>
        <w:t xml:space="preserve">IEPIRKUMA </w:t>
      </w:r>
      <w:r w:rsidR="00CA6990" w:rsidRPr="001912B2">
        <w:rPr>
          <w:rFonts w:ascii="Times New Roman" w:hAnsi="Times New Roman"/>
          <w:bCs/>
          <w:caps/>
          <w:sz w:val="28"/>
          <w:szCs w:val="24"/>
        </w:rPr>
        <w:t>NOL</w:t>
      </w:r>
      <w:r w:rsidR="00CA6990">
        <w:rPr>
          <w:rFonts w:ascii="Times New Roman" w:hAnsi="Times New Roman"/>
          <w:bCs/>
          <w:caps/>
          <w:sz w:val="28"/>
          <w:szCs w:val="24"/>
        </w:rPr>
        <w:t>i</w:t>
      </w:r>
      <w:r w:rsidR="00CA6990" w:rsidRPr="001912B2">
        <w:rPr>
          <w:rFonts w:ascii="Times New Roman" w:hAnsi="Times New Roman"/>
          <w:bCs/>
          <w:caps/>
          <w:sz w:val="28"/>
          <w:szCs w:val="24"/>
        </w:rPr>
        <w:t>KUMS</w:t>
      </w:r>
    </w:p>
    <w:p w:rsidR="00CA6990" w:rsidRPr="00832D5E" w:rsidRDefault="00CA6990" w:rsidP="00CA6990">
      <w:pPr>
        <w:pStyle w:val="Pamatteksts"/>
      </w:pPr>
    </w:p>
    <w:p w:rsidR="00CA6990" w:rsidRPr="00832D5E" w:rsidRDefault="00CA6990" w:rsidP="00CA6990">
      <w:pPr>
        <w:pStyle w:val="Pamatteksts"/>
        <w:rPr>
          <w:rFonts w:ascii="Times New Roman" w:hAnsi="Times New Roman"/>
          <w:b/>
          <w:sz w:val="28"/>
          <w:szCs w:val="28"/>
        </w:rPr>
      </w:pPr>
      <w:r>
        <w:rPr>
          <w:rFonts w:ascii="Times New Roman" w:hAnsi="Times New Roman"/>
          <w:b/>
          <w:sz w:val="24"/>
          <w:szCs w:val="24"/>
        </w:rPr>
        <w:t>E</w:t>
      </w:r>
      <w:r w:rsidRPr="003437EF">
        <w:rPr>
          <w:rFonts w:ascii="Times New Roman" w:hAnsi="Times New Roman"/>
          <w:b/>
          <w:sz w:val="24"/>
          <w:szCs w:val="24"/>
        </w:rPr>
        <w:t>nergoefektivitātes paaugstināšanas pasākumu projektēšana</w:t>
      </w:r>
      <w:r>
        <w:rPr>
          <w:rFonts w:ascii="Times New Roman" w:hAnsi="Times New Roman"/>
          <w:b/>
          <w:sz w:val="24"/>
          <w:szCs w:val="24"/>
        </w:rPr>
        <w:t>, saskaņošana</w:t>
      </w:r>
      <w:r w:rsidRPr="003437EF">
        <w:rPr>
          <w:rFonts w:ascii="Times New Roman" w:hAnsi="Times New Roman"/>
          <w:b/>
          <w:sz w:val="24"/>
          <w:szCs w:val="24"/>
        </w:rPr>
        <w:t xml:space="preserve"> un autoruzraudzība</w:t>
      </w:r>
      <w:r w:rsidRPr="00832D5E">
        <w:rPr>
          <w:rStyle w:val="Izteiksmgs"/>
          <w:rFonts w:ascii="Times New Roman" w:hAnsi="Times New Roman"/>
          <w:sz w:val="32"/>
          <w:szCs w:val="32"/>
        </w:rPr>
        <w:t xml:space="preserve"> </w:t>
      </w:r>
      <w:r w:rsidRPr="003437EF">
        <w:rPr>
          <w:rFonts w:ascii="Times New Roman" w:hAnsi="Times New Roman"/>
          <w:b/>
          <w:sz w:val="24"/>
          <w:szCs w:val="24"/>
        </w:rPr>
        <w:t>Vidzemes Augstskolas die</w:t>
      </w:r>
      <w:r>
        <w:rPr>
          <w:rFonts w:ascii="Times New Roman" w:hAnsi="Times New Roman"/>
          <w:b/>
          <w:sz w:val="24"/>
          <w:szCs w:val="24"/>
        </w:rPr>
        <w:t>nesta viesnīcai Ausekļa ielā 25a, Valmierā</w:t>
      </w:r>
    </w:p>
    <w:p w:rsidR="00CA6990" w:rsidRPr="00AB54DC" w:rsidRDefault="00CA6990" w:rsidP="00CA6990">
      <w:pPr>
        <w:jc w:val="center"/>
        <w:rPr>
          <w:b/>
          <w:sz w:val="28"/>
          <w:szCs w:val="28"/>
        </w:rPr>
      </w:pPr>
    </w:p>
    <w:p w:rsidR="00CA6990" w:rsidRPr="00AB54DC" w:rsidRDefault="00CA6990" w:rsidP="00CA6990">
      <w:pPr>
        <w:ind w:left="441"/>
        <w:jc w:val="center"/>
        <w:rPr>
          <w:b/>
          <w:bCs/>
          <w:sz w:val="28"/>
          <w:szCs w:val="28"/>
        </w:rPr>
      </w:pPr>
    </w:p>
    <w:p w:rsidR="00CA6990" w:rsidRPr="00AB54DC" w:rsidRDefault="00CA6990" w:rsidP="00CA6990">
      <w:pPr>
        <w:jc w:val="both"/>
        <w:rPr>
          <w:b/>
          <w:smallCaps/>
          <w:sz w:val="28"/>
        </w:rPr>
      </w:pPr>
    </w:p>
    <w:p w:rsidR="00CA6990" w:rsidRPr="00AB54DC" w:rsidRDefault="00CA6990" w:rsidP="00CA6990">
      <w:pPr>
        <w:jc w:val="center"/>
        <w:rPr>
          <w:b/>
          <w:sz w:val="28"/>
        </w:rPr>
      </w:pPr>
    </w:p>
    <w:p w:rsidR="00CA6990" w:rsidRPr="00AB54DC" w:rsidRDefault="00CA6990" w:rsidP="00CA6990">
      <w:pPr>
        <w:jc w:val="center"/>
        <w:rPr>
          <w:b/>
        </w:rPr>
      </w:pPr>
    </w:p>
    <w:p w:rsidR="00CA6990" w:rsidRPr="00AB54DC" w:rsidRDefault="00CA6990" w:rsidP="00C50A77">
      <w:pPr>
        <w:pStyle w:val="Pamatteksts"/>
        <w:tabs>
          <w:tab w:val="left" w:pos="900"/>
          <w:tab w:val="left" w:pos="1080"/>
          <w:tab w:val="left" w:pos="1276"/>
        </w:tabs>
        <w:rPr>
          <w:b/>
          <w:szCs w:val="24"/>
          <w:shd w:val="clear" w:color="auto" w:fill="FFFF00"/>
        </w:rPr>
      </w:pPr>
      <w:r w:rsidRPr="001912B2">
        <w:rPr>
          <w:rFonts w:ascii="Times New Roman" w:hAnsi="Times New Roman"/>
          <w:b/>
          <w:sz w:val="28"/>
          <w:szCs w:val="28"/>
        </w:rPr>
        <w:t>Iepirkuma identif</w:t>
      </w:r>
      <w:r w:rsidR="00A97989">
        <w:rPr>
          <w:rFonts w:ascii="Times New Roman" w:hAnsi="Times New Roman"/>
          <w:b/>
          <w:sz w:val="28"/>
          <w:szCs w:val="28"/>
        </w:rPr>
        <w:t xml:space="preserve">ikācijas Nr.: </w:t>
      </w:r>
      <w:proofErr w:type="spellStart"/>
      <w:r w:rsidR="00A97989">
        <w:rPr>
          <w:rFonts w:ascii="Times New Roman" w:hAnsi="Times New Roman"/>
          <w:b/>
          <w:sz w:val="28"/>
          <w:szCs w:val="28"/>
        </w:rPr>
        <w:t>ViA</w:t>
      </w:r>
      <w:proofErr w:type="spellEnd"/>
      <w:r w:rsidR="00A97989">
        <w:rPr>
          <w:rFonts w:ascii="Times New Roman" w:hAnsi="Times New Roman"/>
          <w:b/>
          <w:sz w:val="28"/>
          <w:szCs w:val="28"/>
        </w:rPr>
        <w:t xml:space="preserve"> 2017 / 7-10/0</w:t>
      </w:r>
      <w:r w:rsidR="00496C10">
        <w:rPr>
          <w:rFonts w:ascii="Times New Roman" w:hAnsi="Times New Roman"/>
          <w:b/>
          <w:sz w:val="28"/>
          <w:szCs w:val="28"/>
        </w:rPr>
        <w:t>5</w:t>
      </w:r>
    </w:p>
    <w:p w:rsidR="00CA6990" w:rsidRPr="00AB54DC" w:rsidRDefault="00CA6990" w:rsidP="00CA6990">
      <w:pPr>
        <w:jc w:val="center"/>
        <w:rPr>
          <w:b/>
          <w:caps/>
        </w:rPr>
      </w:pPr>
    </w:p>
    <w:p w:rsidR="00CA6990" w:rsidRDefault="00CA6990" w:rsidP="00CA6990">
      <w:pPr>
        <w:pStyle w:val="Virsraksts9"/>
        <w:keepNext w:val="0"/>
        <w:ind w:left="0"/>
        <w:rPr>
          <w:rFonts w:ascii="Times New Roman" w:hAnsi="Times New Roman"/>
          <w:b/>
          <w:szCs w:val="28"/>
        </w:rPr>
      </w:pPr>
    </w:p>
    <w:p w:rsidR="00CA6990" w:rsidRDefault="00CA6990" w:rsidP="00CA6990">
      <w:pPr>
        <w:pStyle w:val="Virsraksts9"/>
        <w:keepNext w:val="0"/>
        <w:ind w:left="0"/>
        <w:rPr>
          <w:rFonts w:ascii="Times New Roman" w:hAnsi="Times New Roman"/>
          <w:b/>
          <w:szCs w:val="28"/>
        </w:rPr>
      </w:pPr>
    </w:p>
    <w:p w:rsidR="00CA6990" w:rsidRDefault="00CA6990" w:rsidP="00CA6990">
      <w:pPr>
        <w:pStyle w:val="Virsraksts9"/>
        <w:keepNext w:val="0"/>
        <w:ind w:left="0"/>
        <w:rPr>
          <w:rFonts w:ascii="Times New Roman" w:hAnsi="Times New Roman"/>
          <w:b/>
          <w:szCs w:val="28"/>
        </w:rPr>
      </w:pPr>
    </w:p>
    <w:p w:rsidR="00CA6990" w:rsidRDefault="00CA6990" w:rsidP="00CA6990">
      <w:pPr>
        <w:pStyle w:val="Virsraksts9"/>
        <w:keepNext w:val="0"/>
        <w:ind w:left="0"/>
        <w:rPr>
          <w:rFonts w:ascii="Times New Roman" w:hAnsi="Times New Roman"/>
          <w:b/>
          <w:szCs w:val="28"/>
        </w:rPr>
      </w:pPr>
    </w:p>
    <w:p w:rsidR="00CA6990" w:rsidRDefault="00CA6990" w:rsidP="00CA6990">
      <w:pPr>
        <w:pStyle w:val="Virsraksts9"/>
        <w:keepNext w:val="0"/>
        <w:ind w:left="0"/>
        <w:rPr>
          <w:rFonts w:ascii="Times New Roman" w:hAnsi="Times New Roman"/>
          <w:b/>
          <w:szCs w:val="28"/>
        </w:rPr>
      </w:pPr>
    </w:p>
    <w:p w:rsidR="00CA6990" w:rsidRPr="001912B2" w:rsidRDefault="00CA6990" w:rsidP="00CA6990">
      <w:pPr>
        <w:pStyle w:val="Virsraksts9"/>
        <w:keepNext w:val="0"/>
        <w:ind w:left="0"/>
        <w:rPr>
          <w:rFonts w:ascii="Times New Roman" w:hAnsi="Times New Roman"/>
          <w:b/>
          <w:szCs w:val="28"/>
        </w:rPr>
      </w:pPr>
      <w:r w:rsidRPr="001912B2">
        <w:rPr>
          <w:rFonts w:ascii="Times New Roman" w:hAnsi="Times New Roman"/>
          <w:b/>
          <w:szCs w:val="28"/>
        </w:rPr>
        <w:t>Pasūtītājs: Vidzemes Augstskola</w:t>
      </w:r>
    </w:p>
    <w:p w:rsidR="00CA6990" w:rsidRPr="00AB54DC" w:rsidRDefault="00CA6990" w:rsidP="00CA6990">
      <w:pPr>
        <w:jc w:val="center"/>
        <w:rPr>
          <w:b/>
          <w:caps/>
        </w:rPr>
      </w:pPr>
    </w:p>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Pr>
        <w:jc w:val="center"/>
        <w:rPr>
          <w:sz w:val="24"/>
          <w:szCs w:val="24"/>
        </w:rPr>
      </w:pPr>
      <w:r w:rsidRPr="00832D5E">
        <w:rPr>
          <w:sz w:val="24"/>
          <w:szCs w:val="24"/>
        </w:rPr>
        <w:t>Valmierā, 2017</w:t>
      </w:r>
    </w:p>
    <w:p w:rsidR="00CA6990" w:rsidRDefault="00CA6990" w:rsidP="00CA6990">
      <w:pPr>
        <w:jc w:val="center"/>
        <w:rPr>
          <w:sz w:val="24"/>
          <w:szCs w:val="24"/>
        </w:rPr>
      </w:pPr>
    </w:p>
    <w:p w:rsidR="00CA6990" w:rsidRDefault="00CA6990" w:rsidP="00CA6990">
      <w:pPr>
        <w:jc w:val="center"/>
        <w:rPr>
          <w:sz w:val="24"/>
          <w:szCs w:val="24"/>
        </w:rPr>
      </w:pPr>
    </w:p>
    <w:p w:rsidR="00CA6990" w:rsidRDefault="00931822" w:rsidP="00931822">
      <w:pPr>
        <w:tabs>
          <w:tab w:val="left" w:pos="7716"/>
        </w:tabs>
        <w:rPr>
          <w:sz w:val="24"/>
          <w:szCs w:val="24"/>
        </w:rPr>
      </w:pPr>
      <w:r>
        <w:rPr>
          <w:sz w:val="24"/>
          <w:szCs w:val="24"/>
        </w:rPr>
        <w:tab/>
      </w: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89799E" w:rsidRDefault="0089799E" w:rsidP="00CA6990">
      <w:pPr>
        <w:jc w:val="center"/>
        <w:rPr>
          <w:sz w:val="24"/>
          <w:szCs w:val="24"/>
        </w:rPr>
      </w:pPr>
    </w:p>
    <w:p w:rsidR="0089799E" w:rsidRDefault="0089799E" w:rsidP="00CA6990">
      <w:pPr>
        <w:jc w:val="center"/>
        <w:rPr>
          <w:sz w:val="24"/>
          <w:szCs w:val="24"/>
        </w:rPr>
      </w:pPr>
    </w:p>
    <w:p w:rsidR="00CA6990" w:rsidRDefault="00CA6990" w:rsidP="00FE72EC">
      <w:pPr>
        <w:rPr>
          <w:sz w:val="24"/>
          <w:szCs w:val="24"/>
        </w:rPr>
      </w:pPr>
    </w:p>
    <w:p w:rsidR="00CA6990" w:rsidRDefault="00CA6990" w:rsidP="00931822">
      <w:pPr>
        <w:jc w:val="right"/>
        <w:rPr>
          <w:sz w:val="24"/>
          <w:szCs w:val="24"/>
        </w:rPr>
      </w:pPr>
    </w:p>
    <w:p w:rsidR="00CA6990" w:rsidRPr="00832D5E" w:rsidRDefault="00CA6990" w:rsidP="00CA6990">
      <w:pPr>
        <w:jc w:val="center"/>
        <w:rPr>
          <w:sz w:val="24"/>
          <w:szCs w:val="24"/>
        </w:rPr>
      </w:pPr>
    </w:p>
    <w:p w:rsidR="00D6070A" w:rsidRPr="005549E5" w:rsidRDefault="00D6070A">
      <w:pPr>
        <w:rPr>
          <w:sz w:val="24"/>
          <w:szCs w:val="24"/>
        </w:rPr>
      </w:pPr>
    </w:p>
    <w:p w:rsidR="00D6070A" w:rsidRPr="005549E5" w:rsidRDefault="00D6070A" w:rsidP="00232568">
      <w:pPr>
        <w:jc w:val="center"/>
        <w:rPr>
          <w:b/>
          <w:sz w:val="24"/>
          <w:szCs w:val="24"/>
        </w:rPr>
      </w:pPr>
      <w:r w:rsidRPr="005549E5">
        <w:rPr>
          <w:sz w:val="24"/>
          <w:szCs w:val="24"/>
        </w:rPr>
        <w:lastRenderedPageBreak/>
        <w:t xml:space="preserve">A. sadaļa – </w:t>
      </w:r>
      <w:r w:rsidRPr="005549E5">
        <w:rPr>
          <w:b/>
          <w:sz w:val="24"/>
          <w:szCs w:val="24"/>
        </w:rPr>
        <w:t>Instrukcijas pretendentiem</w:t>
      </w:r>
    </w:p>
    <w:p w:rsidR="00E604E8" w:rsidRPr="005549E5" w:rsidRDefault="00E604E8" w:rsidP="00232568">
      <w:pPr>
        <w:jc w:val="center"/>
        <w:rPr>
          <w:sz w:val="24"/>
          <w:szCs w:val="24"/>
        </w:rPr>
      </w:pPr>
    </w:p>
    <w:p w:rsidR="00D6070A" w:rsidRPr="00D05904" w:rsidRDefault="005149E5">
      <w:pPr>
        <w:pStyle w:val="Pamatteksts"/>
        <w:tabs>
          <w:tab w:val="left" w:pos="4140"/>
        </w:tabs>
        <w:rPr>
          <w:rFonts w:ascii="Times New Roman" w:hAnsi="Times New Roman"/>
          <w:b/>
          <w:sz w:val="24"/>
          <w:szCs w:val="24"/>
        </w:rPr>
      </w:pPr>
      <w:r>
        <w:rPr>
          <w:rFonts w:ascii="Times New Roman" w:hAnsi="Times New Roman"/>
          <w:b/>
          <w:sz w:val="24"/>
          <w:szCs w:val="24"/>
        </w:rPr>
        <w:t>Iepirkums</w:t>
      </w:r>
      <w:r w:rsidR="00EE0A52">
        <w:rPr>
          <w:rFonts w:ascii="Times New Roman" w:hAnsi="Times New Roman"/>
          <w:b/>
          <w:sz w:val="24"/>
          <w:szCs w:val="24"/>
        </w:rPr>
        <w:t xml:space="preserve"> Nr.</w:t>
      </w:r>
      <w:r w:rsidR="00D05904">
        <w:rPr>
          <w:rFonts w:ascii="Times New Roman" w:hAnsi="Times New Roman"/>
          <w:b/>
          <w:sz w:val="24"/>
          <w:szCs w:val="24"/>
        </w:rPr>
        <w:t xml:space="preserve"> </w:t>
      </w:r>
      <w:proofErr w:type="spellStart"/>
      <w:r w:rsidR="00496C10">
        <w:rPr>
          <w:rFonts w:ascii="Times New Roman" w:hAnsi="Times New Roman"/>
          <w:b/>
          <w:sz w:val="24"/>
          <w:szCs w:val="24"/>
        </w:rPr>
        <w:t>ViA</w:t>
      </w:r>
      <w:proofErr w:type="spellEnd"/>
      <w:r w:rsidR="00496C10">
        <w:rPr>
          <w:rFonts w:ascii="Times New Roman" w:hAnsi="Times New Roman"/>
          <w:b/>
          <w:sz w:val="24"/>
          <w:szCs w:val="24"/>
        </w:rPr>
        <w:t xml:space="preserve"> 2017 / 7-10/05</w:t>
      </w:r>
    </w:p>
    <w:p w:rsidR="00EE0A52" w:rsidRDefault="00B16B54" w:rsidP="00EE0A52">
      <w:pPr>
        <w:pStyle w:val="Pamatteksts"/>
        <w:rPr>
          <w:rFonts w:ascii="Times New Roman" w:hAnsi="Times New Roman"/>
          <w:b/>
          <w:sz w:val="28"/>
          <w:szCs w:val="28"/>
        </w:rPr>
      </w:pPr>
      <w:r w:rsidRPr="005549E5">
        <w:rPr>
          <w:b/>
          <w:sz w:val="24"/>
          <w:szCs w:val="24"/>
        </w:rPr>
        <w:t>„</w:t>
      </w:r>
      <w:r w:rsidR="00D05904">
        <w:rPr>
          <w:rFonts w:ascii="Times New Roman" w:hAnsi="Times New Roman"/>
          <w:b/>
          <w:sz w:val="24"/>
          <w:szCs w:val="24"/>
        </w:rPr>
        <w:t>E</w:t>
      </w:r>
      <w:r w:rsidR="00D05904" w:rsidRPr="003437EF">
        <w:rPr>
          <w:rFonts w:ascii="Times New Roman" w:hAnsi="Times New Roman"/>
          <w:b/>
          <w:sz w:val="24"/>
          <w:szCs w:val="24"/>
        </w:rPr>
        <w:t>nergoefektivitātes paaugstināšanas pasākumu projektēšana</w:t>
      </w:r>
      <w:r w:rsidR="00D05904">
        <w:rPr>
          <w:rFonts w:ascii="Times New Roman" w:hAnsi="Times New Roman"/>
          <w:b/>
          <w:sz w:val="24"/>
          <w:szCs w:val="24"/>
        </w:rPr>
        <w:t>, saskaņošana</w:t>
      </w:r>
      <w:r w:rsidR="00D05904" w:rsidRPr="003437EF">
        <w:rPr>
          <w:rFonts w:ascii="Times New Roman" w:hAnsi="Times New Roman"/>
          <w:b/>
          <w:sz w:val="24"/>
          <w:szCs w:val="24"/>
        </w:rPr>
        <w:t xml:space="preserve"> un autoruzraudzība</w:t>
      </w:r>
      <w:r w:rsidR="00D05904" w:rsidRPr="00832D5E">
        <w:rPr>
          <w:rStyle w:val="Izteiksmgs"/>
          <w:rFonts w:ascii="Times New Roman" w:hAnsi="Times New Roman"/>
          <w:sz w:val="32"/>
          <w:szCs w:val="32"/>
        </w:rPr>
        <w:t xml:space="preserve"> </w:t>
      </w:r>
      <w:r w:rsidR="00D05904" w:rsidRPr="003437EF">
        <w:rPr>
          <w:rFonts w:ascii="Times New Roman" w:hAnsi="Times New Roman"/>
          <w:b/>
          <w:sz w:val="24"/>
          <w:szCs w:val="24"/>
        </w:rPr>
        <w:t>Vidzemes Augstskolas die</w:t>
      </w:r>
      <w:r w:rsidR="00D05904">
        <w:rPr>
          <w:rFonts w:ascii="Times New Roman" w:hAnsi="Times New Roman"/>
          <w:b/>
          <w:sz w:val="24"/>
          <w:szCs w:val="24"/>
        </w:rPr>
        <w:t>nesta viesnīcai Ausekļa ielā 25a, Valmierā</w:t>
      </w:r>
      <w:r w:rsidR="00721683" w:rsidRPr="005549E5">
        <w:rPr>
          <w:b/>
          <w:sz w:val="24"/>
          <w:szCs w:val="24"/>
        </w:rPr>
        <w:t>”</w:t>
      </w:r>
      <w:bookmarkStart w:id="0" w:name="_Toc320519967"/>
    </w:p>
    <w:p w:rsidR="00EE0A52" w:rsidRPr="00CD713D" w:rsidRDefault="00EE0A52" w:rsidP="00EE0A52">
      <w:pPr>
        <w:pStyle w:val="Pamatteksts"/>
        <w:rPr>
          <w:rFonts w:ascii="Times New Roman" w:hAnsi="Times New Roman"/>
          <w:b/>
          <w:sz w:val="24"/>
          <w:szCs w:val="24"/>
        </w:rPr>
      </w:pPr>
    </w:p>
    <w:p w:rsidR="00161704" w:rsidRPr="00CD713D" w:rsidRDefault="00C15179" w:rsidP="00CD713D">
      <w:pPr>
        <w:pStyle w:val="Virsraksts1"/>
        <w:numPr>
          <w:ilvl w:val="0"/>
          <w:numId w:val="34"/>
        </w:numPr>
        <w:ind w:hanging="720"/>
        <w:rPr>
          <w:rFonts w:ascii="Times New Roman" w:hAnsi="Times New Roman"/>
          <w:b/>
          <w:szCs w:val="24"/>
        </w:rPr>
      </w:pPr>
      <w:bookmarkStart w:id="1" w:name="_Toc26600574"/>
      <w:bookmarkEnd w:id="0"/>
      <w:r w:rsidRPr="00CD713D">
        <w:rPr>
          <w:rFonts w:ascii="Times New Roman" w:hAnsi="Times New Roman"/>
          <w:b/>
          <w:szCs w:val="24"/>
        </w:rPr>
        <w:t xml:space="preserve">Vispārēja informācija </w:t>
      </w:r>
    </w:p>
    <w:p w:rsidR="00C15179" w:rsidRDefault="00C15179" w:rsidP="00CD713D">
      <w:pPr>
        <w:ind w:left="360"/>
        <w:jc w:val="both"/>
        <w:rPr>
          <w:bCs/>
          <w:sz w:val="24"/>
          <w:szCs w:val="24"/>
          <w:lang w:bidi="lo-LA"/>
        </w:rPr>
      </w:pPr>
      <w:r>
        <w:rPr>
          <w:sz w:val="24"/>
          <w:szCs w:val="24"/>
        </w:rPr>
        <w:t xml:space="preserve">Iepirkums </w:t>
      </w:r>
      <w:r w:rsidR="00CD713D">
        <w:rPr>
          <w:sz w:val="24"/>
          <w:szCs w:val="24"/>
        </w:rPr>
        <w:t xml:space="preserve">„ </w:t>
      </w:r>
      <w:r w:rsidR="00161704" w:rsidRPr="00161704">
        <w:rPr>
          <w:sz w:val="24"/>
          <w:szCs w:val="24"/>
        </w:rPr>
        <w:t>Energoefektivitātes paaugstināšanas pasākumu projektēšana, saskaņošana un autoruzraudzība</w:t>
      </w:r>
      <w:r w:rsidR="00161704" w:rsidRPr="00161704">
        <w:rPr>
          <w:rStyle w:val="Izteiksmgs"/>
          <w:sz w:val="32"/>
          <w:szCs w:val="32"/>
        </w:rPr>
        <w:t xml:space="preserve"> </w:t>
      </w:r>
      <w:r w:rsidR="00161704" w:rsidRPr="00161704">
        <w:rPr>
          <w:sz w:val="24"/>
          <w:szCs w:val="24"/>
        </w:rPr>
        <w:t>Vidzemes Augstskolas dienesta viesnīcai Ausekļa ielā 25a, Valmierā</w:t>
      </w:r>
      <w:r w:rsidR="00CD713D">
        <w:rPr>
          <w:sz w:val="24"/>
          <w:szCs w:val="24"/>
        </w:rPr>
        <w:t>”</w:t>
      </w:r>
      <w:r>
        <w:rPr>
          <w:bCs/>
          <w:sz w:val="24"/>
          <w:szCs w:val="24"/>
          <w:lang w:bidi="lo-LA"/>
        </w:rPr>
        <w:t xml:space="preserve"> tiek organizēts, pamatojoties </w:t>
      </w:r>
      <w:r w:rsidRPr="005D52F6">
        <w:rPr>
          <w:bCs/>
          <w:sz w:val="24"/>
          <w:szCs w:val="24"/>
          <w:lang w:bidi="lo-LA"/>
        </w:rPr>
        <w:t xml:space="preserve"> </w:t>
      </w:r>
      <w:r w:rsidRPr="00D3631E">
        <w:rPr>
          <w:sz w:val="24"/>
          <w:szCs w:val="24"/>
        </w:rPr>
        <w:t>uz Centrālās finanšu un līguma aģentūras</w:t>
      </w:r>
      <w:r>
        <w:rPr>
          <w:sz w:val="24"/>
          <w:szCs w:val="24"/>
        </w:rPr>
        <w:t xml:space="preserve"> (turpmāk – CFLA)</w:t>
      </w:r>
      <w:r w:rsidRPr="00D3631E">
        <w:rPr>
          <w:sz w:val="24"/>
          <w:szCs w:val="24"/>
        </w:rPr>
        <w:t xml:space="preserve"> izsludināto projektu konkursu 4.2.1.2. pasākumā “Veicināt energoefektivitātes paaugstināšanu valsts ēkās"</w:t>
      </w:r>
      <w:r w:rsidRPr="00D3631E">
        <w:rPr>
          <w:i/>
          <w:sz w:val="24"/>
          <w:szCs w:val="24"/>
        </w:rPr>
        <w:t xml:space="preserve"> </w:t>
      </w:r>
      <w:r w:rsidRPr="00D3631E">
        <w:rPr>
          <w:sz w:val="24"/>
          <w:szCs w:val="24"/>
        </w:rPr>
        <w:t>un saskaņā ar</w:t>
      </w:r>
      <w:r w:rsidRPr="00D3631E">
        <w:rPr>
          <w:i/>
          <w:sz w:val="24"/>
          <w:szCs w:val="24"/>
        </w:rPr>
        <w:t xml:space="preserve"> </w:t>
      </w:r>
      <w:r w:rsidRPr="00D3631E">
        <w:rPr>
          <w:sz w:val="24"/>
          <w:szCs w:val="24"/>
        </w:rPr>
        <w:t>Ministru kabineta noteikumiem Nr</w:t>
      </w:r>
      <w:bookmarkStart w:id="2" w:name="_GoBack"/>
      <w:bookmarkEnd w:id="2"/>
      <w:r w:rsidRPr="00D3631E">
        <w:rPr>
          <w:sz w:val="24"/>
          <w:szCs w:val="24"/>
        </w:rPr>
        <w:t xml:space="preserve">.534 </w:t>
      </w:r>
      <w:r w:rsidRPr="00D3631E">
        <w:rPr>
          <w:i/>
          <w:sz w:val="24"/>
          <w:szCs w:val="24"/>
        </w:rPr>
        <w:t>“Darbības programmas "Izaugsme un nodarbinātība" 4.2.1. specifiskā atbalsta mērķa "Veicināt energoefektivitātes paaugstināšanu valsts un dzīvojamās ēkās" 4.2.1.2. pasākuma "Veicināt energoefektivitātes paaugstināšanu valsts ēkās" pirmās projektu iesniegumu atlases kārtas īstenošanas noteikumi”</w:t>
      </w:r>
      <w:r w:rsidRPr="005D52F6">
        <w:rPr>
          <w:bCs/>
          <w:sz w:val="24"/>
          <w:szCs w:val="24"/>
          <w:lang w:bidi="lo-LA"/>
        </w:rPr>
        <w:t xml:space="preserve">. </w:t>
      </w:r>
    </w:p>
    <w:p w:rsidR="00161704" w:rsidRPr="00161704" w:rsidRDefault="00161704" w:rsidP="00161704">
      <w:pPr>
        <w:ind w:left="360"/>
        <w:rPr>
          <w:b/>
          <w:color w:val="000000"/>
          <w:sz w:val="22"/>
          <w:szCs w:val="22"/>
        </w:rPr>
      </w:pPr>
    </w:p>
    <w:bookmarkEnd w:id="1"/>
    <w:p w:rsidR="00774EED" w:rsidRPr="00774EED" w:rsidRDefault="00774EED" w:rsidP="00774EED">
      <w:pPr>
        <w:rPr>
          <w:b/>
          <w:sz w:val="24"/>
          <w:szCs w:val="24"/>
          <w:u w:val="single"/>
        </w:rPr>
      </w:pPr>
      <w:r w:rsidRPr="00774EED">
        <w:rPr>
          <w:b/>
          <w:bCs/>
          <w:sz w:val="24"/>
          <w:szCs w:val="24"/>
          <w:lang w:bidi="lo-LA"/>
        </w:rPr>
        <w:t xml:space="preserve">2. Informācija par </w:t>
      </w:r>
      <w:r w:rsidR="00496C10">
        <w:rPr>
          <w:b/>
          <w:bCs/>
          <w:sz w:val="24"/>
          <w:szCs w:val="24"/>
          <w:lang w:bidi="lo-LA"/>
        </w:rPr>
        <w:t xml:space="preserve">Iepirkuma </w:t>
      </w:r>
      <w:r w:rsidRPr="00774EED">
        <w:rPr>
          <w:b/>
          <w:bCs/>
          <w:sz w:val="24"/>
          <w:szCs w:val="24"/>
          <w:lang w:bidi="lo-LA"/>
        </w:rPr>
        <w:t>organizētāju:</w:t>
      </w:r>
    </w:p>
    <w:p w:rsidR="00D05904" w:rsidRPr="000C2FD4" w:rsidRDefault="00D05904" w:rsidP="001F4ED4">
      <w:pPr>
        <w:pStyle w:val="Pamatteksts"/>
        <w:tabs>
          <w:tab w:val="left" w:pos="1260"/>
        </w:tabs>
        <w:ind w:left="360" w:right="49" w:hanging="284"/>
        <w:jc w:val="left"/>
        <w:rPr>
          <w:rFonts w:ascii="Times New Roman" w:hAnsi="Times New Roman"/>
          <w:b/>
          <w:bCs/>
          <w:sz w:val="24"/>
          <w:szCs w:val="24"/>
        </w:rPr>
      </w:pPr>
      <w:r w:rsidRPr="000C2FD4">
        <w:rPr>
          <w:rFonts w:ascii="Times New Roman" w:hAnsi="Times New Roman"/>
          <w:b/>
          <w:bCs/>
          <w:sz w:val="24"/>
          <w:szCs w:val="24"/>
        </w:rPr>
        <w:t>Vidzemes Augstskola</w:t>
      </w:r>
      <w:r>
        <w:rPr>
          <w:rFonts w:ascii="Times New Roman" w:hAnsi="Times New Roman"/>
          <w:b/>
          <w:bCs/>
          <w:sz w:val="24"/>
          <w:szCs w:val="24"/>
        </w:rPr>
        <w:t xml:space="preserve"> ( </w:t>
      </w:r>
      <w:r w:rsidRPr="009E4A8D">
        <w:rPr>
          <w:rFonts w:ascii="Times New Roman" w:hAnsi="Times New Roman"/>
          <w:bCs/>
          <w:sz w:val="24"/>
          <w:szCs w:val="24"/>
        </w:rPr>
        <w:t>turpmāk</w:t>
      </w:r>
      <w:r w:rsidR="00B255A7">
        <w:rPr>
          <w:rFonts w:ascii="Times New Roman" w:hAnsi="Times New Roman"/>
          <w:bCs/>
          <w:sz w:val="24"/>
          <w:szCs w:val="24"/>
        </w:rPr>
        <w:t xml:space="preserve"> -</w:t>
      </w:r>
      <w:r w:rsidRPr="009E4A8D">
        <w:rPr>
          <w:rFonts w:ascii="Times New Roman" w:hAnsi="Times New Roman"/>
          <w:bCs/>
          <w:sz w:val="24"/>
          <w:szCs w:val="24"/>
        </w:rPr>
        <w:t xml:space="preserve"> </w:t>
      </w:r>
      <w:r>
        <w:rPr>
          <w:rFonts w:ascii="Times New Roman" w:hAnsi="Times New Roman"/>
          <w:b/>
          <w:bCs/>
          <w:sz w:val="24"/>
          <w:szCs w:val="24"/>
        </w:rPr>
        <w:t>Pasūtītājs)</w:t>
      </w:r>
    </w:p>
    <w:p w:rsidR="00C15179" w:rsidRPr="00C15179" w:rsidRDefault="00774EED" w:rsidP="00C15179">
      <w:pPr>
        <w:pStyle w:val="Sarakstarindkopa"/>
        <w:tabs>
          <w:tab w:val="left" w:pos="1260"/>
        </w:tabs>
        <w:ind w:left="360" w:right="49"/>
        <w:rPr>
          <w:rFonts w:ascii="Times New Roman" w:hAnsi="Times New Roman"/>
          <w:sz w:val="24"/>
          <w:szCs w:val="24"/>
        </w:rPr>
      </w:pPr>
      <w:proofErr w:type="spellStart"/>
      <w:r>
        <w:rPr>
          <w:rFonts w:ascii="Times New Roman" w:hAnsi="Times New Roman"/>
          <w:sz w:val="24"/>
          <w:szCs w:val="24"/>
        </w:rPr>
        <w:t>Adrese</w:t>
      </w:r>
      <w:proofErr w:type="spellEnd"/>
      <w:r>
        <w:rPr>
          <w:rFonts w:ascii="Times New Roman" w:hAnsi="Times New Roman"/>
          <w:sz w:val="24"/>
          <w:szCs w:val="24"/>
        </w:rPr>
        <w:t>:   </w:t>
      </w:r>
      <w:r w:rsidR="00D05904" w:rsidRPr="000C2FD4">
        <w:rPr>
          <w:rFonts w:ascii="Times New Roman" w:hAnsi="Times New Roman"/>
          <w:sz w:val="24"/>
          <w:szCs w:val="24"/>
        </w:rPr>
        <w:t xml:space="preserve"> </w:t>
      </w:r>
      <w:proofErr w:type="spellStart"/>
      <w:r w:rsidR="00D05904" w:rsidRPr="000C2FD4">
        <w:rPr>
          <w:rFonts w:ascii="Times New Roman" w:hAnsi="Times New Roman"/>
          <w:sz w:val="24"/>
          <w:szCs w:val="24"/>
        </w:rPr>
        <w:t>Cēsu</w:t>
      </w:r>
      <w:proofErr w:type="spellEnd"/>
      <w:r w:rsidR="00D05904" w:rsidRPr="000C2FD4">
        <w:rPr>
          <w:rFonts w:ascii="Times New Roman" w:hAnsi="Times New Roman"/>
          <w:sz w:val="24"/>
          <w:szCs w:val="24"/>
        </w:rPr>
        <w:t xml:space="preserve"> </w:t>
      </w:r>
      <w:proofErr w:type="spellStart"/>
      <w:r w:rsidR="00D05904" w:rsidRPr="000C2FD4">
        <w:rPr>
          <w:rFonts w:ascii="Times New Roman" w:hAnsi="Times New Roman"/>
          <w:sz w:val="24"/>
          <w:szCs w:val="24"/>
        </w:rPr>
        <w:t>iela</w:t>
      </w:r>
      <w:proofErr w:type="spellEnd"/>
      <w:r w:rsidR="00D05904" w:rsidRPr="000C2FD4">
        <w:rPr>
          <w:rFonts w:ascii="Times New Roman" w:hAnsi="Times New Roman"/>
          <w:sz w:val="24"/>
          <w:szCs w:val="24"/>
        </w:rPr>
        <w:t xml:space="preserve"> 4, </w:t>
      </w:r>
      <w:proofErr w:type="spellStart"/>
      <w:r w:rsidR="00D05904" w:rsidRPr="000C2FD4">
        <w:rPr>
          <w:rFonts w:ascii="Times New Roman" w:hAnsi="Times New Roman"/>
          <w:sz w:val="24"/>
          <w:szCs w:val="24"/>
        </w:rPr>
        <w:t>Valmiera</w:t>
      </w:r>
      <w:proofErr w:type="spellEnd"/>
      <w:r w:rsidR="00D05904" w:rsidRPr="000C2FD4">
        <w:rPr>
          <w:rFonts w:ascii="Times New Roman" w:hAnsi="Times New Roman"/>
          <w:sz w:val="24"/>
          <w:szCs w:val="24"/>
        </w:rPr>
        <w:t xml:space="preserve"> </w:t>
      </w:r>
      <w:r w:rsidR="00D05904" w:rsidRPr="000C2FD4">
        <w:rPr>
          <w:rFonts w:ascii="Times New Roman" w:hAnsi="Times New Roman"/>
          <w:sz w:val="24"/>
          <w:szCs w:val="24"/>
        </w:rPr>
        <w:br/>
      </w:r>
      <w:proofErr w:type="spellStart"/>
      <w:r w:rsidR="00D05904" w:rsidRPr="000C2FD4">
        <w:rPr>
          <w:rFonts w:ascii="Times New Roman" w:hAnsi="Times New Roman"/>
          <w:sz w:val="24"/>
          <w:szCs w:val="24"/>
        </w:rPr>
        <w:t>Reģ.nr</w:t>
      </w:r>
      <w:proofErr w:type="spellEnd"/>
      <w:r w:rsidR="00D05904" w:rsidRPr="000C2FD4">
        <w:rPr>
          <w:rFonts w:ascii="Times New Roman" w:hAnsi="Times New Roman"/>
          <w:sz w:val="24"/>
          <w:szCs w:val="24"/>
        </w:rPr>
        <w:t xml:space="preserve">.     LV90001342592 </w:t>
      </w:r>
      <w:r w:rsidR="00D05904" w:rsidRPr="000C2FD4">
        <w:rPr>
          <w:rFonts w:ascii="Times New Roman" w:hAnsi="Times New Roman"/>
          <w:sz w:val="24"/>
          <w:szCs w:val="24"/>
        </w:rPr>
        <w:br/>
      </w:r>
      <w:proofErr w:type="spellStart"/>
      <w:r w:rsidR="00D05904" w:rsidRPr="000C2FD4">
        <w:rPr>
          <w:rFonts w:ascii="Times New Roman" w:hAnsi="Times New Roman"/>
          <w:sz w:val="24"/>
          <w:szCs w:val="24"/>
        </w:rPr>
        <w:t>Tālr</w:t>
      </w:r>
      <w:proofErr w:type="spellEnd"/>
      <w:r w:rsidR="00D05904" w:rsidRPr="000C2FD4">
        <w:rPr>
          <w:rFonts w:ascii="Times New Roman" w:hAnsi="Times New Roman"/>
          <w:sz w:val="24"/>
          <w:szCs w:val="24"/>
        </w:rPr>
        <w:t>.       </w:t>
      </w:r>
      <w:r>
        <w:rPr>
          <w:rFonts w:ascii="Times New Roman" w:hAnsi="Times New Roman"/>
          <w:sz w:val="24"/>
          <w:szCs w:val="24"/>
        </w:rPr>
        <w:t xml:space="preserve">  </w:t>
      </w:r>
      <w:r w:rsidR="00D05904" w:rsidRPr="000C2FD4">
        <w:rPr>
          <w:rFonts w:ascii="Times New Roman" w:hAnsi="Times New Roman"/>
          <w:sz w:val="24"/>
          <w:szCs w:val="24"/>
        </w:rPr>
        <w:t>+371 6420723</w:t>
      </w:r>
      <w:r>
        <w:rPr>
          <w:rFonts w:ascii="Times New Roman" w:hAnsi="Times New Roman"/>
          <w:sz w:val="24"/>
          <w:szCs w:val="24"/>
        </w:rPr>
        <w:t xml:space="preserve">0 </w:t>
      </w:r>
      <w:r>
        <w:rPr>
          <w:rFonts w:ascii="Times New Roman" w:hAnsi="Times New Roman"/>
          <w:sz w:val="24"/>
          <w:szCs w:val="24"/>
        </w:rPr>
        <w:br/>
      </w:r>
      <w:proofErr w:type="spellStart"/>
      <w:r>
        <w:rPr>
          <w:rFonts w:ascii="Times New Roman" w:hAnsi="Times New Roman"/>
          <w:sz w:val="24"/>
          <w:szCs w:val="24"/>
        </w:rPr>
        <w:t>Fakss</w:t>
      </w:r>
      <w:proofErr w:type="spellEnd"/>
      <w:r>
        <w:rPr>
          <w:rFonts w:ascii="Times New Roman" w:hAnsi="Times New Roman"/>
          <w:sz w:val="24"/>
          <w:szCs w:val="24"/>
        </w:rPr>
        <w:t>.       </w:t>
      </w:r>
      <w:r w:rsidR="00D05904" w:rsidRPr="000C2FD4">
        <w:rPr>
          <w:rFonts w:ascii="Times New Roman" w:hAnsi="Times New Roman"/>
          <w:sz w:val="24"/>
          <w:szCs w:val="24"/>
        </w:rPr>
        <w:t xml:space="preserve">+371 64207229 </w:t>
      </w:r>
      <w:r w:rsidR="00D05904" w:rsidRPr="000C2FD4">
        <w:rPr>
          <w:rFonts w:ascii="Times New Roman" w:hAnsi="Times New Roman"/>
          <w:sz w:val="24"/>
          <w:szCs w:val="24"/>
        </w:rPr>
        <w:br/>
        <w:t xml:space="preserve">e-pasts:    </w:t>
      </w:r>
      <w:hyperlink r:id="rId8" w:history="1">
        <w:r w:rsidR="00D05904" w:rsidRPr="000C2FD4">
          <w:rPr>
            <w:rStyle w:val="Hipersaite"/>
            <w:rFonts w:ascii="Times New Roman" w:hAnsi="Times New Roman"/>
            <w:sz w:val="24"/>
            <w:szCs w:val="24"/>
          </w:rPr>
          <w:t>info@va.lv</w:t>
        </w:r>
      </w:hyperlink>
    </w:p>
    <w:p w:rsidR="00D05904" w:rsidRDefault="00D05904" w:rsidP="00C15179">
      <w:pPr>
        <w:pStyle w:val="Pamatteksts"/>
        <w:tabs>
          <w:tab w:val="left" w:pos="1260"/>
        </w:tabs>
        <w:ind w:right="49"/>
        <w:jc w:val="left"/>
        <w:rPr>
          <w:rFonts w:ascii="Times New Roman" w:hAnsi="Times New Roman"/>
          <w:sz w:val="24"/>
          <w:szCs w:val="24"/>
        </w:rPr>
      </w:pPr>
      <w:r w:rsidRPr="000C2FD4">
        <w:rPr>
          <w:rFonts w:ascii="Times New Roman" w:hAnsi="Times New Roman"/>
          <w:sz w:val="24"/>
          <w:szCs w:val="24"/>
        </w:rPr>
        <w:t xml:space="preserve">Iepirkuma procedūru veic ar </w:t>
      </w:r>
      <w:proofErr w:type="spellStart"/>
      <w:r w:rsidRPr="000C2FD4">
        <w:rPr>
          <w:rFonts w:ascii="Times New Roman" w:hAnsi="Times New Roman"/>
          <w:sz w:val="24"/>
          <w:szCs w:val="24"/>
        </w:rPr>
        <w:t>ViA</w:t>
      </w:r>
      <w:proofErr w:type="spellEnd"/>
      <w:r w:rsidRPr="000C2FD4">
        <w:rPr>
          <w:rFonts w:ascii="Times New Roman" w:hAnsi="Times New Roman"/>
          <w:sz w:val="24"/>
          <w:szCs w:val="24"/>
        </w:rPr>
        <w:t xml:space="preserve"> rektora rīkojumu Nr.33-r,  14.10.2015.  izveidota iepirkumu komisija (turpmāk – Iepirkumu komisija).</w:t>
      </w:r>
    </w:p>
    <w:p w:rsidR="00774EED" w:rsidRDefault="00774EED" w:rsidP="00D05904">
      <w:pPr>
        <w:pStyle w:val="Pamatteksts"/>
        <w:tabs>
          <w:tab w:val="left" w:pos="1260"/>
        </w:tabs>
        <w:ind w:left="360" w:right="49"/>
        <w:jc w:val="left"/>
        <w:rPr>
          <w:rFonts w:ascii="Times New Roman" w:hAnsi="Times New Roman"/>
          <w:sz w:val="24"/>
          <w:szCs w:val="24"/>
        </w:rPr>
      </w:pPr>
    </w:p>
    <w:p w:rsidR="00F478EA" w:rsidRPr="000C2FD4" w:rsidRDefault="00F478EA" w:rsidP="00F478EA">
      <w:pPr>
        <w:autoSpaceDE w:val="0"/>
        <w:autoSpaceDN w:val="0"/>
        <w:adjustRightInd w:val="0"/>
        <w:rPr>
          <w:b/>
          <w:bCs/>
          <w:sz w:val="24"/>
          <w:szCs w:val="24"/>
          <w:lang w:bidi="lo-LA"/>
        </w:rPr>
      </w:pPr>
      <w:r w:rsidRPr="000C2FD4">
        <w:rPr>
          <w:b/>
          <w:bCs/>
          <w:sz w:val="24"/>
          <w:szCs w:val="24"/>
          <w:lang w:bidi="lo-LA"/>
        </w:rPr>
        <w:t xml:space="preserve">Kontaktpersona </w:t>
      </w:r>
      <w:r w:rsidR="00C15179">
        <w:rPr>
          <w:b/>
          <w:bCs/>
          <w:sz w:val="24"/>
          <w:szCs w:val="24"/>
          <w:lang w:bidi="lo-LA"/>
        </w:rPr>
        <w:t xml:space="preserve">Iepirkuma </w:t>
      </w:r>
      <w:r w:rsidRPr="000C2FD4">
        <w:rPr>
          <w:b/>
          <w:bCs/>
          <w:sz w:val="24"/>
          <w:szCs w:val="24"/>
          <w:lang w:bidi="lo-LA"/>
        </w:rPr>
        <w:t xml:space="preserve">procedūras jautājumos: </w:t>
      </w:r>
    </w:p>
    <w:p w:rsidR="00F478EA" w:rsidRDefault="00F478EA" w:rsidP="00F478EA">
      <w:pPr>
        <w:pStyle w:val="Pamatteksts"/>
        <w:tabs>
          <w:tab w:val="left" w:pos="900"/>
          <w:tab w:val="left" w:pos="1080"/>
          <w:tab w:val="left" w:pos="1276"/>
        </w:tabs>
        <w:ind w:right="49"/>
        <w:jc w:val="left"/>
        <w:rPr>
          <w:rFonts w:ascii="Times New Roman" w:hAnsi="Times New Roman"/>
          <w:sz w:val="24"/>
          <w:szCs w:val="24"/>
        </w:rPr>
      </w:pPr>
      <w:r w:rsidRPr="000C2FD4">
        <w:rPr>
          <w:rFonts w:ascii="Times New Roman" w:hAnsi="Times New Roman"/>
          <w:sz w:val="24"/>
          <w:szCs w:val="24"/>
        </w:rPr>
        <w:t>Iepirkuma komisijas noteiktā</w:t>
      </w:r>
      <w:r w:rsidR="00774EED">
        <w:rPr>
          <w:rFonts w:ascii="Times New Roman" w:hAnsi="Times New Roman"/>
          <w:sz w:val="24"/>
          <w:szCs w:val="24"/>
        </w:rPr>
        <w:t>s</w:t>
      </w:r>
      <w:r w:rsidRPr="000C2FD4">
        <w:rPr>
          <w:rFonts w:ascii="Times New Roman" w:hAnsi="Times New Roman"/>
          <w:sz w:val="24"/>
          <w:szCs w:val="24"/>
        </w:rPr>
        <w:t xml:space="preserve"> kontaktpersona</w:t>
      </w:r>
      <w:r w:rsidR="00774EED">
        <w:rPr>
          <w:rFonts w:ascii="Times New Roman" w:hAnsi="Times New Roman"/>
          <w:sz w:val="24"/>
          <w:szCs w:val="24"/>
        </w:rPr>
        <w:t>s</w:t>
      </w:r>
      <w:r w:rsidRPr="000C2FD4">
        <w:rPr>
          <w:rFonts w:ascii="Times New Roman" w:hAnsi="Times New Roman"/>
          <w:sz w:val="24"/>
          <w:szCs w:val="24"/>
        </w:rPr>
        <w:t xml:space="preserve"> ar iepirkumu saistītos jautājumos: </w:t>
      </w:r>
    </w:p>
    <w:p w:rsidR="00F478EA" w:rsidRPr="000C2FD4" w:rsidRDefault="00774EED" w:rsidP="00F478EA">
      <w:pPr>
        <w:pStyle w:val="Pamatteksts"/>
        <w:tabs>
          <w:tab w:val="left" w:pos="900"/>
          <w:tab w:val="left" w:pos="1080"/>
          <w:tab w:val="left" w:pos="1276"/>
        </w:tabs>
        <w:ind w:left="1560" w:right="49" w:hanging="1560"/>
        <w:jc w:val="left"/>
        <w:rPr>
          <w:rFonts w:ascii="Times New Roman" w:hAnsi="Times New Roman"/>
          <w:sz w:val="24"/>
          <w:szCs w:val="24"/>
        </w:rPr>
      </w:pPr>
      <w:r>
        <w:rPr>
          <w:rFonts w:ascii="Times New Roman" w:hAnsi="Times New Roman"/>
          <w:sz w:val="24"/>
          <w:szCs w:val="24"/>
        </w:rPr>
        <w:t>- i</w:t>
      </w:r>
      <w:r w:rsidR="00F478EA" w:rsidRPr="000C2FD4">
        <w:rPr>
          <w:rFonts w:ascii="Times New Roman" w:hAnsi="Times New Roman"/>
          <w:sz w:val="24"/>
          <w:szCs w:val="24"/>
        </w:rPr>
        <w:t xml:space="preserve">epirkuma komisijas noteiktā kontaktpersona par piedāvājumu iesniegšanas kārtību: </w:t>
      </w:r>
    </w:p>
    <w:p w:rsidR="00F478EA" w:rsidRPr="000C2FD4" w:rsidRDefault="00F478EA" w:rsidP="00F478EA">
      <w:pPr>
        <w:pStyle w:val="Pamatteksts"/>
        <w:tabs>
          <w:tab w:val="left" w:pos="900"/>
          <w:tab w:val="left" w:pos="1080"/>
          <w:tab w:val="left" w:pos="1276"/>
          <w:tab w:val="left" w:pos="1875"/>
        </w:tabs>
        <w:ind w:right="49"/>
        <w:jc w:val="left"/>
        <w:rPr>
          <w:rFonts w:ascii="Times New Roman" w:hAnsi="Times New Roman"/>
          <w:sz w:val="24"/>
          <w:szCs w:val="24"/>
        </w:rPr>
      </w:pPr>
      <w:r w:rsidRPr="000C2FD4">
        <w:rPr>
          <w:rFonts w:ascii="Times New Roman" w:hAnsi="Times New Roman"/>
          <w:sz w:val="24"/>
          <w:szCs w:val="24"/>
        </w:rPr>
        <w:t>Inita Sakne</w:t>
      </w:r>
    </w:p>
    <w:p w:rsidR="00F478EA" w:rsidRPr="000C2FD4" w:rsidRDefault="00F478EA" w:rsidP="00F478EA">
      <w:pPr>
        <w:pStyle w:val="Pamatteksts"/>
        <w:tabs>
          <w:tab w:val="left" w:pos="900"/>
          <w:tab w:val="left" w:pos="1080"/>
          <w:tab w:val="left" w:pos="1276"/>
          <w:tab w:val="left" w:pos="1875"/>
        </w:tabs>
        <w:ind w:right="49"/>
        <w:jc w:val="left"/>
        <w:rPr>
          <w:rFonts w:ascii="Times New Roman" w:hAnsi="Times New Roman"/>
          <w:sz w:val="24"/>
          <w:szCs w:val="24"/>
        </w:rPr>
      </w:pPr>
      <w:r w:rsidRPr="000C2FD4">
        <w:rPr>
          <w:rFonts w:ascii="Times New Roman" w:hAnsi="Times New Roman"/>
          <w:sz w:val="24"/>
          <w:szCs w:val="24"/>
        </w:rPr>
        <w:t>Tālrunis:</w:t>
      </w:r>
      <w:r w:rsidRPr="000C2FD4">
        <w:rPr>
          <w:rFonts w:ascii="Times New Roman" w:hAnsi="Times New Roman"/>
          <w:sz w:val="24"/>
          <w:szCs w:val="24"/>
        </w:rPr>
        <w:tab/>
        <w:t>+371 26681800</w:t>
      </w:r>
    </w:p>
    <w:p w:rsidR="00F478EA" w:rsidRDefault="00F478EA" w:rsidP="00F478EA">
      <w:pPr>
        <w:tabs>
          <w:tab w:val="left" w:pos="1260"/>
        </w:tabs>
        <w:ind w:right="49"/>
        <w:rPr>
          <w:sz w:val="24"/>
          <w:szCs w:val="24"/>
        </w:rPr>
      </w:pPr>
      <w:r w:rsidRPr="000C2FD4">
        <w:rPr>
          <w:sz w:val="24"/>
          <w:szCs w:val="24"/>
        </w:rPr>
        <w:t xml:space="preserve">E-pasts: </w:t>
      </w:r>
      <w:hyperlink r:id="rId9" w:history="1">
        <w:r w:rsidR="00CD713D" w:rsidRPr="00C53908">
          <w:rPr>
            <w:rStyle w:val="Hipersaite"/>
            <w:sz w:val="24"/>
            <w:szCs w:val="24"/>
          </w:rPr>
          <w:t>inita.sakne@va.lv</w:t>
        </w:r>
      </w:hyperlink>
    </w:p>
    <w:p w:rsidR="00CD713D" w:rsidRPr="000C2FD4" w:rsidRDefault="00CD713D" w:rsidP="00F478EA">
      <w:pPr>
        <w:tabs>
          <w:tab w:val="left" w:pos="1260"/>
        </w:tabs>
        <w:ind w:right="49"/>
        <w:rPr>
          <w:sz w:val="24"/>
          <w:szCs w:val="24"/>
        </w:rPr>
      </w:pPr>
    </w:p>
    <w:p w:rsidR="00F478EA" w:rsidRDefault="00E03D8B" w:rsidP="00F478EA">
      <w:pPr>
        <w:tabs>
          <w:tab w:val="left" w:pos="1260"/>
        </w:tabs>
        <w:ind w:right="49"/>
        <w:rPr>
          <w:sz w:val="24"/>
          <w:szCs w:val="24"/>
        </w:rPr>
      </w:pPr>
      <w:r>
        <w:rPr>
          <w:sz w:val="24"/>
          <w:szCs w:val="24"/>
        </w:rPr>
        <w:t xml:space="preserve">- projekta vadītāja: </w:t>
      </w:r>
    </w:p>
    <w:p w:rsidR="00E03D8B" w:rsidRDefault="00E03D8B" w:rsidP="00F478EA">
      <w:pPr>
        <w:tabs>
          <w:tab w:val="left" w:pos="1260"/>
        </w:tabs>
        <w:ind w:right="49"/>
        <w:rPr>
          <w:sz w:val="24"/>
          <w:szCs w:val="24"/>
        </w:rPr>
      </w:pPr>
      <w:r>
        <w:rPr>
          <w:sz w:val="24"/>
          <w:szCs w:val="24"/>
        </w:rPr>
        <w:t xml:space="preserve">Svetlana </w:t>
      </w:r>
      <w:proofErr w:type="spellStart"/>
      <w:r>
        <w:rPr>
          <w:sz w:val="24"/>
          <w:szCs w:val="24"/>
        </w:rPr>
        <w:t>Tomsone</w:t>
      </w:r>
      <w:proofErr w:type="spellEnd"/>
    </w:p>
    <w:p w:rsidR="00E03D8B" w:rsidRDefault="00E03D8B" w:rsidP="00F478EA">
      <w:pPr>
        <w:tabs>
          <w:tab w:val="left" w:pos="1260"/>
        </w:tabs>
        <w:ind w:right="49"/>
        <w:rPr>
          <w:sz w:val="24"/>
          <w:szCs w:val="24"/>
        </w:rPr>
      </w:pPr>
      <w:r>
        <w:rPr>
          <w:sz w:val="24"/>
          <w:szCs w:val="24"/>
        </w:rPr>
        <w:t>Tālrunis : +37126691977</w:t>
      </w:r>
    </w:p>
    <w:p w:rsidR="00E03D8B" w:rsidRDefault="00E03D8B" w:rsidP="00F478EA">
      <w:pPr>
        <w:tabs>
          <w:tab w:val="left" w:pos="1260"/>
        </w:tabs>
        <w:ind w:right="49"/>
        <w:rPr>
          <w:sz w:val="24"/>
          <w:szCs w:val="24"/>
        </w:rPr>
      </w:pPr>
      <w:r>
        <w:rPr>
          <w:sz w:val="24"/>
          <w:szCs w:val="24"/>
        </w:rPr>
        <w:t xml:space="preserve">E-pasts: </w:t>
      </w:r>
      <w:hyperlink r:id="rId10" w:history="1">
        <w:r w:rsidR="00CD713D" w:rsidRPr="00C53908">
          <w:rPr>
            <w:rStyle w:val="Hipersaite"/>
            <w:sz w:val="24"/>
            <w:szCs w:val="24"/>
          </w:rPr>
          <w:t>Svetlana.tomsone@va.lv</w:t>
        </w:r>
      </w:hyperlink>
    </w:p>
    <w:p w:rsidR="00CD713D" w:rsidRPr="000C2FD4" w:rsidRDefault="00CD713D" w:rsidP="00F478EA">
      <w:pPr>
        <w:tabs>
          <w:tab w:val="left" w:pos="1260"/>
        </w:tabs>
        <w:ind w:right="49"/>
        <w:rPr>
          <w:sz w:val="24"/>
          <w:szCs w:val="24"/>
        </w:rPr>
      </w:pPr>
    </w:p>
    <w:p w:rsidR="00F478EA" w:rsidRPr="000C2FD4" w:rsidRDefault="00774EED" w:rsidP="00F478EA">
      <w:pPr>
        <w:pStyle w:val="Pamatteksts"/>
        <w:tabs>
          <w:tab w:val="left" w:pos="900"/>
          <w:tab w:val="left" w:pos="1276"/>
        </w:tabs>
        <w:ind w:right="49"/>
        <w:jc w:val="left"/>
        <w:rPr>
          <w:rFonts w:ascii="Times New Roman" w:hAnsi="Times New Roman"/>
          <w:sz w:val="24"/>
          <w:szCs w:val="24"/>
        </w:rPr>
      </w:pPr>
      <w:r>
        <w:rPr>
          <w:rFonts w:ascii="Times New Roman" w:hAnsi="Times New Roman"/>
          <w:sz w:val="24"/>
          <w:szCs w:val="24"/>
        </w:rPr>
        <w:t>- i</w:t>
      </w:r>
      <w:r w:rsidR="00F478EA" w:rsidRPr="000C2FD4">
        <w:rPr>
          <w:rFonts w:ascii="Times New Roman" w:hAnsi="Times New Roman"/>
          <w:sz w:val="24"/>
          <w:szCs w:val="24"/>
        </w:rPr>
        <w:t xml:space="preserve">epirkuma komisijas noteiktā kontaktpersona par tehnisko specifikāciju: </w:t>
      </w:r>
    </w:p>
    <w:p w:rsidR="007F27D2" w:rsidRDefault="00721608" w:rsidP="00F478EA">
      <w:pPr>
        <w:pStyle w:val="Pamatteksts"/>
        <w:tabs>
          <w:tab w:val="left" w:pos="900"/>
          <w:tab w:val="left" w:pos="1276"/>
        </w:tabs>
        <w:ind w:right="49"/>
        <w:jc w:val="left"/>
        <w:rPr>
          <w:rFonts w:ascii="Times New Roman" w:hAnsi="Times New Roman"/>
          <w:sz w:val="24"/>
          <w:szCs w:val="24"/>
        </w:rPr>
      </w:pPr>
      <w:proofErr w:type="spellStart"/>
      <w:r>
        <w:rPr>
          <w:rFonts w:ascii="Times New Roman" w:hAnsi="Times New Roman"/>
          <w:sz w:val="24"/>
          <w:szCs w:val="24"/>
        </w:rPr>
        <w:t>Būvprocesa</w:t>
      </w:r>
      <w:proofErr w:type="spellEnd"/>
      <w:r>
        <w:rPr>
          <w:rFonts w:ascii="Times New Roman" w:hAnsi="Times New Roman"/>
          <w:sz w:val="24"/>
          <w:szCs w:val="24"/>
        </w:rPr>
        <w:t xml:space="preserve"> vadītājs </w:t>
      </w:r>
      <w:r w:rsidR="007F27D2">
        <w:rPr>
          <w:rFonts w:ascii="Times New Roman" w:hAnsi="Times New Roman"/>
          <w:sz w:val="24"/>
          <w:szCs w:val="24"/>
        </w:rPr>
        <w:t>Alvis Bērziņš</w:t>
      </w:r>
    </w:p>
    <w:p w:rsidR="00F478EA" w:rsidRPr="000C2FD4" w:rsidRDefault="00F478EA" w:rsidP="00F478EA">
      <w:pPr>
        <w:pStyle w:val="Pamatteksts"/>
        <w:tabs>
          <w:tab w:val="left" w:pos="900"/>
          <w:tab w:val="left" w:pos="1276"/>
        </w:tabs>
        <w:ind w:right="49"/>
        <w:jc w:val="left"/>
        <w:rPr>
          <w:rFonts w:ascii="Times New Roman" w:hAnsi="Times New Roman"/>
          <w:sz w:val="24"/>
          <w:szCs w:val="24"/>
        </w:rPr>
      </w:pPr>
      <w:r w:rsidRPr="000C2FD4">
        <w:rPr>
          <w:rFonts w:ascii="Times New Roman" w:hAnsi="Times New Roman"/>
          <w:sz w:val="24"/>
          <w:szCs w:val="24"/>
        </w:rPr>
        <w:t>Tālrunis:</w:t>
      </w:r>
      <w:r w:rsidRPr="000C2FD4">
        <w:rPr>
          <w:rFonts w:ascii="Times New Roman" w:hAnsi="Times New Roman"/>
          <w:sz w:val="24"/>
          <w:szCs w:val="24"/>
        </w:rPr>
        <w:tab/>
        <w:t>+371</w:t>
      </w:r>
      <w:r w:rsidRPr="000C2FD4">
        <w:rPr>
          <w:rFonts w:ascii="Times New Roman" w:hAnsi="Times New Roman"/>
          <w:sz w:val="24"/>
          <w:szCs w:val="24"/>
        </w:rPr>
        <w:tab/>
      </w:r>
      <w:r w:rsidR="0070208B">
        <w:rPr>
          <w:rFonts w:ascii="Times New Roman" w:hAnsi="Times New Roman"/>
          <w:sz w:val="24"/>
          <w:szCs w:val="24"/>
        </w:rPr>
        <w:t>26537402</w:t>
      </w:r>
    </w:p>
    <w:p w:rsidR="00F478EA" w:rsidRPr="000C2FD4" w:rsidRDefault="00F478EA" w:rsidP="00F478EA">
      <w:pPr>
        <w:tabs>
          <w:tab w:val="left" w:pos="1260"/>
        </w:tabs>
        <w:ind w:right="49"/>
        <w:rPr>
          <w:sz w:val="24"/>
          <w:szCs w:val="24"/>
        </w:rPr>
      </w:pPr>
      <w:r w:rsidRPr="000C2FD4">
        <w:rPr>
          <w:sz w:val="24"/>
          <w:szCs w:val="24"/>
        </w:rPr>
        <w:t xml:space="preserve">E-pasts: </w:t>
      </w:r>
      <w:r w:rsidR="0070208B">
        <w:rPr>
          <w:sz w:val="24"/>
          <w:szCs w:val="24"/>
        </w:rPr>
        <w:t>bmck.alvis@</w:t>
      </w:r>
      <w:r w:rsidR="00B6589B">
        <w:rPr>
          <w:sz w:val="24"/>
          <w:szCs w:val="24"/>
        </w:rPr>
        <w:t>inbox.lv</w:t>
      </w:r>
    </w:p>
    <w:p w:rsidR="00357E8A" w:rsidRDefault="00357E8A" w:rsidP="00357E8A">
      <w:pPr>
        <w:pStyle w:val="Pamatteksts"/>
        <w:tabs>
          <w:tab w:val="left" w:pos="1260"/>
        </w:tabs>
        <w:ind w:left="360" w:right="49"/>
        <w:jc w:val="left"/>
        <w:rPr>
          <w:rFonts w:ascii="Times New Roman" w:hAnsi="Times New Roman"/>
          <w:sz w:val="24"/>
          <w:szCs w:val="24"/>
        </w:rPr>
      </w:pPr>
    </w:p>
    <w:p w:rsidR="00774EED" w:rsidRPr="00774EED" w:rsidRDefault="006A47E7" w:rsidP="00774EED">
      <w:pPr>
        <w:pStyle w:val="Pamatteksts"/>
        <w:numPr>
          <w:ilvl w:val="0"/>
          <w:numId w:val="18"/>
        </w:numPr>
        <w:tabs>
          <w:tab w:val="left" w:pos="1260"/>
        </w:tabs>
        <w:ind w:left="284" w:right="49"/>
        <w:jc w:val="left"/>
        <w:rPr>
          <w:rFonts w:ascii="Times New Roman" w:hAnsi="Times New Roman"/>
          <w:sz w:val="24"/>
          <w:szCs w:val="24"/>
        </w:rPr>
      </w:pPr>
      <w:r w:rsidRPr="00B255A7">
        <w:rPr>
          <w:rFonts w:ascii="Times New Roman" w:hAnsi="Times New Roman"/>
          <w:b/>
          <w:sz w:val="24"/>
          <w:szCs w:val="24"/>
        </w:rPr>
        <w:t>Iepirkuma priekšmets</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Vidzemes Augstskolas dienest</w:t>
      </w:r>
      <w:r w:rsidR="007F27D2" w:rsidRPr="00774EED">
        <w:rPr>
          <w:rFonts w:ascii="Times New Roman" w:hAnsi="Times New Roman"/>
          <w:sz w:val="24"/>
          <w:szCs w:val="24"/>
        </w:rPr>
        <w:t>a viesnīcas Ausekļa ielā 25a, Valmierā,</w:t>
      </w:r>
      <w:r w:rsidRPr="00774EED">
        <w:rPr>
          <w:rFonts w:ascii="Times New Roman" w:hAnsi="Times New Roman"/>
          <w:sz w:val="24"/>
          <w:szCs w:val="24"/>
        </w:rPr>
        <w:t xml:space="preserve"> energoefektivitātes paaugstināšanas, tai skaitā  ēkas siltināšanas, ūdensapgādes, apkures sistēmas nomaiņas, būvprojekta izstrāde, saskaņošana un autoruzraudzība, turpmāk </w:t>
      </w:r>
      <w:r w:rsidRPr="00774EED">
        <w:rPr>
          <w:rFonts w:ascii="Times New Roman" w:hAnsi="Times New Roman"/>
          <w:b/>
          <w:sz w:val="24"/>
          <w:szCs w:val="24"/>
        </w:rPr>
        <w:t>Pakalpojumi</w:t>
      </w:r>
      <w:r w:rsidRPr="00774EED">
        <w:rPr>
          <w:rFonts w:ascii="Times New Roman" w:hAnsi="Times New Roman"/>
          <w:sz w:val="24"/>
          <w:szCs w:val="24"/>
        </w:rPr>
        <w:t xml:space="preserve">. </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Pakalpojumi sniedzami saskaņā ar iepirkuma Tehnisko specifikāciju</w:t>
      </w:r>
      <w:r w:rsidR="00774EED">
        <w:rPr>
          <w:rFonts w:ascii="Times New Roman" w:hAnsi="Times New Roman"/>
          <w:sz w:val="24"/>
          <w:szCs w:val="24"/>
        </w:rPr>
        <w:t xml:space="preserve"> (B sadaļa</w:t>
      </w:r>
      <w:r w:rsidR="00183088" w:rsidRPr="00774EED">
        <w:rPr>
          <w:rFonts w:ascii="Times New Roman" w:hAnsi="Times New Roman"/>
          <w:sz w:val="24"/>
          <w:szCs w:val="24"/>
        </w:rPr>
        <w:t>)</w:t>
      </w:r>
      <w:r w:rsidRPr="00774EED">
        <w:rPr>
          <w:rFonts w:ascii="Times New Roman" w:hAnsi="Times New Roman"/>
          <w:sz w:val="24"/>
          <w:szCs w:val="24"/>
        </w:rPr>
        <w:t xml:space="preserve">. </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Ar uzvarējušo pretendentu tiks slēgti divi līgumi:</w:t>
      </w:r>
    </w:p>
    <w:p w:rsidR="00774EED" w:rsidRPr="003437EF" w:rsidRDefault="00774EED" w:rsidP="00774EED">
      <w:pPr>
        <w:pStyle w:val="Noteikumuapakpunkti"/>
        <w:numPr>
          <w:ilvl w:val="0"/>
          <w:numId w:val="0"/>
        </w:numPr>
        <w:ind w:left="720"/>
        <w:jc w:val="both"/>
        <w:rPr>
          <w:rFonts w:ascii="Times New Roman" w:hAnsi="Times New Roman"/>
          <w:sz w:val="24"/>
          <w:szCs w:val="24"/>
        </w:rPr>
      </w:pPr>
      <w:r>
        <w:rPr>
          <w:rFonts w:ascii="Times New Roman" w:hAnsi="Times New Roman"/>
          <w:sz w:val="24"/>
          <w:szCs w:val="24"/>
        </w:rPr>
        <w:lastRenderedPageBreak/>
        <w:t xml:space="preserve">- </w:t>
      </w:r>
      <w:r w:rsidRPr="003437EF">
        <w:rPr>
          <w:rFonts w:ascii="Times New Roman" w:hAnsi="Times New Roman"/>
          <w:sz w:val="24"/>
          <w:szCs w:val="24"/>
        </w:rPr>
        <w:t>būvprojekta izstrāde;</w:t>
      </w:r>
    </w:p>
    <w:p w:rsidR="00774EED" w:rsidRPr="00774EED" w:rsidRDefault="00774EED" w:rsidP="00774EED">
      <w:pPr>
        <w:pStyle w:val="Noteikumuapakpunkti"/>
        <w:numPr>
          <w:ilvl w:val="0"/>
          <w:numId w:val="0"/>
        </w:numPr>
        <w:ind w:left="720"/>
        <w:jc w:val="both"/>
        <w:rPr>
          <w:rFonts w:ascii="Times New Roman" w:hAnsi="Times New Roman"/>
          <w:sz w:val="24"/>
          <w:szCs w:val="24"/>
        </w:rPr>
      </w:pPr>
      <w:r>
        <w:rPr>
          <w:rFonts w:ascii="Times New Roman" w:hAnsi="Times New Roman"/>
          <w:sz w:val="24"/>
          <w:szCs w:val="24"/>
        </w:rPr>
        <w:t xml:space="preserve">- </w:t>
      </w:r>
      <w:r w:rsidRPr="003437EF">
        <w:rPr>
          <w:rFonts w:ascii="Times New Roman" w:hAnsi="Times New Roman"/>
          <w:sz w:val="24"/>
          <w:szCs w:val="24"/>
        </w:rPr>
        <w:t>autoruzraudzības veikšana, gadījumā,</w:t>
      </w:r>
      <w:r>
        <w:rPr>
          <w:rFonts w:ascii="Times New Roman" w:hAnsi="Times New Roman"/>
          <w:sz w:val="24"/>
          <w:szCs w:val="24"/>
        </w:rPr>
        <w:t xml:space="preserve"> jā būvprojekts tiks realizēts.</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Kopējais līguma izpildes laiks (būvprojektēšanai</w:t>
      </w:r>
      <w:r w:rsidR="00773F28" w:rsidRPr="00774EED">
        <w:rPr>
          <w:rFonts w:ascii="Times New Roman" w:hAnsi="Times New Roman"/>
          <w:sz w:val="24"/>
          <w:szCs w:val="24"/>
        </w:rPr>
        <w:t>,</w:t>
      </w:r>
      <w:r w:rsidR="00B6589B" w:rsidRPr="00774EED">
        <w:rPr>
          <w:rFonts w:ascii="Times New Roman" w:hAnsi="Times New Roman"/>
          <w:sz w:val="24"/>
          <w:szCs w:val="24"/>
        </w:rPr>
        <w:t xml:space="preserve"> projekta saskaņošanai būvvaldē</w:t>
      </w:r>
      <w:r w:rsidR="00773F28" w:rsidRPr="00774EED">
        <w:rPr>
          <w:rFonts w:ascii="Times New Roman" w:hAnsi="Times New Roman"/>
          <w:sz w:val="24"/>
          <w:szCs w:val="24"/>
        </w:rPr>
        <w:t xml:space="preserve"> un saskaņota projekta iesniegšanai Pasūtītājam</w:t>
      </w:r>
      <w:r w:rsidRPr="00774EED">
        <w:rPr>
          <w:rFonts w:ascii="Times New Roman" w:hAnsi="Times New Roman"/>
          <w:sz w:val="24"/>
          <w:szCs w:val="24"/>
        </w:rPr>
        <w:t xml:space="preserve">) ir </w:t>
      </w:r>
      <w:r w:rsidRPr="00774EED">
        <w:rPr>
          <w:rFonts w:ascii="Times New Roman" w:hAnsi="Times New Roman"/>
          <w:b/>
          <w:sz w:val="24"/>
          <w:szCs w:val="24"/>
        </w:rPr>
        <w:t>3 (trīs) kalendārie mēneši</w:t>
      </w:r>
      <w:r w:rsidRPr="00774EED">
        <w:rPr>
          <w:rFonts w:ascii="Times New Roman" w:hAnsi="Times New Roman"/>
          <w:sz w:val="24"/>
          <w:szCs w:val="24"/>
        </w:rPr>
        <w:t xml:space="preserve"> no l</w:t>
      </w:r>
      <w:r w:rsidR="00773F28" w:rsidRPr="00774EED">
        <w:rPr>
          <w:rFonts w:ascii="Times New Roman" w:hAnsi="Times New Roman"/>
          <w:sz w:val="24"/>
          <w:szCs w:val="24"/>
        </w:rPr>
        <w:t>īguma parakstīšanas</w:t>
      </w:r>
      <w:r w:rsidRPr="00774EED">
        <w:rPr>
          <w:rFonts w:ascii="Times New Roman" w:hAnsi="Times New Roman"/>
          <w:sz w:val="24"/>
          <w:szCs w:val="24"/>
        </w:rPr>
        <w:t>.</w:t>
      </w:r>
    </w:p>
    <w:p w:rsidR="00774EED" w:rsidRDefault="00774EED" w:rsidP="00774EED">
      <w:pPr>
        <w:pStyle w:val="Pamatteksts"/>
        <w:numPr>
          <w:ilvl w:val="1"/>
          <w:numId w:val="18"/>
        </w:numPr>
        <w:tabs>
          <w:tab w:val="left" w:pos="1260"/>
        </w:tabs>
        <w:ind w:right="49"/>
        <w:jc w:val="both"/>
        <w:rPr>
          <w:rFonts w:ascii="Times New Roman" w:hAnsi="Times New Roman"/>
          <w:sz w:val="24"/>
          <w:szCs w:val="24"/>
        </w:rPr>
      </w:pPr>
      <w:r>
        <w:rPr>
          <w:rFonts w:ascii="Times New Roman" w:hAnsi="Times New Roman"/>
          <w:sz w:val="24"/>
          <w:szCs w:val="24"/>
        </w:rPr>
        <w:t xml:space="preserve">Iepirkuma CPV kods: </w:t>
      </w:r>
      <w:r w:rsidR="00D05904" w:rsidRPr="00C15179">
        <w:rPr>
          <w:rFonts w:ascii="Times New Roman" w:hAnsi="Times New Roman"/>
          <w:b/>
          <w:sz w:val="24"/>
          <w:szCs w:val="24"/>
        </w:rPr>
        <w:t>71000000-8.</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 xml:space="preserve">Būvdarbu, kuru veikšanai tiek izstrādāts iepirkuma priekšmetā noteiktais būvprojekts, veikšanai paredzēts piesaistīt </w:t>
      </w:r>
      <w:r w:rsidR="00B6589B" w:rsidRPr="00774EED">
        <w:rPr>
          <w:rFonts w:ascii="Times New Roman" w:hAnsi="Times New Roman"/>
          <w:sz w:val="24"/>
          <w:szCs w:val="24"/>
        </w:rPr>
        <w:t xml:space="preserve">Eiropas Savienības </w:t>
      </w:r>
      <w:r w:rsidRPr="00774EED">
        <w:rPr>
          <w:rFonts w:ascii="Times New Roman" w:hAnsi="Times New Roman"/>
          <w:sz w:val="24"/>
          <w:szCs w:val="24"/>
        </w:rPr>
        <w:t>finansējumu, kura piešķiršanu koordinē C</w:t>
      </w:r>
      <w:r w:rsidR="00774EED">
        <w:rPr>
          <w:rFonts w:ascii="Times New Roman" w:hAnsi="Times New Roman"/>
          <w:sz w:val="24"/>
          <w:szCs w:val="24"/>
        </w:rPr>
        <w:t>FLA</w:t>
      </w:r>
      <w:r w:rsidRPr="00774EED">
        <w:rPr>
          <w:rFonts w:ascii="Times New Roman" w:hAnsi="Times New Roman"/>
          <w:sz w:val="24"/>
          <w:szCs w:val="24"/>
        </w:rPr>
        <w:t>, tādēļ Pasūtītājam būvprojekts jāsaskaņo ar minēto organizāciju.</w:t>
      </w:r>
    </w:p>
    <w:p w:rsid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Izstrādājot būvprojektu, Pakalpojuma sniedzējam jāņem vērā projektu konkursa</w:t>
      </w:r>
      <w:r w:rsidRPr="003437EF">
        <w:rPr>
          <w:rStyle w:val="Vresatsauce"/>
          <w:rFonts w:ascii="Times New Roman" w:hAnsi="Times New Roman"/>
          <w:sz w:val="24"/>
          <w:szCs w:val="24"/>
        </w:rPr>
        <w:footnoteReference w:id="1"/>
      </w:r>
      <w:r w:rsidRPr="00774EED">
        <w:rPr>
          <w:rFonts w:ascii="Times New Roman" w:hAnsi="Times New Roman"/>
          <w:sz w:val="24"/>
          <w:szCs w:val="24"/>
        </w:rPr>
        <w:t xml:space="preserve"> prasības būvprojektam un tehniskajai dokumentācijai, ciktāl tās nav pretrunā ar s</w:t>
      </w:r>
      <w:r w:rsidR="00774EED">
        <w:rPr>
          <w:rFonts w:ascii="Times New Roman" w:hAnsi="Times New Roman"/>
          <w:sz w:val="24"/>
          <w:szCs w:val="24"/>
        </w:rPr>
        <w:t>pēkā esošiem normatīviem aktiem.</w:t>
      </w:r>
    </w:p>
    <w:p w:rsidR="00D05904" w:rsidRPr="00774EED" w:rsidRDefault="00D05904" w:rsidP="00774EED">
      <w:pPr>
        <w:pStyle w:val="Pamatteksts"/>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Pakalpojuma sniedzējam (projektētājam) jā</w:t>
      </w:r>
      <w:r w:rsidR="001F4ED4" w:rsidRPr="00774EED">
        <w:rPr>
          <w:rFonts w:ascii="Times New Roman" w:hAnsi="Times New Roman"/>
          <w:sz w:val="24"/>
          <w:szCs w:val="24"/>
        </w:rPr>
        <w:t xml:space="preserve">veic nepieciešamie labojumi vai </w:t>
      </w:r>
      <w:r w:rsidRPr="00774EED">
        <w:rPr>
          <w:rFonts w:ascii="Times New Roman" w:hAnsi="Times New Roman"/>
          <w:sz w:val="24"/>
          <w:szCs w:val="24"/>
        </w:rPr>
        <w:t>papildinājumi būvprojektā, kas var rasties tā saskaņošanas procesā ar CFLA, lai Pasūtītājs varētu saņemt pozitīvu CFLA atzinumu. Minēto labojumu vai papildinājumu izmaksas iekļaujamas piedāvājuma cenā un papildus netiks atlīdzinātas.</w:t>
      </w:r>
    </w:p>
    <w:p w:rsidR="00B00D74" w:rsidRDefault="00B00D74" w:rsidP="00F478EA">
      <w:pPr>
        <w:tabs>
          <w:tab w:val="left" w:pos="270"/>
        </w:tabs>
        <w:ind w:left="567"/>
        <w:rPr>
          <w:sz w:val="24"/>
          <w:szCs w:val="24"/>
        </w:rPr>
      </w:pPr>
    </w:p>
    <w:p w:rsidR="0075169B" w:rsidRPr="00774EED" w:rsidRDefault="006A47E7" w:rsidP="00774EED">
      <w:pPr>
        <w:pStyle w:val="Sarakstarindkopa"/>
        <w:numPr>
          <w:ilvl w:val="0"/>
          <w:numId w:val="20"/>
        </w:numPr>
        <w:tabs>
          <w:tab w:val="left" w:pos="270"/>
        </w:tabs>
        <w:rPr>
          <w:rFonts w:ascii="Times New Roman" w:hAnsi="Times New Roman"/>
          <w:b/>
          <w:sz w:val="24"/>
          <w:szCs w:val="24"/>
          <w:lang w:val="lv-LV"/>
        </w:rPr>
      </w:pPr>
      <w:r w:rsidRPr="00774EED">
        <w:rPr>
          <w:rFonts w:ascii="Times New Roman" w:hAnsi="Times New Roman"/>
          <w:b/>
          <w:sz w:val="24"/>
          <w:szCs w:val="24"/>
          <w:lang w:val="lv-LV"/>
        </w:rPr>
        <w:t>Piedāvājumu iesniegšana</w:t>
      </w:r>
      <w:r w:rsidR="008A46D2" w:rsidRPr="00774EED">
        <w:rPr>
          <w:rFonts w:ascii="Times New Roman" w:hAnsi="Times New Roman"/>
          <w:b/>
          <w:sz w:val="24"/>
          <w:szCs w:val="24"/>
          <w:lang w:val="lv-LV"/>
        </w:rPr>
        <w:t xml:space="preserve"> un noformējums </w:t>
      </w:r>
    </w:p>
    <w:p w:rsidR="00774EED" w:rsidRPr="00774EED" w:rsidRDefault="0045169C" w:rsidP="00774EED">
      <w:pPr>
        <w:pStyle w:val="Sarakstarindkopa"/>
        <w:numPr>
          <w:ilvl w:val="1"/>
          <w:numId w:val="20"/>
        </w:numPr>
        <w:jc w:val="both"/>
        <w:rPr>
          <w:rFonts w:ascii="Times New Roman" w:hAnsi="Times New Roman"/>
          <w:sz w:val="24"/>
          <w:szCs w:val="24"/>
          <w:lang w:val="lv-LV"/>
        </w:rPr>
      </w:pPr>
      <w:r w:rsidRPr="00774EED">
        <w:rPr>
          <w:rFonts w:ascii="Times New Roman" w:hAnsi="Times New Roman"/>
          <w:sz w:val="24"/>
          <w:szCs w:val="24"/>
          <w:lang w:val="lv-LV"/>
        </w:rPr>
        <w:t>Pretendents</w:t>
      </w:r>
      <w:r w:rsidRPr="00774EED">
        <w:rPr>
          <w:rFonts w:ascii="Times New Roman" w:hAnsi="Times New Roman"/>
          <w:sz w:val="24"/>
          <w:szCs w:val="24"/>
        </w:rPr>
        <w:t xml:space="preserve"> </w:t>
      </w:r>
      <w:proofErr w:type="spellStart"/>
      <w:r w:rsidRPr="00774EED">
        <w:rPr>
          <w:rFonts w:ascii="Times New Roman" w:hAnsi="Times New Roman"/>
          <w:sz w:val="24"/>
          <w:szCs w:val="24"/>
        </w:rPr>
        <w:t>var</w:t>
      </w:r>
      <w:proofErr w:type="spellEnd"/>
      <w:r w:rsidRPr="00774EED">
        <w:rPr>
          <w:rFonts w:ascii="Times New Roman" w:hAnsi="Times New Roman"/>
          <w:sz w:val="24"/>
          <w:szCs w:val="24"/>
        </w:rPr>
        <w:t xml:space="preserve"> </w:t>
      </w:r>
      <w:proofErr w:type="spellStart"/>
      <w:r w:rsidRPr="00774EED">
        <w:rPr>
          <w:rFonts w:ascii="Times New Roman" w:hAnsi="Times New Roman"/>
          <w:sz w:val="24"/>
          <w:szCs w:val="24"/>
        </w:rPr>
        <w:t>iesniegt</w:t>
      </w:r>
      <w:proofErr w:type="spellEnd"/>
      <w:r w:rsidRPr="00774EED">
        <w:rPr>
          <w:rFonts w:ascii="Times New Roman" w:hAnsi="Times New Roman"/>
          <w:sz w:val="24"/>
          <w:szCs w:val="24"/>
        </w:rPr>
        <w:t xml:space="preserve"> </w:t>
      </w:r>
      <w:proofErr w:type="spellStart"/>
      <w:r w:rsidRPr="00774EED">
        <w:rPr>
          <w:rFonts w:ascii="Times New Roman" w:hAnsi="Times New Roman"/>
          <w:sz w:val="24"/>
          <w:szCs w:val="24"/>
        </w:rPr>
        <w:t>tikai</w:t>
      </w:r>
      <w:proofErr w:type="spellEnd"/>
      <w:r w:rsidRPr="00774EED">
        <w:rPr>
          <w:rFonts w:ascii="Times New Roman" w:hAnsi="Times New Roman"/>
          <w:sz w:val="24"/>
          <w:szCs w:val="24"/>
        </w:rPr>
        <w:t xml:space="preserve"> </w:t>
      </w:r>
      <w:proofErr w:type="spellStart"/>
      <w:r w:rsidRPr="00774EED">
        <w:rPr>
          <w:rFonts w:ascii="Times New Roman" w:hAnsi="Times New Roman"/>
          <w:sz w:val="24"/>
          <w:szCs w:val="24"/>
        </w:rPr>
        <w:t>vienu</w:t>
      </w:r>
      <w:proofErr w:type="spellEnd"/>
      <w:r w:rsidRPr="00774EED">
        <w:rPr>
          <w:rFonts w:ascii="Times New Roman" w:hAnsi="Times New Roman"/>
          <w:sz w:val="24"/>
          <w:szCs w:val="24"/>
        </w:rPr>
        <w:t xml:space="preserve"> </w:t>
      </w:r>
      <w:proofErr w:type="spellStart"/>
      <w:r w:rsidRPr="00774EED">
        <w:rPr>
          <w:rFonts w:ascii="Times New Roman" w:hAnsi="Times New Roman"/>
          <w:sz w:val="24"/>
          <w:szCs w:val="24"/>
        </w:rPr>
        <w:t>piedāvājumu</w:t>
      </w:r>
      <w:proofErr w:type="spellEnd"/>
      <w:r w:rsidR="00BD01E4" w:rsidRPr="00774EED">
        <w:rPr>
          <w:rFonts w:ascii="Times New Roman" w:hAnsi="Times New Roman"/>
          <w:sz w:val="24"/>
          <w:szCs w:val="24"/>
        </w:rPr>
        <w:t xml:space="preserve"> </w:t>
      </w:r>
      <w:r w:rsidR="00EE53A0" w:rsidRPr="00774EED">
        <w:rPr>
          <w:rFonts w:ascii="Times New Roman" w:hAnsi="Times New Roman"/>
          <w:sz w:val="24"/>
          <w:szCs w:val="24"/>
        </w:rPr>
        <w:t xml:space="preserve">par </w:t>
      </w:r>
      <w:proofErr w:type="spellStart"/>
      <w:r w:rsidR="00EE53A0" w:rsidRPr="00774EED">
        <w:rPr>
          <w:rFonts w:ascii="Times New Roman" w:hAnsi="Times New Roman"/>
          <w:sz w:val="24"/>
          <w:szCs w:val="24"/>
        </w:rPr>
        <w:t>visu</w:t>
      </w:r>
      <w:proofErr w:type="spellEnd"/>
      <w:r w:rsidR="00EE53A0" w:rsidRPr="00774EED">
        <w:rPr>
          <w:rFonts w:ascii="Times New Roman" w:hAnsi="Times New Roman"/>
          <w:sz w:val="24"/>
          <w:szCs w:val="24"/>
        </w:rPr>
        <w:t xml:space="preserve"> </w:t>
      </w:r>
      <w:proofErr w:type="spellStart"/>
      <w:r w:rsidR="00EE53A0" w:rsidRPr="00774EED">
        <w:rPr>
          <w:rFonts w:ascii="Times New Roman" w:hAnsi="Times New Roman"/>
          <w:sz w:val="24"/>
          <w:szCs w:val="24"/>
        </w:rPr>
        <w:t>iepirkuma</w:t>
      </w:r>
      <w:proofErr w:type="spellEnd"/>
      <w:r w:rsidR="00EE53A0" w:rsidRPr="00774EED">
        <w:rPr>
          <w:rFonts w:ascii="Times New Roman" w:hAnsi="Times New Roman"/>
          <w:sz w:val="24"/>
          <w:szCs w:val="24"/>
        </w:rPr>
        <w:t xml:space="preserve"> </w:t>
      </w:r>
      <w:proofErr w:type="spellStart"/>
      <w:r w:rsidR="00EE53A0" w:rsidRPr="00774EED">
        <w:rPr>
          <w:rFonts w:ascii="Times New Roman" w:hAnsi="Times New Roman"/>
          <w:sz w:val="24"/>
          <w:szCs w:val="24"/>
        </w:rPr>
        <w:t>priekšmet</w:t>
      </w:r>
      <w:r w:rsidR="00FF6BDF" w:rsidRPr="00774EED">
        <w:rPr>
          <w:rFonts w:ascii="Times New Roman" w:hAnsi="Times New Roman"/>
          <w:sz w:val="24"/>
          <w:szCs w:val="24"/>
        </w:rPr>
        <w:t>ā</w:t>
      </w:r>
      <w:proofErr w:type="spellEnd"/>
      <w:r w:rsidR="00FF6BDF" w:rsidRPr="00774EED">
        <w:rPr>
          <w:rFonts w:ascii="Times New Roman" w:hAnsi="Times New Roman"/>
          <w:sz w:val="24"/>
          <w:szCs w:val="24"/>
        </w:rPr>
        <w:t xml:space="preserve"> un </w:t>
      </w:r>
      <w:r w:rsidR="00FF6BDF" w:rsidRPr="00774EED">
        <w:rPr>
          <w:rFonts w:ascii="Times New Roman" w:hAnsi="Times New Roman"/>
          <w:sz w:val="24"/>
          <w:szCs w:val="24"/>
          <w:lang w:val="lv-LV"/>
        </w:rPr>
        <w:t>Tehniskajā specifikācijā</w:t>
      </w:r>
      <w:r w:rsidR="00EE53A0" w:rsidRPr="00774EED">
        <w:rPr>
          <w:rFonts w:ascii="Times New Roman" w:hAnsi="Times New Roman"/>
          <w:sz w:val="24"/>
          <w:szCs w:val="24"/>
          <w:lang w:val="lv-LV"/>
        </w:rPr>
        <w:t xml:space="preserve"> norādīto apjomu</w:t>
      </w:r>
      <w:r w:rsidR="00691D15" w:rsidRPr="00774EED">
        <w:rPr>
          <w:rFonts w:ascii="Times New Roman" w:hAnsi="Times New Roman"/>
          <w:sz w:val="24"/>
          <w:szCs w:val="24"/>
          <w:lang w:val="lv-LV"/>
        </w:rPr>
        <w:t>.</w:t>
      </w:r>
    </w:p>
    <w:p w:rsidR="00B9119D" w:rsidRPr="00B9119D" w:rsidRDefault="00691D15" w:rsidP="00156991">
      <w:pPr>
        <w:pStyle w:val="Sarakstarindkopa"/>
        <w:numPr>
          <w:ilvl w:val="1"/>
          <w:numId w:val="20"/>
        </w:numPr>
        <w:jc w:val="both"/>
        <w:rPr>
          <w:rFonts w:ascii="Times New Roman" w:hAnsi="Times New Roman"/>
          <w:sz w:val="24"/>
          <w:szCs w:val="24"/>
        </w:rPr>
      </w:pPr>
      <w:r w:rsidRPr="00774EED">
        <w:rPr>
          <w:rFonts w:ascii="Times New Roman" w:hAnsi="Times New Roman"/>
          <w:sz w:val="24"/>
          <w:szCs w:val="24"/>
          <w:lang w:val="lv-LV"/>
        </w:rPr>
        <w:t>Piedāvājums jāsagatavo saskaņā ar</w:t>
      </w:r>
      <w:r w:rsidR="00B559CB" w:rsidRPr="00774EED">
        <w:rPr>
          <w:rFonts w:ascii="Times New Roman" w:hAnsi="Times New Roman"/>
          <w:sz w:val="24"/>
          <w:szCs w:val="24"/>
          <w:lang w:val="lv-LV"/>
        </w:rPr>
        <w:t xml:space="preserve"> šī iepirkuma</w:t>
      </w:r>
      <w:r w:rsidRPr="00774EED">
        <w:rPr>
          <w:rFonts w:ascii="Times New Roman" w:hAnsi="Times New Roman"/>
          <w:sz w:val="24"/>
          <w:szCs w:val="24"/>
          <w:lang w:val="lv-LV"/>
        </w:rPr>
        <w:t>:</w:t>
      </w:r>
    </w:p>
    <w:p w:rsidR="00B9119D" w:rsidRDefault="00B9119D" w:rsidP="00B9119D">
      <w:pPr>
        <w:pStyle w:val="Sarakstarindkopa"/>
        <w:ind w:left="993"/>
        <w:jc w:val="both"/>
        <w:rPr>
          <w:rFonts w:ascii="Times New Roman" w:hAnsi="Times New Roman"/>
          <w:sz w:val="24"/>
          <w:szCs w:val="24"/>
          <w:lang w:val="lv-LV"/>
        </w:rPr>
      </w:pPr>
      <w:r>
        <w:rPr>
          <w:rFonts w:ascii="Times New Roman" w:hAnsi="Times New Roman"/>
          <w:sz w:val="24"/>
          <w:szCs w:val="24"/>
          <w:lang w:val="lv-LV"/>
        </w:rPr>
        <w:t>-Instrukcija pretendentiem (A. sadaļa);</w:t>
      </w:r>
      <w:r w:rsidR="00691D15" w:rsidRPr="00774EED">
        <w:rPr>
          <w:rFonts w:ascii="Times New Roman" w:hAnsi="Times New Roman"/>
          <w:sz w:val="24"/>
          <w:szCs w:val="24"/>
          <w:lang w:val="lv-LV"/>
        </w:rPr>
        <w:t xml:space="preserve"> </w:t>
      </w:r>
    </w:p>
    <w:p w:rsidR="00B9119D" w:rsidRDefault="00B9119D" w:rsidP="00B9119D">
      <w:pPr>
        <w:pStyle w:val="Sarakstarindkopa"/>
        <w:ind w:left="993"/>
        <w:jc w:val="both"/>
        <w:rPr>
          <w:rFonts w:ascii="Times New Roman" w:hAnsi="Times New Roman"/>
          <w:sz w:val="24"/>
          <w:szCs w:val="24"/>
          <w:lang w:val="lv-LV"/>
        </w:rPr>
      </w:pPr>
      <w:r>
        <w:rPr>
          <w:rFonts w:ascii="Times New Roman" w:hAnsi="Times New Roman"/>
          <w:sz w:val="24"/>
          <w:szCs w:val="24"/>
          <w:lang w:val="lv-LV"/>
        </w:rPr>
        <w:t>-</w:t>
      </w:r>
      <w:r w:rsidR="00691D15" w:rsidRPr="00774EED">
        <w:rPr>
          <w:rFonts w:ascii="Times New Roman" w:hAnsi="Times New Roman"/>
          <w:sz w:val="24"/>
          <w:szCs w:val="24"/>
          <w:lang w:val="lv-LV"/>
        </w:rPr>
        <w:t>Tehniskās specifikācijas (</w:t>
      </w:r>
      <w:r w:rsidR="00F13BBF" w:rsidRPr="00774EED">
        <w:rPr>
          <w:rFonts w:ascii="Times New Roman" w:hAnsi="Times New Roman"/>
          <w:sz w:val="24"/>
          <w:szCs w:val="24"/>
          <w:lang w:val="lv-LV"/>
        </w:rPr>
        <w:t>B</w:t>
      </w:r>
      <w:r>
        <w:rPr>
          <w:rFonts w:ascii="Times New Roman" w:hAnsi="Times New Roman"/>
          <w:sz w:val="24"/>
          <w:szCs w:val="24"/>
          <w:lang w:val="lv-LV"/>
        </w:rPr>
        <w:t>. sadaļa);</w:t>
      </w:r>
    </w:p>
    <w:p w:rsidR="00B9119D" w:rsidRDefault="00B9119D" w:rsidP="00B9119D">
      <w:pPr>
        <w:pStyle w:val="Sarakstarindkopa"/>
        <w:ind w:left="993"/>
        <w:jc w:val="both"/>
        <w:rPr>
          <w:rFonts w:ascii="Times New Roman" w:hAnsi="Times New Roman"/>
          <w:sz w:val="24"/>
          <w:szCs w:val="24"/>
          <w:lang w:val="lv-LV"/>
        </w:rPr>
      </w:pPr>
      <w:r>
        <w:rPr>
          <w:rFonts w:ascii="Times New Roman" w:hAnsi="Times New Roman"/>
          <w:sz w:val="24"/>
          <w:szCs w:val="24"/>
          <w:lang w:val="lv-LV"/>
        </w:rPr>
        <w:t>-</w:t>
      </w:r>
      <w:r w:rsidR="00691D15" w:rsidRPr="00774EED">
        <w:rPr>
          <w:rFonts w:ascii="Times New Roman" w:hAnsi="Times New Roman"/>
          <w:sz w:val="24"/>
          <w:szCs w:val="24"/>
          <w:lang w:val="lv-LV"/>
        </w:rPr>
        <w:t>Pretendenta piedāvājuma standarta forma (</w:t>
      </w:r>
      <w:r w:rsidR="00202E99" w:rsidRPr="00774EED">
        <w:rPr>
          <w:rFonts w:ascii="Times New Roman" w:hAnsi="Times New Roman"/>
          <w:sz w:val="24"/>
          <w:szCs w:val="24"/>
          <w:lang w:val="lv-LV"/>
        </w:rPr>
        <w:t>D</w:t>
      </w:r>
      <w:r w:rsidR="00691D15" w:rsidRPr="00774EED">
        <w:rPr>
          <w:rFonts w:ascii="Times New Roman" w:hAnsi="Times New Roman"/>
          <w:sz w:val="24"/>
          <w:szCs w:val="24"/>
          <w:lang w:val="lv-LV"/>
        </w:rPr>
        <w:t>. sadaļa)</w:t>
      </w:r>
      <w:r>
        <w:rPr>
          <w:rFonts w:ascii="Times New Roman" w:hAnsi="Times New Roman"/>
          <w:sz w:val="24"/>
          <w:szCs w:val="24"/>
          <w:lang w:val="lv-LV"/>
        </w:rPr>
        <w:t>;</w:t>
      </w:r>
    </w:p>
    <w:p w:rsidR="00156991" w:rsidRPr="00156991" w:rsidRDefault="00B9119D" w:rsidP="00B9119D">
      <w:pPr>
        <w:pStyle w:val="Sarakstarindkopa"/>
        <w:ind w:left="993"/>
        <w:jc w:val="both"/>
        <w:rPr>
          <w:rFonts w:ascii="Times New Roman" w:hAnsi="Times New Roman"/>
          <w:sz w:val="24"/>
          <w:szCs w:val="24"/>
        </w:rPr>
      </w:pPr>
      <w:r>
        <w:rPr>
          <w:rFonts w:ascii="Times New Roman" w:hAnsi="Times New Roman"/>
          <w:sz w:val="24"/>
          <w:szCs w:val="24"/>
          <w:lang w:val="lv-LV"/>
        </w:rPr>
        <w:t>-</w:t>
      </w:r>
      <w:r w:rsidR="00E0117A" w:rsidRPr="00774EED">
        <w:rPr>
          <w:rFonts w:ascii="Times New Roman" w:hAnsi="Times New Roman"/>
          <w:sz w:val="24"/>
          <w:szCs w:val="24"/>
          <w:lang w:val="lv-LV"/>
        </w:rPr>
        <w:t>nolikuma 1.-3</w:t>
      </w:r>
      <w:r w:rsidR="00202E99" w:rsidRPr="00774EED">
        <w:rPr>
          <w:rFonts w:ascii="Times New Roman" w:hAnsi="Times New Roman"/>
          <w:sz w:val="24"/>
          <w:szCs w:val="24"/>
          <w:lang w:val="lv-LV"/>
        </w:rPr>
        <w:t>.pielikumu</w:t>
      </w:r>
      <w:r>
        <w:rPr>
          <w:rFonts w:ascii="Times New Roman" w:hAnsi="Times New Roman"/>
          <w:sz w:val="24"/>
          <w:szCs w:val="24"/>
          <w:lang w:val="lv-LV"/>
        </w:rPr>
        <w:t xml:space="preserve"> (ar veidņu paraugiem)</w:t>
      </w:r>
      <w:r w:rsidR="00691D15" w:rsidRPr="00774EED">
        <w:rPr>
          <w:rFonts w:ascii="Times New Roman" w:hAnsi="Times New Roman"/>
          <w:sz w:val="24"/>
          <w:szCs w:val="24"/>
          <w:lang w:val="lv-LV"/>
        </w:rPr>
        <w:t>.</w:t>
      </w:r>
    </w:p>
    <w:p w:rsidR="00156991" w:rsidRPr="00156991" w:rsidRDefault="00691D15"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Piedāvājums jāsagatavo</w:t>
      </w:r>
      <w:r w:rsidR="002F25B0" w:rsidRPr="00156991">
        <w:rPr>
          <w:rFonts w:ascii="Times New Roman" w:hAnsi="Times New Roman"/>
          <w:sz w:val="24"/>
          <w:szCs w:val="24"/>
          <w:lang w:val="lv-LV"/>
        </w:rPr>
        <w:t xml:space="preserve"> </w:t>
      </w:r>
      <w:r w:rsidR="00FF6BDF" w:rsidRPr="00156991">
        <w:rPr>
          <w:rFonts w:ascii="Times New Roman" w:hAnsi="Times New Roman"/>
          <w:sz w:val="24"/>
          <w:szCs w:val="24"/>
          <w:lang w:val="lv-LV"/>
        </w:rPr>
        <w:t>vienā caurauklotā eksemplārā.</w:t>
      </w:r>
    </w:p>
    <w:p w:rsidR="00156991" w:rsidRPr="00156991" w:rsidRDefault="00691D15"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Piedāvājums</w:t>
      </w:r>
      <w:r w:rsidR="006A47E7" w:rsidRPr="00156991">
        <w:rPr>
          <w:rFonts w:ascii="Times New Roman" w:hAnsi="Times New Roman"/>
          <w:sz w:val="24"/>
          <w:szCs w:val="24"/>
          <w:lang w:val="lv-LV"/>
        </w:rPr>
        <w:t xml:space="preserve"> personīgi</w:t>
      </w:r>
      <w:r w:rsidR="00C65C47" w:rsidRPr="00156991">
        <w:rPr>
          <w:rFonts w:ascii="Times New Roman" w:hAnsi="Times New Roman"/>
          <w:sz w:val="24"/>
          <w:szCs w:val="24"/>
          <w:lang w:val="lv-LV"/>
        </w:rPr>
        <w:t>, vai</w:t>
      </w:r>
      <w:r w:rsidR="006A47E7" w:rsidRPr="00156991">
        <w:rPr>
          <w:rFonts w:ascii="Times New Roman" w:hAnsi="Times New Roman"/>
          <w:sz w:val="24"/>
          <w:szCs w:val="24"/>
          <w:lang w:val="lv-LV"/>
        </w:rPr>
        <w:t xml:space="preserve"> nosūtot pa pastu</w:t>
      </w:r>
      <w:r w:rsidR="002F1A7D" w:rsidRPr="00156991">
        <w:rPr>
          <w:rFonts w:ascii="Times New Roman" w:hAnsi="Times New Roman"/>
          <w:sz w:val="24"/>
          <w:szCs w:val="24"/>
          <w:lang w:val="lv-LV"/>
        </w:rPr>
        <w:t xml:space="preserve">  </w:t>
      </w:r>
      <w:r w:rsidR="006A47E7" w:rsidRPr="00156991">
        <w:rPr>
          <w:rFonts w:ascii="Times New Roman" w:hAnsi="Times New Roman"/>
          <w:sz w:val="24"/>
          <w:szCs w:val="24"/>
          <w:lang w:val="lv-LV"/>
        </w:rPr>
        <w:t xml:space="preserve">(ar aprēķinu, lai tas tiktu saņemts pirms piedāvājumu iesniegšanas termiņa beigām), līdz </w:t>
      </w:r>
      <w:r w:rsidR="006A47E7" w:rsidRPr="00156991">
        <w:rPr>
          <w:rFonts w:ascii="Times New Roman" w:hAnsi="Times New Roman"/>
          <w:b/>
          <w:sz w:val="24"/>
          <w:szCs w:val="24"/>
          <w:lang w:val="lv-LV"/>
        </w:rPr>
        <w:t>20</w:t>
      </w:r>
      <w:r w:rsidR="00241A3D" w:rsidRPr="00156991">
        <w:rPr>
          <w:rFonts w:ascii="Times New Roman" w:hAnsi="Times New Roman"/>
          <w:b/>
          <w:sz w:val="24"/>
          <w:szCs w:val="24"/>
          <w:lang w:val="lv-LV"/>
        </w:rPr>
        <w:t>1</w:t>
      </w:r>
      <w:r w:rsidR="009C64C2" w:rsidRPr="00156991">
        <w:rPr>
          <w:rFonts w:ascii="Times New Roman" w:hAnsi="Times New Roman"/>
          <w:b/>
          <w:sz w:val="24"/>
          <w:szCs w:val="24"/>
          <w:lang w:val="lv-LV"/>
        </w:rPr>
        <w:t>7</w:t>
      </w:r>
      <w:r w:rsidR="006A47E7" w:rsidRPr="00156991">
        <w:rPr>
          <w:rFonts w:ascii="Times New Roman" w:hAnsi="Times New Roman"/>
          <w:b/>
          <w:sz w:val="24"/>
          <w:szCs w:val="24"/>
          <w:lang w:val="lv-LV"/>
        </w:rPr>
        <w:t>.gada</w:t>
      </w:r>
      <w:r w:rsidR="00E27B32" w:rsidRPr="00156991">
        <w:rPr>
          <w:rFonts w:ascii="Times New Roman" w:hAnsi="Times New Roman"/>
          <w:b/>
          <w:sz w:val="24"/>
          <w:szCs w:val="24"/>
          <w:lang w:val="lv-LV"/>
        </w:rPr>
        <w:t xml:space="preserve"> </w:t>
      </w:r>
      <w:r w:rsidR="00E03D8B">
        <w:rPr>
          <w:rFonts w:ascii="Times New Roman" w:hAnsi="Times New Roman"/>
          <w:b/>
          <w:sz w:val="24"/>
          <w:szCs w:val="24"/>
          <w:lang w:val="lv-LV"/>
        </w:rPr>
        <w:t xml:space="preserve">1.augustam </w:t>
      </w:r>
      <w:r w:rsidR="00365523" w:rsidRPr="00156991">
        <w:rPr>
          <w:rFonts w:ascii="Times New Roman" w:hAnsi="Times New Roman"/>
          <w:b/>
          <w:sz w:val="24"/>
          <w:szCs w:val="24"/>
          <w:lang w:val="lv-LV"/>
        </w:rPr>
        <w:t>plkst.</w:t>
      </w:r>
      <w:r w:rsidR="006A47E7" w:rsidRPr="00156991">
        <w:rPr>
          <w:rFonts w:ascii="Times New Roman" w:hAnsi="Times New Roman"/>
          <w:b/>
          <w:sz w:val="24"/>
          <w:szCs w:val="24"/>
          <w:lang w:val="lv-LV"/>
        </w:rPr>
        <w:t>1</w:t>
      </w:r>
      <w:r w:rsidR="00E03D8B">
        <w:rPr>
          <w:rFonts w:ascii="Times New Roman" w:hAnsi="Times New Roman"/>
          <w:b/>
          <w:sz w:val="24"/>
          <w:szCs w:val="24"/>
          <w:lang w:val="lv-LV"/>
        </w:rPr>
        <w:t>4</w:t>
      </w:r>
      <w:r w:rsidR="006A47E7" w:rsidRPr="00156991">
        <w:rPr>
          <w:rFonts w:ascii="Times New Roman" w:hAnsi="Times New Roman"/>
          <w:b/>
          <w:sz w:val="24"/>
          <w:szCs w:val="24"/>
          <w:vertAlign w:val="superscript"/>
          <w:lang w:val="lv-LV"/>
        </w:rPr>
        <w:t>00</w:t>
      </w:r>
      <w:r w:rsidR="006A47E7" w:rsidRPr="00156991">
        <w:rPr>
          <w:rFonts w:ascii="Times New Roman" w:hAnsi="Times New Roman"/>
          <w:sz w:val="24"/>
          <w:szCs w:val="24"/>
          <w:vertAlign w:val="superscript"/>
          <w:lang w:val="lv-LV"/>
        </w:rPr>
        <w:t xml:space="preserve"> </w:t>
      </w:r>
      <w:r w:rsidR="00D42634" w:rsidRPr="00156991">
        <w:rPr>
          <w:rFonts w:ascii="Times New Roman" w:hAnsi="Times New Roman"/>
          <w:sz w:val="24"/>
          <w:szCs w:val="24"/>
          <w:lang w:val="lv-LV"/>
        </w:rPr>
        <w:t xml:space="preserve">slēgtā aploksnē jāiesniedz </w:t>
      </w:r>
      <w:r w:rsidR="00FF6BDF" w:rsidRPr="00156991">
        <w:rPr>
          <w:rFonts w:ascii="Times New Roman" w:hAnsi="Times New Roman"/>
          <w:sz w:val="24"/>
          <w:szCs w:val="24"/>
          <w:lang w:val="lv-LV"/>
        </w:rPr>
        <w:t xml:space="preserve"> Vidzemes Augstskolā darba dienās no plkst. 09:00 līdz 17:00, Vidzemes Augstskolā, Cēsu ielā 4, Valmierā, LV-4201, 1.stāvā administratoram. Piedāvājums, kas iesniegts pēc minētā termiņa, netiks pieņemts vai neatvērts tiks atgriezts iesniedzējam.</w:t>
      </w:r>
    </w:p>
    <w:p w:rsidR="00156991" w:rsidRPr="00156991" w:rsidRDefault="00FF6BDF"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Pretendents var atsaukt vai mainīt savu piedāvājumu līdz piedāvājumu iesniegšanas termiņa beigām, ierodoties personīgi piedāvājumu uzglabāšanas vietā Cēsu ielā 4, Valmierā, LV-4201 un apmainot piedāvājumus. Piedāvājuma atsaukšanai ir bezierunu raksturs. Piedāvājuma mainīšanas gadījumā par piedāvājuma iesniegšanas laiku tiks uzskatīts otrā piedāvājuma iesniegšanas brīdis.</w:t>
      </w:r>
    </w:p>
    <w:p w:rsidR="00156991" w:rsidRPr="00156991" w:rsidRDefault="00FF6BDF"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 xml:space="preserve">Piedalīšanās </w:t>
      </w:r>
      <w:r w:rsidR="00CD713D">
        <w:rPr>
          <w:rFonts w:ascii="Times New Roman" w:hAnsi="Times New Roman"/>
          <w:sz w:val="24"/>
          <w:szCs w:val="24"/>
          <w:lang w:val="lv-LV"/>
        </w:rPr>
        <w:t xml:space="preserve">iepirkumā </w:t>
      </w:r>
      <w:r w:rsidRPr="00156991">
        <w:rPr>
          <w:rFonts w:ascii="Times New Roman" w:hAnsi="Times New Roman"/>
          <w:sz w:val="24"/>
          <w:szCs w:val="24"/>
          <w:lang w:val="lv-LV"/>
        </w:rPr>
        <w:t>ir pretendenta brīvas gribas izpausme. Iesniedzot savu piedāvājumu dalībai</w:t>
      </w:r>
      <w:r w:rsidR="00CD713D">
        <w:rPr>
          <w:rFonts w:ascii="Times New Roman" w:hAnsi="Times New Roman"/>
          <w:sz w:val="24"/>
          <w:szCs w:val="24"/>
          <w:lang w:val="lv-LV"/>
        </w:rPr>
        <w:t xml:space="preserve"> iepirkumā</w:t>
      </w:r>
      <w:r w:rsidRPr="00156991">
        <w:rPr>
          <w:rFonts w:ascii="Times New Roman" w:hAnsi="Times New Roman"/>
          <w:sz w:val="24"/>
          <w:szCs w:val="24"/>
          <w:lang w:val="lv-LV"/>
        </w:rPr>
        <w:t xml:space="preserve">,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CD713D">
        <w:rPr>
          <w:rFonts w:ascii="Times New Roman" w:hAnsi="Times New Roman"/>
          <w:sz w:val="24"/>
          <w:szCs w:val="24"/>
          <w:lang w:val="lv-LV" w:bidi="lo-LA"/>
        </w:rPr>
        <w:t xml:space="preserve">Iepirkuma </w:t>
      </w:r>
      <w:r w:rsidRPr="00156991">
        <w:rPr>
          <w:rFonts w:ascii="Times New Roman" w:hAnsi="Times New Roman"/>
          <w:sz w:val="24"/>
          <w:szCs w:val="24"/>
          <w:lang w:val="lv-LV" w:bidi="lo-LA"/>
        </w:rPr>
        <w:t>noteikumi visiem pretendentiem ir vienādi.</w:t>
      </w:r>
    </w:p>
    <w:p w:rsidR="00156991" w:rsidRPr="00156991" w:rsidRDefault="00FF6BDF"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 xml:space="preserve">Pretendentam ir pilnībā jāsedz piedāvājuma sagatavošanas un iesniegšanas izmaksas. Pasūtītājs neuzņemas nekādas saistības par šīm izmaksām, neatkarīgi no </w:t>
      </w:r>
      <w:r w:rsidR="00CD713D">
        <w:rPr>
          <w:rFonts w:ascii="Times New Roman" w:hAnsi="Times New Roman"/>
          <w:sz w:val="24"/>
          <w:szCs w:val="24"/>
          <w:lang w:val="lv-LV"/>
        </w:rPr>
        <w:t xml:space="preserve">iepirkuma </w:t>
      </w:r>
      <w:r w:rsidRPr="00156991">
        <w:rPr>
          <w:rFonts w:ascii="Times New Roman" w:hAnsi="Times New Roman"/>
          <w:sz w:val="24"/>
          <w:szCs w:val="24"/>
          <w:lang w:val="lv-LV"/>
        </w:rPr>
        <w:t>rezultāta.</w:t>
      </w:r>
    </w:p>
    <w:p w:rsidR="00156991" w:rsidRPr="00156991" w:rsidRDefault="00357E8A"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bidi="lo-LA"/>
        </w:rPr>
        <w:t xml:space="preserve">Piedāvājums jāievieto aploksnē, kas jāaizlīmē un jāapzīmogo. </w:t>
      </w:r>
    </w:p>
    <w:p w:rsidR="00357E8A" w:rsidRPr="00156991" w:rsidRDefault="00357E8A" w:rsidP="00156991">
      <w:pPr>
        <w:pStyle w:val="Sarakstarindkopa"/>
        <w:numPr>
          <w:ilvl w:val="1"/>
          <w:numId w:val="20"/>
        </w:numPr>
        <w:jc w:val="both"/>
        <w:rPr>
          <w:rFonts w:ascii="Times New Roman" w:hAnsi="Times New Roman"/>
          <w:sz w:val="24"/>
          <w:szCs w:val="24"/>
        </w:rPr>
      </w:pPr>
      <w:r w:rsidRPr="00156991">
        <w:rPr>
          <w:rFonts w:ascii="Times New Roman" w:hAnsi="Times New Roman"/>
          <w:sz w:val="24"/>
          <w:szCs w:val="24"/>
          <w:lang w:val="lv-LV"/>
        </w:rPr>
        <w:t>Uz aploksnes (iepakojuma) jānorāda:</w:t>
      </w:r>
    </w:p>
    <w:p w:rsidR="00357E8A" w:rsidRPr="00186948" w:rsidRDefault="00985937" w:rsidP="008107C3">
      <w:pPr>
        <w:pStyle w:val="Pamatteksts"/>
        <w:tabs>
          <w:tab w:val="left" w:pos="567"/>
          <w:tab w:val="left" w:pos="1080"/>
          <w:tab w:val="left" w:pos="3119"/>
        </w:tabs>
        <w:ind w:left="720" w:right="49"/>
        <w:jc w:val="both"/>
        <w:rPr>
          <w:rFonts w:ascii="Times New Roman" w:hAnsi="Times New Roman"/>
          <w:sz w:val="24"/>
          <w:szCs w:val="24"/>
        </w:rPr>
      </w:pPr>
      <w:r>
        <w:rPr>
          <w:rFonts w:ascii="Times New Roman" w:hAnsi="Times New Roman"/>
          <w:sz w:val="24"/>
          <w:szCs w:val="24"/>
        </w:rPr>
        <w:lastRenderedPageBreak/>
        <w:t xml:space="preserve">- </w:t>
      </w:r>
      <w:r w:rsidR="00357E8A" w:rsidRPr="00186948">
        <w:rPr>
          <w:rFonts w:ascii="Times New Roman" w:hAnsi="Times New Roman"/>
          <w:sz w:val="24"/>
          <w:szCs w:val="24"/>
        </w:rPr>
        <w:t>Pretendenta nosaukums un adrese;</w:t>
      </w:r>
      <w:r w:rsidR="00357E8A">
        <w:rPr>
          <w:rFonts w:ascii="Times New Roman" w:hAnsi="Times New Roman"/>
          <w:sz w:val="24"/>
          <w:szCs w:val="24"/>
        </w:rPr>
        <w:t xml:space="preserve"> </w:t>
      </w:r>
    </w:p>
    <w:p w:rsidR="00357E8A" w:rsidRPr="00186948" w:rsidRDefault="00985937" w:rsidP="008107C3">
      <w:pPr>
        <w:pStyle w:val="Pamatteksts"/>
        <w:tabs>
          <w:tab w:val="left" w:pos="567"/>
          <w:tab w:val="left" w:pos="1080"/>
          <w:tab w:val="left" w:pos="3119"/>
        </w:tabs>
        <w:ind w:left="720" w:right="49"/>
        <w:jc w:val="both"/>
        <w:rPr>
          <w:rFonts w:ascii="Times New Roman" w:hAnsi="Times New Roman"/>
          <w:sz w:val="24"/>
          <w:szCs w:val="24"/>
        </w:rPr>
      </w:pPr>
      <w:r>
        <w:rPr>
          <w:rFonts w:ascii="Times New Roman" w:hAnsi="Times New Roman"/>
          <w:sz w:val="24"/>
          <w:szCs w:val="24"/>
        </w:rPr>
        <w:t xml:space="preserve">- </w:t>
      </w:r>
      <w:r w:rsidR="00357E8A" w:rsidRPr="00186948">
        <w:rPr>
          <w:rFonts w:ascii="Times New Roman" w:hAnsi="Times New Roman"/>
          <w:sz w:val="24"/>
          <w:szCs w:val="24"/>
        </w:rPr>
        <w:t>Pasūtītāja nosaukums un adrese;</w:t>
      </w:r>
    </w:p>
    <w:p w:rsidR="00357E8A" w:rsidRDefault="00985937" w:rsidP="008107C3">
      <w:pPr>
        <w:pStyle w:val="Pamatteksts"/>
        <w:ind w:left="851" w:hanging="142"/>
        <w:jc w:val="both"/>
        <w:rPr>
          <w:rFonts w:ascii="Times New Roman" w:hAnsi="Times New Roman"/>
          <w:sz w:val="24"/>
          <w:szCs w:val="24"/>
        </w:rPr>
      </w:pPr>
      <w:r>
        <w:rPr>
          <w:rFonts w:ascii="Times New Roman" w:hAnsi="Times New Roman"/>
          <w:sz w:val="24"/>
          <w:szCs w:val="24"/>
        </w:rPr>
        <w:t xml:space="preserve">- </w:t>
      </w:r>
      <w:r w:rsidR="00357E8A">
        <w:rPr>
          <w:rFonts w:ascii="Times New Roman" w:hAnsi="Times New Roman"/>
          <w:sz w:val="24"/>
          <w:szCs w:val="24"/>
        </w:rPr>
        <w:t>n</w:t>
      </w:r>
      <w:r w:rsidR="00357E8A" w:rsidRPr="00186948">
        <w:rPr>
          <w:rFonts w:ascii="Times New Roman" w:hAnsi="Times New Roman"/>
          <w:sz w:val="24"/>
          <w:szCs w:val="24"/>
        </w:rPr>
        <w:t xml:space="preserve">orāde „Piedāvājums </w:t>
      </w:r>
      <w:r w:rsidR="00E03D8B">
        <w:rPr>
          <w:rFonts w:ascii="Times New Roman" w:hAnsi="Times New Roman"/>
          <w:sz w:val="24"/>
          <w:szCs w:val="24"/>
        </w:rPr>
        <w:t xml:space="preserve">Iepirkumam </w:t>
      </w:r>
      <w:r w:rsidR="008107C3" w:rsidRPr="005549E5">
        <w:rPr>
          <w:b/>
          <w:sz w:val="24"/>
          <w:szCs w:val="24"/>
        </w:rPr>
        <w:t>„</w:t>
      </w:r>
      <w:r w:rsidR="008107C3">
        <w:rPr>
          <w:rFonts w:ascii="Times New Roman" w:hAnsi="Times New Roman"/>
          <w:b/>
          <w:sz w:val="24"/>
          <w:szCs w:val="24"/>
        </w:rPr>
        <w:t>E</w:t>
      </w:r>
      <w:r w:rsidR="008107C3" w:rsidRPr="003437EF">
        <w:rPr>
          <w:rFonts w:ascii="Times New Roman" w:hAnsi="Times New Roman"/>
          <w:b/>
          <w:sz w:val="24"/>
          <w:szCs w:val="24"/>
        </w:rPr>
        <w:t>nergoefektivitātes paaugstināšanas pasākumu projektēšana</w:t>
      </w:r>
      <w:r w:rsidR="008107C3">
        <w:rPr>
          <w:rFonts w:ascii="Times New Roman" w:hAnsi="Times New Roman"/>
          <w:b/>
          <w:sz w:val="24"/>
          <w:szCs w:val="24"/>
        </w:rPr>
        <w:t>, saskaņošana</w:t>
      </w:r>
      <w:r w:rsidR="008107C3" w:rsidRPr="003437EF">
        <w:rPr>
          <w:rFonts w:ascii="Times New Roman" w:hAnsi="Times New Roman"/>
          <w:b/>
          <w:sz w:val="24"/>
          <w:szCs w:val="24"/>
        </w:rPr>
        <w:t xml:space="preserve"> un autoruzraudzība</w:t>
      </w:r>
      <w:r w:rsidR="008107C3" w:rsidRPr="00832D5E">
        <w:rPr>
          <w:rStyle w:val="Izteiksmgs"/>
          <w:rFonts w:ascii="Times New Roman" w:hAnsi="Times New Roman"/>
          <w:sz w:val="32"/>
          <w:szCs w:val="32"/>
        </w:rPr>
        <w:t xml:space="preserve"> </w:t>
      </w:r>
      <w:r w:rsidR="008107C3" w:rsidRPr="003437EF">
        <w:rPr>
          <w:rFonts w:ascii="Times New Roman" w:hAnsi="Times New Roman"/>
          <w:b/>
          <w:sz w:val="24"/>
          <w:szCs w:val="24"/>
        </w:rPr>
        <w:t>Vidzemes Augstskolas die</w:t>
      </w:r>
      <w:r w:rsidR="008107C3">
        <w:rPr>
          <w:rFonts w:ascii="Times New Roman" w:hAnsi="Times New Roman"/>
          <w:b/>
          <w:sz w:val="24"/>
          <w:szCs w:val="24"/>
        </w:rPr>
        <w:t>nesta viesnīcai Ausekļa ielā 25a, Valmierā</w:t>
      </w:r>
      <w:r w:rsidR="008107C3" w:rsidRPr="005549E5">
        <w:rPr>
          <w:b/>
          <w:sz w:val="24"/>
          <w:szCs w:val="24"/>
        </w:rPr>
        <w:t>”</w:t>
      </w:r>
      <w:r w:rsidR="008107C3">
        <w:rPr>
          <w:rFonts w:ascii="Times New Roman" w:hAnsi="Times New Roman"/>
          <w:b/>
          <w:bCs/>
          <w:sz w:val="24"/>
          <w:szCs w:val="24"/>
        </w:rPr>
        <w:t xml:space="preserve">, </w:t>
      </w:r>
      <w:r w:rsidR="00357E8A" w:rsidRPr="00186948">
        <w:rPr>
          <w:rFonts w:ascii="Times New Roman" w:hAnsi="Times New Roman"/>
          <w:sz w:val="24"/>
          <w:szCs w:val="24"/>
        </w:rPr>
        <w:t xml:space="preserve">identifikācijas Nr.: </w:t>
      </w:r>
      <w:proofErr w:type="spellStart"/>
      <w:r w:rsidR="00357E8A" w:rsidRPr="00186948">
        <w:rPr>
          <w:rFonts w:ascii="Times New Roman" w:hAnsi="Times New Roman"/>
          <w:sz w:val="24"/>
          <w:szCs w:val="24"/>
        </w:rPr>
        <w:t>ViA</w:t>
      </w:r>
      <w:proofErr w:type="spellEnd"/>
      <w:r w:rsidR="00357E8A" w:rsidRPr="00186948">
        <w:rPr>
          <w:rFonts w:ascii="Times New Roman" w:hAnsi="Times New Roman"/>
          <w:sz w:val="24"/>
          <w:szCs w:val="24"/>
        </w:rPr>
        <w:t xml:space="preserve"> 201</w:t>
      </w:r>
      <w:r w:rsidR="00357E8A">
        <w:rPr>
          <w:rFonts w:ascii="Times New Roman" w:hAnsi="Times New Roman"/>
          <w:sz w:val="24"/>
          <w:szCs w:val="24"/>
        </w:rPr>
        <w:t>7</w:t>
      </w:r>
      <w:r w:rsidR="00357E8A" w:rsidRPr="00186948">
        <w:rPr>
          <w:rFonts w:ascii="Times New Roman" w:hAnsi="Times New Roman"/>
          <w:sz w:val="24"/>
          <w:szCs w:val="24"/>
        </w:rPr>
        <w:t>/7-10/0</w:t>
      </w:r>
      <w:bookmarkStart w:id="3" w:name="OLE_LINK1"/>
      <w:r w:rsidR="00E03D8B">
        <w:rPr>
          <w:rFonts w:ascii="Times New Roman" w:hAnsi="Times New Roman"/>
          <w:sz w:val="24"/>
          <w:szCs w:val="24"/>
        </w:rPr>
        <w:t>5</w:t>
      </w:r>
      <w:r w:rsidR="00357E8A" w:rsidRPr="00186948">
        <w:rPr>
          <w:rFonts w:ascii="Times New Roman" w:hAnsi="Times New Roman"/>
          <w:sz w:val="24"/>
          <w:szCs w:val="24"/>
        </w:rPr>
        <w:t xml:space="preserve">; </w:t>
      </w:r>
    </w:p>
    <w:p w:rsidR="00357E8A" w:rsidRDefault="00985937" w:rsidP="008107C3">
      <w:pPr>
        <w:pStyle w:val="Pamatteksts"/>
        <w:ind w:left="720"/>
        <w:jc w:val="both"/>
        <w:rPr>
          <w:rFonts w:ascii="Times New Roman" w:hAnsi="Times New Roman"/>
          <w:sz w:val="24"/>
          <w:szCs w:val="24"/>
        </w:rPr>
      </w:pPr>
      <w:r>
        <w:rPr>
          <w:rFonts w:ascii="Times New Roman" w:hAnsi="Times New Roman"/>
          <w:sz w:val="24"/>
          <w:szCs w:val="24"/>
        </w:rPr>
        <w:t xml:space="preserve">- </w:t>
      </w:r>
      <w:bookmarkEnd w:id="3"/>
      <w:r w:rsidR="00357E8A" w:rsidRPr="00985937">
        <w:rPr>
          <w:rFonts w:ascii="Times New Roman" w:hAnsi="Times New Roman"/>
          <w:sz w:val="24"/>
          <w:szCs w:val="24"/>
        </w:rPr>
        <w:t xml:space="preserve">norāde „Neatvērt pirms piedāvājumu atvēršanas sanāksmes 2017.gada </w:t>
      </w:r>
      <w:r w:rsidR="00E03D8B">
        <w:rPr>
          <w:rFonts w:ascii="Times New Roman" w:hAnsi="Times New Roman"/>
          <w:sz w:val="24"/>
          <w:szCs w:val="24"/>
        </w:rPr>
        <w:t>1.augusta plkst.14</w:t>
      </w:r>
      <w:r w:rsidR="00357E8A" w:rsidRPr="00985937">
        <w:rPr>
          <w:rFonts w:ascii="Times New Roman" w:hAnsi="Times New Roman"/>
          <w:sz w:val="24"/>
          <w:szCs w:val="24"/>
        </w:rPr>
        <w:t>:00”.</w:t>
      </w:r>
    </w:p>
    <w:p w:rsidR="001F4ED4" w:rsidRPr="00985937" w:rsidRDefault="001F4ED4" w:rsidP="008107C3">
      <w:pPr>
        <w:pStyle w:val="Pamatteksts"/>
        <w:ind w:left="720"/>
        <w:jc w:val="both"/>
        <w:rPr>
          <w:rFonts w:ascii="Times New Roman" w:hAnsi="Times New Roman"/>
          <w:sz w:val="24"/>
          <w:szCs w:val="24"/>
        </w:rPr>
      </w:pPr>
    </w:p>
    <w:p w:rsidR="00156991" w:rsidRDefault="00985937" w:rsidP="00156991">
      <w:pPr>
        <w:tabs>
          <w:tab w:val="left" w:pos="270"/>
        </w:tabs>
        <w:ind w:left="142"/>
        <w:jc w:val="both"/>
        <w:rPr>
          <w:b/>
          <w:sz w:val="24"/>
          <w:szCs w:val="24"/>
        </w:rPr>
      </w:pPr>
      <w:r>
        <w:rPr>
          <w:b/>
          <w:sz w:val="24"/>
          <w:szCs w:val="24"/>
        </w:rPr>
        <w:t>5.</w:t>
      </w:r>
      <w:r w:rsidR="00C21E62">
        <w:rPr>
          <w:b/>
          <w:sz w:val="24"/>
          <w:szCs w:val="24"/>
        </w:rPr>
        <w:t xml:space="preserve"> </w:t>
      </w:r>
      <w:bookmarkStart w:id="4" w:name="_Toc122485243"/>
      <w:bookmarkStart w:id="5" w:name="_Toc128481586"/>
      <w:bookmarkStart w:id="6" w:name="_Toc129588337"/>
      <w:bookmarkStart w:id="7" w:name="_Toc129591357"/>
      <w:bookmarkStart w:id="8" w:name="_Toc129663161"/>
      <w:bookmarkStart w:id="9" w:name="_Toc129663876"/>
      <w:bookmarkStart w:id="10" w:name="_Toc130028924"/>
      <w:bookmarkStart w:id="11" w:name="_Toc130031685"/>
      <w:bookmarkStart w:id="12" w:name="_Toc130196258"/>
      <w:r w:rsidR="001A4D34" w:rsidRPr="005549E5">
        <w:rPr>
          <w:b/>
          <w:sz w:val="24"/>
          <w:szCs w:val="24"/>
        </w:rPr>
        <w:t xml:space="preserve">Nosacījumi </w:t>
      </w:r>
      <w:r w:rsidR="00DB06F3" w:rsidRPr="005549E5">
        <w:rPr>
          <w:b/>
          <w:sz w:val="24"/>
          <w:szCs w:val="24"/>
        </w:rPr>
        <w:t>Pretendentu</w:t>
      </w:r>
      <w:r w:rsidR="001A4D34" w:rsidRPr="005549E5">
        <w:rPr>
          <w:b/>
          <w:sz w:val="24"/>
          <w:szCs w:val="24"/>
        </w:rPr>
        <w:t xml:space="preserve"> </w:t>
      </w:r>
      <w:r w:rsidR="000A340D" w:rsidRPr="005549E5">
        <w:rPr>
          <w:b/>
          <w:sz w:val="24"/>
          <w:szCs w:val="24"/>
        </w:rPr>
        <w:t xml:space="preserve">izslēgšanai no dalības </w:t>
      </w:r>
      <w:r w:rsidR="001A4D34" w:rsidRPr="005549E5">
        <w:rPr>
          <w:b/>
          <w:sz w:val="24"/>
          <w:szCs w:val="24"/>
        </w:rPr>
        <w:t xml:space="preserve"> </w:t>
      </w:r>
      <w:r w:rsidR="00E03D8B">
        <w:rPr>
          <w:b/>
          <w:sz w:val="24"/>
          <w:szCs w:val="24"/>
        </w:rPr>
        <w:t xml:space="preserve">Iepirkumā </w:t>
      </w:r>
      <w:r w:rsidR="00DE0F42" w:rsidRPr="005549E5">
        <w:rPr>
          <w:b/>
          <w:sz w:val="24"/>
          <w:szCs w:val="24"/>
        </w:rPr>
        <w:t>un</w:t>
      </w:r>
      <w:r w:rsidR="001A4D34" w:rsidRPr="005549E5">
        <w:rPr>
          <w:b/>
          <w:sz w:val="24"/>
          <w:szCs w:val="24"/>
        </w:rPr>
        <w:t xml:space="preserve"> Pretendentu atlases</w:t>
      </w:r>
      <w:r w:rsidR="008132A9" w:rsidRPr="005549E5">
        <w:rPr>
          <w:b/>
          <w:sz w:val="24"/>
          <w:szCs w:val="24"/>
        </w:rPr>
        <w:t xml:space="preserve"> </w:t>
      </w:r>
      <w:r w:rsidR="00156991">
        <w:rPr>
          <w:b/>
          <w:sz w:val="24"/>
          <w:szCs w:val="24"/>
        </w:rPr>
        <w:t xml:space="preserve"> (kvalifikācijas)</w:t>
      </w:r>
      <w:r w:rsidR="00DB06F3" w:rsidRPr="005549E5">
        <w:rPr>
          <w:b/>
          <w:sz w:val="24"/>
          <w:szCs w:val="24"/>
        </w:rPr>
        <w:t xml:space="preserve"> </w:t>
      </w:r>
      <w:bookmarkEnd w:id="4"/>
      <w:bookmarkEnd w:id="5"/>
      <w:bookmarkEnd w:id="6"/>
      <w:bookmarkEnd w:id="7"/>
      <w:bookmarkEnd w:id="8"/>
      <w:bookmarkEnd w:id="9"/>
      <w:bookmarkEnd w:id="10"/>
      <w:bookmarkEnd w:id="11"/>
      <w:bookmarkEnd w:id="12"/>
      <w:r w:rsidR="008132A9" w:rsidRPr="005549E5">
        <w:rPr>
          <w:b/>
          <w:sz w:val="24"/>
          <w:szCs w:val="24"/>
        </w:rPr>
        <w:t>kritēriji</w:t>
      </w:r>
    </w:p>
    <w:p w:rsidR="00156991" w:rsidRDefault="00156991" w:rsidP="00156991">
      <w:pPr>
        <w:ind w:left="426"/>
        <w:jc w:val="both"/>
        <w:rPr>
          <w:b/>
          <w:bCs/>
          <w:sz w:val="24"/>
          <w:szCs w:val="24"/>
        </w:rPr>
      </w:pPr>
      <w:r>
        <w:rPr>
          <w:b/>
          <w:bCs/>
          <w:sz w:val="24"/>
          <w:szCs w:val="24"/>
        </w:rPr>
        <w:t xml:space="preserve">5.1. </w:t>
      </w:r>
      <w:r w:rsidR="0075169B" w:rsidRPr="00636103">
        <w:rPr>
          <w:b/>
          <w:bCs/>
          <w:sz w:val="24"/>
          <w:szCs w:val="24"/>
        </w:rPr>
        <w:t xml:space="preserve">Pretendentu </w:t>
      </w:r>
      <w:r w:rsidR="0075169B" w:rsidRPr="00636103">
        <w:rPr>
          <w:b/>
          <w:sz w:val="24"/>
          <w:szCs w:val="24"/>
        </w:rPr>
        <w:t>izslēdz no dalības  Iepirkumā gadījumā ja</w:t>
      </w:r>
      <w:r>
        <w:rPr>
          <w:b/>
          <w:bCs/>
          <w:sz w:val="24"/>
          <w:szCs w:val="24"/>
        </w:rPr>
        <w:t>:</w:t>
      </w:r>
    </w:p>
    <w:p w:rsidR="00156991" w:rsidRDefault="00156991" w:rsidP="00156991">
      <w:pPr>
        <w:ind w:left="851"/>
        <w:jc w:val="both"/>
        <w:rPr>
          <w:b/>
          <w:sz w:val="24"/>
          <w:szCs w:val="24"/>
        </w:rPr>
      </w:pPr>
      <w:r>
        <w:rPr>
          <w:bCs/>
          <w:sz w:val="24"/>
          <w:szCs w:val="24"/>
        </w:rPr>
        <w:t xml:space="preserve">5.1.1. </w:t>
      </w:r>
      <w:r w:rsidR="0075169B" w:rsidRPr="005549E5">
        <w:rPr>
          <w:bCs/>
          <w:sz w:val="24"/>
          <w:szCs w:val="24"/>
        </w:rPr>
        <w:t>ir pasludināts Pretendenta maksātnespējas process (izņemot gadījumu, kad maksāt</w:t>
      </w:r>
      <w:r w:rsidR="006B01D0">
        <w:rPr>
          <w:bCs/>
          <w:sz w:val="24"/>
          <w:szCs w:val="24"/>
        </w:rPr>
        <w:t xml:space="preserve">nespējas procesā tiek piemērots </w:t>
      </w:r>
      <w:r w:rsidR="0075169B" w:rsidRPr="005549E5">
        <w:rPr>
          <w:bCs/>
          <w:sz w:val="24"/>
          <w:szCs w:val="24"/>
        </w:rPr>
        <w:t>uz parādnieka maksātspējas atjaunošanu</w:t>
      </w:r>
      <w:r w:rsidR="006B01D0">
        <w:rPr>
          <w:bCs/>
          <w:sz w:val="24"/>
          <w:szCs w:val="24"/>
        </w:rPr>
        <w:t xml:space="preserve"> vērsts pasākumu kopums</w:t>
      </w:r>
      <w:r w:rsidR="0075169B" w:rsidRPr="005549E5">
        <w:rPr>
          <w:bCs/>
          <w:sz w:val="24"/>
          <w:szCs w:val="24"/>
        </w:rPr>
        <w:t>), ir apturēta tā saimnieciskā darbība</w:t>
      </w:r>
      <w:r w:rsidR="006B01D0">
        <w:rPr>
          <w:bCs/>
          <w:sz w:val="24"/>
          <w:szCs w:val="24"/>
        </w:rPr>
        <w:t xml:space="preserve"> </w:t>
      </w:r>
      <w:r w:rsidR="0075169B" w:rsidRPr="005549E5">
        <w:rPr>
          <w:bCs/>
          <w:sz w:val="24"/>
          <w:szCs w:val="24"/>
        </w:rPr>
        <w:t>vai tas tiek likvidēts;</w:t>
      </w:r>
    </w:p>
    <w:p w:rsidR="00156991" w:rsidRDefault="00156991" w:rsidP="00156991">
      <w:pPr>
        <w:ind w:left="851"/>
        <w:jc w:val="both"/>
        <w:rPr>
          <w:b/>
          <w:sz w:val="24"/>
          <w:szCs w:val="24"/>
        </w:rPr>
      </w:pPr>
      <w:r w:rsidRPr="00156991">
        <w:rPr>
          <w:sz w:val="24"/>
          <w:szCs w:val="24"/>
        </w:rPr>
        <w:t>5.1.2.</w:t>
      </w:r>
      <w:r>
        <w:rPr>
          <w:sz w:val="24"/>
          <w:szCs w:val="24"/>
        </w:rPr>
        <w:t xml:space="preserve"> </w:t>
      </w:r>
      <w:r w:rsidR="0075169B" w:rsidRPr="00750ABE">
        <w:rPr>
          <w:bCs/>
          <w:sz w:val="24"/>
          <w:szCs w:val="24"/>
        </w:rPr>
        <w:t xml:space="preserve">Pretendentam vai </w:t>
      </w:r>
      <w:r>
        <w:rPr>
          <w:sz w:val="24"/>
          <w:szCs w:val="24"/>
        </w:rPr>
        <w:t xml:space="preserve">personai, </w:t>
      </w:r>
      <w:r w:rsidR="00B9119D" w:rsidRPr="00B9119D">
        <w:rPr>
          <w:sz w:val="24"/>
          <w:szCs w:val="24"/>
        </w:rPr>
        <w:t>uz kuras iespējā</w:t>
      </w:r>
      <w:r w:rsidR="0075169B" w:rsidRPr="00B9119D">
        <w:rPr>
          <w:sz w:val="24"/>
          <w:szCs w:val="24"/>
        </w:rPr>
        <w:t>m</w:t>
      </w:r>
      <w:r w:rsidR="0075169B" w:rsidRPr="003F5CD6">
        <w:rPr>
          <w:sz w:val="24"/>
          <w:szCs w:val="24"/>
        </w:rPr>
        <w:t xml:space="preserve"> un kvalifikāciju Pretendents Iepirkuma procedūrā  balstās, </w:t>
      </w:r>
      <w:r w:rsidR="0075169B" w:rsidRPr="00E86257">
        <w:rPr>
          <w:bCs/>
          <w:sz w:val="24"/>
          <w:szCs w:val="24"/>
        </w:rPr>
        <w:t xml:space="preserve"> Lat</w:t>
      </w:r>
      <w:r w:rsidR="0075169B" w:rsidRPr="001A6107">
        <w:rPr>
          <w:bCs/>
          <w:sz w:val="24"/>
          <w:szCs w:val="24"/>
        </w:rPr>
        <w:t xml:space="preserve">vijā vai valstī, kurā tas reģistrēts vai kurā atrodas tā pastāvīgā dzīvesvieta, </w:t>
      </w:r>
      <w:r w:rsidR="00CD713D">
        <w:rPr>
          <w:bCs/>
          <w:sz w:val="24"/>
          <w:szCs w:val="24"/>
        </w:rPr>
        <w:t xml:space="preserve">iepirkuma </w:t>
      </w:r>
      <w:r w:rsidR="00791AE1">
        <w:rPr>
          <w:bCs/>
          <w:sz w:val="24"/>
          <w:szCs w:val="24"/>
        </w:rPr>
        <w:t>piedāvājumu iesniegšanas pēdējā dienā</w:t>
      </w:r>
      <w:r w:rsidR="0075169B" w:rsidRPr="001A6107">
        <w:rPr>
          <w:bCs/>
          <w:sz w:val="24"/>
          <w:szCs w:val="24"/>
        </w:rPr>
        <w:t xml:space="preserve"> vai lēmuma par </w:t>
      </w:r>
      <w:r w:rsidR="00CD713D">
        <w:rPr>
          <w:bCs/>
          <w:sz w:val="24"/>
          <w:szCs w:val="24"/>
        </w:rPr>
        <w:t xml:space="preserve">iepirkuma </w:t>
      </w:r>
      <w:r w:rsidR="0075169B" w:rsidRPr="001A6107">
        <w:rPr>
          <w:bCs/>
          <w:sz w:val="24"/>
          <w:szCs w:val="24"/>
        </w:rPr>
        <w:t>uzvarētāja noteikšanu pieņemšanas dienā ir nodokļu parāds, tajā skaitā valsts sociālās apdrošināšanas ob</w:t>
      </w:r>
      <w:r w:rsidR="0075169B" w:rsidRPr="008F2414">
        <w:rPr>
          <w:bCs/>
          <w:sz w:val="24"/>
          <w:szCs w:val="24"/>
        </w:rPr>
        <w:t xml:space="preserve">ligāto iemaksu parāds, kas kopsummā kādā no valstīm pārsniedz 150 </w:t>
      </w:r>
      <w:proofErr w:type="spellStart"/>
      <w:r w:rsidR="0075169B" w:rsidRPr="008F2414">
        <w:rPr>
          <w:bCs/>
          <w:sz w:val="24"/>
          <w:szCs w:val="24"/>
        </w:rPr>
        <w:t>euro</w:t>
      </w:r>
      <w:proofErr w:type="spellEnd"/>
      <w:r w:rsidR="0075169B" w:rsidRPr="008F2414">
        <w:rPr>
          <w:bCs/>
          <w:sz w:val="24"/>
          <w:szCs w:val="24"/>
        </w:rPr>
        <w:t>;</w:t>
      </w:r>
    </w:p>
    <w:p w:rsidR="00156991" w:rsidRDefault="00985937" w:rsidP="00156991">
      <w:pPr>
        <w:ind w:left="851"/>
        <w:jc w:val="both"/>
        <w:rPr>
          <w:b/>
          <w:sz w:val="24"/>
          <w:szCs w:val="24"/>
        </w:rPr>
      </w:pPr>
      <w:r>
        <w:rPr>
          <w:sz w:val="24"/>
          <w:szCs w:val="24"/>
        </w:rPr>
        <w:t>5</w:t>
      </w:r>
      <w:r w:rsidR="00C11918">
        <w:rPr>
          <w:sz w:val="24"/>
          <w:szCs w:val="24"/>
        </w:rPr>
        <w:t xml:space="preserve">.1.3. </w:t>
      </w:r>
      <w:r w:rsidR="0075169B" w:rsidRPr="005549E5">
        <w:rPr>
          <w:sz w:val="24"/>
          <w:szCs w:val="24"/>
        </w:rPr>
        <w:t xml:space="preserve">Iepirkuma nolikuma punktā </w:t>
      </w:r>
      <w:r>
        <w:rPr>
          <w:sz w:val="24"/>
          <w:szCs w:val="24"/>
        </w:rPr>
        <w:t>5</w:t>
      </w:r>
      <w:r w:rsidR="0075169B" w:rsidRPr="005549E5">
        <w:rPr>
          <w:sz w:val="24"/>
          <w:szCs w:val="24"/>
        </w:rPr>
        <w:t xml:space="preserve">.1.1. vai punktā </w:t>
      </w:r>
      <w:r>
        <w:rPr>
          <w:sz w:val="24"/>
          <w:szCs w:val="24"/>
        </w:rPr>
        <w:t>5</w:t>
      </w:r>
      <w:r w:rsidR="0075169B" w:rsidRPr="005549E5">
        <w:rPr>
          <w:sz w:val="24"/>
          <w:szCs w:val="24"/>
        </w:rPr>
        <w:t>.1.2. minēto nosacījum</w:t>
      </w:r>
      <w:r w:rsidR="00156991">
        <w:rPr>
          <w:sz w:val="24"/>
          <w:szCs w:val="24"/>
        </w:rPr>
        <w:t xml:space="preserve">u esamību Pasūtītājs pārbaudīs </w:t>
      </w:r>
      <w:r w:rsidR="0075169B" w:rsidRPr="005549E5">
        <w:rPr>
          <w:sz w:val="24"/>
          <w:szCs w:val="24"/>
        </w:rPr>
        <w:t>attiecībā uz Pretendentu, kuram būtu piešķiramas līguma slēgšanas tiesības, kā arī uz minētā Pretendenta piedāvājumā:</w:t>
      </w:r>
    </w:p>
    <w:p w:rsidR="00156991" w:rsidRDefault="00156991" w:rsidP="00156991">
      <w:pPr>
        <w:ind w:left="1276"/>
        <w:jc w:val="both"/>
        <w:rPr>
          <w:b/>
          <w:sz w:val="24"/>
          <w:szCs w:val="24"/>
        </w:rPr>
      </w:pPr>
      <w:r w:rsidRPr="00156991">
        <w:rPr>
          <w:sz w:val="24"/>
          <w:szCs w:val="24"/>
        </w:rPr>
        <w:t>a)</w:t>
      </w:r>
      <w:r>
        <w:rPr>
          <w:b/>
          <w:sz w:val="24"/>
          <w:szCs w:val="24"/>
        </w:rPr>
        <w:t xml:space="preserve"> </w:t>
      </w:r>
      <w:r w:rsidR="00365523" w:rsidRPr="00156991">
        <w:rPr>
          <w:sz w:val="24"/>
          <w:szCs w:val="24"/>
        </w:rPr>
        <w:t xml:space="preserve">norādīto personu, </w:t>
      </w:r>
      <w:r w:rsidR="00365523" w:rsidRPr="00B9119D">
        <w:rPr>
          <w:sz w:val="24"/>
          <w:szCs w:val="24"/>
        </w:rPr>
        <w:t>uz kuras iespējām</w:t>
      </w:r>
      <w:r w:rsidR="00365523" w:rsidRPr="00156991">
        <w:rPr>
          <w:sz w:val="24"/>
          <w:szCs w:val="24"/>
        </w:rPr>
        <w:t xml:space="preserve"> vai kvalifikāciju Pretendents balstās, lai apliecinātu, ka tā kvalifikācija atbilst iepirkuma dokumentos noteiktajām prasībām;</w:t>
      </w:r>
    </w:p>
    <w:p w:rsidR="00CD0D0B" w:rsidRPr="00156991" w:rsidRDefault="00156991" w:rsidP="00156991">
      <w:pPr>
        <w:ind w:left="1276"/>
        <w:jc w:val="both"/>
        <w:rPr>
          <w:b/>
          <w:sz w:val="24"/>
          <w:szCs w:val="24"/>
        </w:rPr>
      </w:pPr>
      <w:r w:rsidRPr="00156991">
        <w:rPr>
          <w:sz w:val="24"/>
          <w:szCs w:val="24"/>
        </w:rPr>
        <w:t>b)</w:t>
      </w:r>
      <w:r>
        <w:rPr>
          <w:b/>
          <w:sz w:val="24"/>
          <w:szCs w:val="24"/>
        </w:rPr>
        <w:t xml:space="preserve"> </w:t>
      </w:r>
      <w:r w:rsidR="0075169B" w:rsidRPr="00156991">
        <w:rPr>
          <w:sz w:val="24"/>
          <w:szCs w:val="24"/>
        </w:rPr>
        <w:t>kā arī uz personālsabiedrības biedru, ja Pretendents ir personālsabiedrība.</w:t>
      </w:r>
    </w:p>
    <w:p w:rsidR="00CD0D0B" w:rsidRDefault="00985937">
      <w:pPr>
        <w:pStyle w:val="Virsraksts3"/>
        <w:keepNext w:val="0"/>
        <w:widowControl w:val="0"/>
        <w:tabs>
          <w:tab w:val="left" w:pos="270"/>
        </w:tabs>
        <w:spacing w:before="120"/>
        <w:ind w:left="426"/>
        <w:jc w:val="both"/>
        <w:rPr>
          <w:rFonts w:ascii="Times New Roman" w:hAnsi="Times New Roman"/>
          <w:b w:val="0"/>
          <w:sz w:val="24"/>
        </w:rPr>
      </w:pPr>
      <w:r>
        <w:rPr>
          <w:rFonts w:ascii="Times New Roman" w:hAnsi="Times New Roman"/>
          <w:sz w:val="24"/>
          <w:szCs w:val="24"/>
        </w:rPr>
        <w:t>5</w:t>
      </w:r>
      <w:r w:rsidR="00C11918">
        <w:rPr>
          <w:rFonts w:ascii="Times New Roman" w:hAnsi="Times New Roman"/>
          <w:sz w:val="24"/>
          <w:szCs w:val="24"/>
        </w:rPr>
        <w:t xml:space="preserve">.2. </w:t>
      </w:r>
      <w:r w:rsidR="0075169B" w:rsidRPr="00750ABE">
        <w:rPr>
          <w:rFonts w:ascii="Times New Roman" w:hAnsi="Times New Roman"/>
          <w:sz w:val="24"/>
          <w:szCs w:val="24"/>
        </w:rPr>
        <w:t>Pretendentu atlases (kvalifikācijas) kritēriji:</w:t>
      </w:r>
    </w:p>
    <w:p w:rsidR="00156991" w:rsidRDefault="00985937" w:rsidP="00156991">
      <w:pPr>
        <w:tabs>
          <w:tab w:val="left" w:pos="270"/>
        </w:tabs>
        <w:ind w:left="851"/>
        <w:jc w:val="both"/>
        <w:rPr>
          <w:bCs/>
          <w:sz w:val="24"/>
          <w:szCs w:val="24"/>
        </w:rPr>
      </w:pPr>
      <w:r>
        <w:rPr>
          <w:bCs/>
          <w:sz w:val="24"/>
          <w:szCs w:val="24"/>
        </w:rPr>
        <w:t>5</w:t>
      </w:r>
      <w:r w:rsidR="00C11918">
        <w:rPr>
          <w:bCs/>
          <w:sz w:val="24"/>
          <w:szCs w:val="24"/>
        </w:rPr>
        <w:t xml:space="preserve">.2.1. </w:t>
      </w:r>
      <w:r w:rsidR="00156991">
        <w:rPr>
          <w:bCs/>
          <w:sz w:val="24"/>
          <w:szCs w:val="24"/>
        </w:rPr>
        <w:t>Pretendents (t.</w:t>
      </w:r>
      <w:r w:rsidR="00B13443" w:rsidRPr="00750ABE">
        <w:rPr>
          <w:bCs/>
          <w:sz w:val="24"/>
          <w:szCs w:val="24"/>
        </w:rPr>
        <w:t>sk. apakšuzņēmēji un katrs piegādātāju apvienības dalībnieks) ir reģistrēts atbilstoši normatīvo aktu prasībām</w:t>
      </w:r>
      <w:r w:rsidR="00B13443" w:rsidRPr="005549E5">
        <w:rPr>
          <w:bCs/>
          <w:sz w:val="24"/>
          <w:szCs w:val="24"/>
        </w:rPr>
        <w:t>;</w:t>
      </w:r>
    </w:p>
    <w:p w:rsidR="00156991" w:rsidRDefault="00985937" w:rsidP="00156991">
      <w:pPr>
        <w:tabs>
          <w:tab w:val="left" w:pos="270"/>
        </w:tabs>
        <w:ind w:left="851"/>
        <w:jc w:val="both"/>
        <w:rPr>
          <w:bCs/>
          <w:sz w:val="24"/>
          <w:szCs w:val="24"/>
        </w:rPr>
      </w:pPr>
      <w:r>
        <w:rPr>
          <w:bCs/>
          <w:sz w:val="24"/>
          <w:szCs w:val="24"/>
        </w:rPr>
        <w:t>5</w:t>
      </w:r>
      <w:r w:rsidR="00C11918">
        <w:rPr>
          <w:bCs/>
          <w:sz w:val="24"/>
          <w:szCs w:val="24"/>
        </w:rPr>
        <w:t xml:space="preserve">.2.2. </w:t>
      </w:r>
      <w:r w:rsidR="00156991">
        <w:rPr>
          <w:bCs/>
          <w:sz w:val="24"/>
          <w:szCs w:val="24"/>
        </w:rPr>
        <w:t>Pretendents iepriekšējo</w:t>
      </w:r>
      <w:r w:rsidR="00313339" w:rsidRPr="00313339">
        <w:rPr>
          <w:bCs/>
          <w:sz w:val="24"/>
          <w:szCs w:val="24"/>
        </w:rPr>
        <w:t xml:space="preserve"> 3 (trīs) kalendāro gadu laikā (2016., 2015. un 2014.)</w:t>
      </w:r>
      <w:r w:rsidR="00156991">
        <w:rPr>
          <w:bCs/>
          <w:sz w:val="24"/>
          <w:szCs w:val="24"/>
        </w:rPr>
        <w:t>, papildus ņemot vērā arī 2017.</w:t>
      </w:r>
      <w:r w:rsidR="00313339" w:rsidRPr="00313339">
        <w:rPr>
          <w:bCs/>
          <w:sz w:val="24"/>
          <w:szCs w:val="24"/>
        </w:rPr>
        <w:t>gadu</w:t>
      </w:r>
      <w:r w:rsidR="00313339">
        <w:rPr>
          <w:bCs/>
          <w:sz w:val="24"/>
          <w:szCs w:val="24"/>
        </w:rPr>
        <w:t>,</w:t>
      </w:r>
      <w:r w:rsidR="00313339" w:rsidRPr="00313339">
        <w:rPr>
          <w:bCs/>
          <w:sz w:val="24"/>
          <w:szCs w:val="24"/>
        </w:rPr>
        <w:t xml:space="preserve"> </w:t>
      </w:r>
      <w:r w:rsidR="00636103">
        <w:rPr>
          <w:bCs/>
          <w:sz w:val="24"/>
          <w:szCs w:val="24"/>
        </w:rPr>
        <w:t xml:space="preserve">izstrādājis vismaz </w:t>
      </w:r>
      <w:r w:rsidR="00636103" w:rsidRPr="00355BE8">
        <w:rPr>
          <w:bCs/>
          <w:sz w:val="24"/>
          <w:szCs w:val="24"/>
        </w:rPr>
        <w:t>3</w:t>
      </w:r>
      <w:r w:rsidR="003F45A5" w:rsidRPr="00355BE8">
        <w:rPr>
          <w:bCs/>
          <w:sz w:val="24"/>
          <w:szCs w:val="24"/>
        </w:rPr>
        <w:t xml:space="preserve"> (</w:t>
      </w:r>
      <w:r w:rsidR="00636103" w:rsidRPr="00355BE8">
        <w:rPr>
          <w:bCs/>
          <w:sz w:val="24"/>
          <w:szCs w:val="24"/>
        </w:rPr>
        <w:t>trīs</w:t>
      </w:r>
      <w:r w:rsidR="003F45A5" w:rsidRPr="00355BE8">
        <w:rPr>
          <w:bCs/>
          <w:sz w:val="24"/>
          <w:szCs w:val="24"/>
        </w:rPr>
        <w:t xml:space="preserve">) </w:t>
      </w:r>
      <w:r w:rsidR="00BE1212" w:rsidRPr="00355BE8">
        <w:rPr>
          <w:bCs/>
          <w:sz w:val="24"/>
          <w:szCs w:val="24"/>
        </w:rPr>
        <w:t>daudzdzīvokļu dzīvojamo māju</w:t>
      </w:r>
      <w:r w:rsidR="00BE1212">
        <w:rPr>
          <w:bCs/>
          <w:sz w:val="24"/>
          <w:szCs w:val="24"/>
        </w:rPr>
        <w:t xml:space="preserve"> </w:t>
      </w:r>
      <w:r w:rsidR="00BE1212" w:rsidRPr="00A84E3C">
        <w:rPr>
          <w:bCs/>
          <w:sz w:val="24"/>
          <w:szCs w:val="24"/>
        </w:rPr>
        <w:t xml:space="preserve">ar stāvu skaitu </w:t>
      </w:r>
      <w:r w:rsidR="00A84E3C" w:rsidRPr="005549E5">
        <w:rPr>
          <w:bCs/>
          <w:sz w:val="24"/>
          <w:szCs w:val="24"/>
        </w:rPr>
        <w:t>trīs</w:t>
      </w:r>
      <w:r w:rsidR="00BE1212" w:rsidRPr="00A84E3C">
        <w:rPr>
          <w:bCs/>
          <w:sz w:val="24"/>
          <w:szCs w:val="24"/>
        </w:rPr>
        <w:t xml:space="preserve"> un vairāk</w:t>
      </w:r>
      <w:r w:rsidR="00BE1212">
        <w:rPr>
          <w:bCs/>
          <w:sz w:val="24"/>
          <w:szCs w:val="24"/>
        </w:rPr>
        <w:t xml:space="preserve"> </w:t>
      </w:r>
      <w:r w:rsidR="00313339">
        <w:rPr>
          <w:bCs/>
          <w:sz w:val="24"/>
          <w:szCs w:val="24"/>
        </w:rPr>
        <w:t>būvprojektus, kuru sastāvā ir Arhitektūras daļa, Darbu organizācijas projekts</w:t>
      </w:r>
      <w:r w:rsidR="00636103">
        <w:rPr>
          <w:bCs/>
          <w:sz w:val="24"/>
          <w:szCs w:val="24"/>
        </w:rPr>
        <w:t xml:space="preserve">, </w:t>
      </w:r>
      <w:proofErr w:type="spellStart"/>
      <w:r w:rsidR="00636103">
        <w:rPr>
          <w:bCs/>
          <w:sz w:val="24"/>
          <w:szCs w:val="24"/>
        </w:rPr>
        <w:t>Inženierrisinājumu</w:t>
      </w:r>
      <w:proofErr w:type="spellEnd"/>
      <w:r w:rsidR="00636103">
        <w:rPr>
          <w:bCs/>
          <w:sz w:val="24"/>
          <w:szCs w:val="24"/>
        </w:rPr>
        <w:t xml:space="preserve"> daļa un Ekonomiskā daļa.</w:t>
      </w:r>
      <w:r w:rsidR="00313339">
        <w:rPr>
          <w:bCs/>
          <w:sz w:val="24"/>
          <w:szCs w:val="24"/>
        </w:rPr>
        <w:t xml:space="preserve"> </w:t>
      </w:r>
      <w:r w:rsidR="003F45A5" w:rsidRPr="003F45A5">
        <w:rPr>
          <w:bCs/>
          <w:sz w:val="24"/>
          <w:szCs w:val="24"/>
        </w:rPr>
        <w:t xml:space="preserve"> </w:t>
      </w:r>
      <w:r w:rsidR="00A84E3C">
        <w:rPr>
          <w:bCs/>
          <w:sz w:val="24"/>
          <w:szCs w:val="24"/>
        </w:rPr>
        <w:t>Būvprojekti</w:t>
      </w:r>
      <w:r w:rsidR="003F45A5" w:rsidRPr="003F45A5">
        <w:rPr>
          <w:bCs/>
          <w:sz w:val="24"/>
          <w:szCs w:val="24"/>
        </w:rPr>
        <w:t xml:space="preserve"> </w:t>
      </w:r>
      <w:r w:rsidR="00A84E3C">
        <w:rPr>
          <w:bCs/>
          <w:sz w:val="24"/>
          <w:szCs w:val="24"/>
        </w:rPr>
        <w:t>ir pabeigti</w:t>
      </w:r>
      <w:r w:rsidR="003F45A5" w:rsidRPr="003F45A5">
        <w:rPr>
          <w:bCs/>
          <w:sz w:val="24"/>
          <w:szCs w:val="24"/>
        </w:rPr>
        <w:t xml:space="preserve"> un </w:t>
      </w:r>
      <w:r w:rsidR="00A84E3C">
        <w:rPr>
          <w:bCs/>
          <w:sz w:val="24"/>
          <w:szCs w:val="24"/>
        </w:rPr>
        <w:t>saskaņoti</w:t>
      </w:r>
      <w:r w:rsidR="003F45A5" w:rsidRPr="003F45A5">
        <w:rPr>
          <w:bCs/>
          <w:sz w:val="24"/>
          <w:szCs w:val="24"/>
        </w:rPr>
        <w:t xml:space="preserve"> būvvaldē</w:t>
      </w:r>
      <w:r w:rsidR="00A84E3C">
        <w:rPr>
          <w:bCs/>
          <w:sz w:val="24"/>
          <w:szCs w:val="24"/>
        </w:rPr>
        <w:t>;</w:t>
      </w:r>
    </w:p>
    <w:p w:rsidR="00CD0D0B" w:rsidRDefault="00985937" w:rsidP="00156991">
      <w:pPr>
        <w:tabs>
          <w:tab w:val="left" w:pos="270"/>
        </w:tabs>
        <w:ind w:left="851"/>
        <w:jc w:val="both"/>
        <w:rPr>
          <w:bCs/>
          <w:sz w:val="24"/>
          <w:szCs w:val="24"/>
        </w:rPr>
      </w:pPr>
      <w:r w:rsidRPr="00721608">
        <w:rPr>
          <w:bCs/>
          <w:sz w:val="24"/>
          <w:szCs w:val="24"/>
        </w:rPr>
        <w:t>5</w:t>
      </w:r>
      <w:r w:rsidR="00C11918" w:rsidRPr="00721608">
        <w:rPr>
          <w:bCs/>
          <w:sz w:val="24"/>
          <w:szCs w:val="24"/>
        </w:rPr>
        <w:t xml:space="preserve">.2.3. </w:t>
      </w:r>
      <w:r w:rsidR="0075169B" w:rsidRPr="00721608">
        <w:rPr>
          <w:bCs/>
          <w:sz w:val="24"/>
          <w:szCs w:val="24"/>
        </w:rPr>
        <w:t xml:space="preserve">Pretendenta rīcībā ir kvalificēts un normatīvo aktu prasībām atbilstoši sertificēts (ja to nosaka saistošie normatīvie akti) tehniskais personāls Tehniskajās specifikācijās noteikto projektēšanas darbu </w:t>
      </w:r>
      <w:r w:rsidR="0063157C" w:rsidRPr="00721608">
        <w:rPr>
          <w:bCs/>
          <w:sz w:val="24"/>
          <w:szCs w:val="24"/>
        </w:rPr>
        <w:t>izpildei, tajā skaitā:</w:t>
      </w:r>
    </w:p>
    <w:p w:rsidR="002C74B0" w:rsidRDefault="00985937" w:rsidP="002C74B0">
      <w:pPr>
        <w:tabs>
          <w:tab w:val="left" w:pos="270"/>
        </w:tabs>
        <w:ind w:left="1276"/>
        <w:jc w:val="both"/>
        <w:rPr>
          <w:bCs/>
          <w:sz w:val="24"/>
          <w:szCs w:val="24"/>
        </w:rPr>
      </w:pPr>
      <w:r>
        <w:rPr>
          <w:bCs/>
          <w:sz w:val="24"/>
          <w:szCs w:val="24"/>
        </w:rPr>
        <w:t>5</w:t>
      </w:r>
      <w:r w:rsidR="00C11918">
        <w:rPr>
          <w:bCs/>
          <w:sz w:val="24"/>
          <w:szCs w:val="24"/>
        </w:rPr>
        <w:t>.2.</w:t>
      </w:r>
      <w:r w:rsidR="00CE5168">
        <w:rPr>
          <w:bCs/>
          <w:sz w:val="24"/>
          <w:szCs w:val="24"/>
        </w:rPr>
        <w:t>3</w:t>
      </w:r>
      <w:r w:rsidR="00C11918">
        <w:rPr>
          <w:bCs/>
          <w:sz w:val="24"/>
          <w:szCs w:val="24"/>
        </w:rPr>
        <w:t>.</w:t>
      </w:r>
      <w:r w:rsidR="00CE5168">
        <w:rPr>
          <w:bCs/>
          <w:sz w:val="24"/>
          <w:szCs w:val="24"/>
        </w:rPr>
        <w:t>1</w:t>
      </w:r>
      <w:r w:rsidR="00156991">
        <w:rPr>
          <w:bCs/>
          <w:sz w:val="24"/>
          <w:szCs w:val="24"/>
        </w:rPr>
        <w:t>.</w:t>
      </w:r>
      <w:r w:rsidR="00C11918">
        <w:rPr>
          <w:bCs/>
          <w:sz w:val="24"/>
          <w:szCs w:val="24"/>
        </w:rPr>
        <w:t xml:space="preserve"> </w:t>
      </w:r>
      <w:r w:rsidR="00B31798" w:rsidRPr="00B31798">
        <w:rPr>
          <w:bCs/>
          <w:sz w:val="24"/>
          <w:szCs w:val="24"/>
        </w:rPr>
        <w:t xml:space="preserve">vismaz 1 (viens) sertificēts </w:t>
      </w:r>
      <w:r w:rsidR="00E35AD3" w:rsidRPr="00D46CD6">
        <w:rPr>
          <w:b/>
          <w:bCs/>
          <w:sz w:val="24"/>
          <w:szCs w:val="24"/>
        </w:rPr>
        <w:t>būvprojekta vadītājs (</w:t>
      </w:r>
      <w:r w:rsidR="00B31798" w:rsidRPr="00D46CD6">
        <w:rPr>
          <w:b/>
          <w:bCs/>
          <w:sz w:val="24"/>
          <w:szCs w:val="24"/>
        </w:rPr>
        <w:t>arhitekts</w:t>
      </w:r>
      <w:r w:rsidR="00E35AD3" w:rsidRPr="00D46CD6">
        <w:rPr>
          <w:b/>
          <w:bCs/>
          <w:sz w:val="24"/>
          <w:szCs w:val="24"/>
        </w:rPr>
        <w:t>)</w:t>
      </w:r>
      <w:r w:rsidR="00B31798" w:rsidRPr="00E35AD3">
        <w:rPr>
          <w:bCs/>
          <w:sz w:val="24"/>
          <w:szCs w:val="24"/>
        </w:rPr>
        <w:t xml:space="preserve">, </w:t>
      </w:r>
      <w:r w:rsidR="00B31798" w:rsidRPr="00B31798">
        <w:rPr>
          <w:bCs/>
          <w:sz w:val="24"/>
          <w:szCs w:val="24"/>
        </w:rPr>
        <w:t xml:space="preserve">kurš iepriekšējo 3 (trīs) kalendāro gadu laikā (2016., 2015. un 2014.), papildus ņemot vērā arī 2017. gadu, kā būvprojekta vadītājs atbilstoši normatīvo aktu prasībām ir vadījis vismaz </w:t>
      </w:r>
      <w:r w:rsidR="00B31798" w:rsidRPr="00A84E3C">
        <w:rPr>
          <w:bCs/>
          <w:sz w:val="24"/>
          <w:szCs w:val="24"/>
        </w:rPr>
        <w:t>2 (divu)</w:t>
      </w:r>
      <w:r w:rsidR="00B31798" w:rsidRPr="00B31798">
        <w:rPr>
          <w:bCs/>
          <w:sz w:val="24"/>
          <w:szCs w:val="24"/>
        </w:rPr>
        <w:t xml:space="preserve"> būvprojektu izstrādi (</w:t>
      </w:r>
      <w:r w:rsidR="00A84E3C" w:rsidRPr="00A84E3C">
        <w:rPr>
          <w:bCs/>
          <w:sz w:val="24"/>
          <w:szCs w:val="24"/>
        </w:rPr>
        <w:t xml:space="preserve">kuru sastāvā ir Arhitektūras daļa, Darbu organizācijas projekts, </w:t>
      </w:r>
      <w:proofErr w:type="spellStart"/>
      <w:r w:rsidR="00A84E3C" w:rsidRPr="00A84E3C">
        <w:rPr>
          <w:bCs/>
          <w:sz w:val="24"/>
          <w:szCs w:val="24"/>
        </w:rPr>
        <w:t>Inženierrisinājumu</w:t>
      </w:r>
      <w:proofErr w:type="spellEnd"/>
      <w:r w:rsidR="00A84E3C" w:rsidRPr="00A84E3C">
        <w:rPr>
          <w:bCs/>
          <w:sz w:val="24"/>
          <w:szCs w:val="24"/>
        </w:rPr>
        <w:t xml:space="preserve"> daļa un Ekonomiskā daļa</w:t>
      </w:r>
      <w:r w:rsidR="00B31798" w:rsidRPr="00B31798">
        <w:rPr>
          <w:bCs/>
          <w:sz w:val="24"/>
          <w:szCs w:val="24"/>
        </w:rPr>
        <w:t xml:space="preserve">) </w:t>
      </w:r>
      <w:r w:rsidR="00A84E3C" w:rsidRPr="005549E5">
        <w:rPr>
          <w:bCs/>
          <w:sz w:val="24"/>
          <w:szCs w:val="24"/>
        </w:rPr>
        <w:t>trīs un vairāk</w:t>
      </w:r>
      <w:r w:rsidR="007E64D0" w:rsidRPr="00A84E3C">
        <w:rPr>
          <w:bCs/>
          <w:sz w:val="24"/>
          <w:szCs w:val="24"/>
        </w:rPr>
        <w:t xml:space="preserve"> stāvu </w:t>
      </w:r>
      <w:r w:rsidR="00BA13C6">
        <w:rPr>
          <w:bCs/>
          <w:sz w:val="24"/>
          <w:szCs w:val="24"/>
        </w:rPr>
        <w:t xml:space="preserve">ēku </w:t>
      </w:r>
      <w:r w:rsidR="007E64D0" w:rsidRPr="00A84E3C">
        <w:rPr>
          <w:bCs/>
          <w:sz w:val="24"/>
          <w:szCs w:val="24"/>
        </w:rPr>
        <w:t>energoefektivitātes paaugstināšanai</w:t>
      </w:r>
      <w:r w:rsidR="00A84E3C" w:rsidRPr="005549E5">
        <w:rPr>
          <w:bCs/>
          <w:sz w:val="24"/>
          <w:szCs w:val="24"/>
        </w:rPr>
        <w:t>. Būvprojekti ir pabeigti un saskaņoti būvvaldē</w:t>
      </w:r>
      <w:r w:rsidR="007E664B" w:rsidRPr="00A84E3C">
        <w:rPr>
          <w:bCs/>
          <w:sz w:val="24"/>
          <w:szCs w:val="24"/>
        </w:rPr>
        <w:t>;</w:t>
      </w:r>
    </w:p>
    <w:p w:rsidR="002C74B0" w:rsidRDefault="002C74B0" w:rsidP="002C74B0">
      <w:pPr>
        <w:tabs>
          <w:tab w:val="left" w:pos="270"/>
        </w:tabs>
        <w:ind w:left="1276"/>
        <w:jc w:val="both"/>
        <w:rPr>
          <w:bCs/>
          <w:sz w:val="24"/>
          <w:szCs w:val="24"/>
        </w:rPr>
      </w:pPr>
      <w:r>
        <w:rPr>
          <w:bCs/>
          <w:sz w:val="24"/>
          <w:szCs w:val="24"/>
        </w:rPr>
        <w:t>5</w:t>
      </w:r>
      <w:r w:rsidR="00D46CD6">
        <w:rPr>
          <w:bCs/>
          <w:sz w:val="24"/>
          <w:szCs w:val="24"/>
        </w:rPr>
        <w:t xml:space="preserve">.2.3.2. </w:t>
      </w:r>
      <w:r w:rsidR="00D46CD6" w:rsidRPr="007E64D0">
        <w:rPr>
          <w:bCs/>
          <w:sz w:val="24"/>
          <w:szCs w:val="24"/>
        </w:rPr>
        <w:t xml:space="preserve">vismaz 1 (viens) sertificēts speciālists </w:t>
      </w:r>
      <w:r w:rsidR="00D46CD6">
        <w:rPr>
          <w:bCs/>
          <w:sz w:val="24"/>
          <w:szCs w:val="24"/>
        </w:rPr>
        <w:t xml:space="preserve">ēku </w:t>
      </w:r>
      <w:r w:rsidR="00D46CD6" w:rsidRPr="007E64D0">
        <w:rPr>
          <w:b/>
          <w:bCs/>
          <w:sz w:val="24"/>
          <w:szCs w:val="24"/>
        </w:rPr>
        <w:t xml:space="preserve">siltumapgādes </w:t>
      </w:r>
      <w:r w:rsidR="007A3E7E">
        <w:rPr>
          <w:b/>
          <w:bCs/>
          <w:sz w:val="24"/>
          <w:szCs w:val="24"/>
        </w:rPr>
        <w:t xml:space="preserve">un karstā ūdens </w:t>
      </w:r>
      <w:r w:rsidR="00D46CD6" w:rsidRPr="007E64D0">
        <w:rPr>
          <w:b/>
          <w:bCs/>
          <w:sz w:val="24"/>
          <w:szCs w:val="24"/>
        </w:rPr>
        <w:t>sistēmu projektēšanā</w:t>
      </w:r>
      <w:r w:rsidR="00D46CD6" w:rsidRPr="007E64D0">
        <w:rPr>
          <w:bCs/>
          <w:sz w:val="24"/>
          <w:szCs w:val="24"/>
        </w:rPr>
        <w:t xml:space="preserve">, kurš iepriekšējo 3 (trīs) kalendāro gadu laikā (2016., 2015. un 2014.), papildus ņemot vērā arī 2017. gadu, izstrādājis vismaz </w:t>
      </w:r>
      <w:r w:rsidR="00D46CD6" w:rsidRPr="007B06FF">
        <w:rPr>
          <w:bCs/>
          <w:sz w:val="24"/>
          <w:szCs w:val="24"/>
        </w:rPr>
        <w:t>2 (divus)</w:t>
      </w:r>
      <w:r w:rsidR="00D46CD6" w:rsidRPr="007E64D0">
        <w:rPr>
          <w:bCs/>
          <w:sz w:val="24"/>
          <w:szCs w:val="24"/>
        </w:rPr>
        <w:t xml:space="preserve"> siltumapgādes sistēmas </w:t>
      </w:r>
      <w:r w:rsidR="00D46CD6">
        <w:rPr>
          <w:bCs/>
          <w:sz w:val="24"/>
          <w:szCs w:val="24"/>
        </w:rPr>
        <w:t xml:space="preserve">pilnīgas (visā ēkā) nomaiņas </w:t>
      </w:r>
      <w:r w:rsidR="00D46CD6" w:rsidRPr="007E64D0">
        <w:rPr>
          <w:bCs/>
          <w:sz w:val="24"/>
          <w:szCs w:val="24"/>
        </w:rPr>
        <w:t>projektu</w:t>
      </w:r>
      <w:r w:rsidR="00D46CD6">
        <w:rPr>
          <w:bCs/>
          <w:sz w:val="24"/>
          <w:szCs w:val="24"/>
        </w:rPr>
        <w:t>s</w:t>
      </w:r>
      <w:r w:rsidR="00D46CD6" w:rsidRPr="007E64D0">
        <w:rPr>
          <w:bCs/>
          <w:sz w:val="24"/>
          <w:szCs w:val="24"/>
        </w:rPr>
        <w:t xml:space="preserve"> </w:t>
      </w:r>
      <w:r w:rsidR="00D46CD6">
        <w:rPr>
          <w:bCs/>
          <w:sz w:val="24"/>
          <w:szCs w:val="24"/>
        </w:rPr>
        <w:t>dau</w:t>
      </w:r>
      <w:r>
        <w:rPr>
          <w:bCs/>
          <w:sz w:val="24"/>
          <w:szCs w:val="24"/>
        </w:rPr>
        <w:t>dzstāvu (trīs stāvi un vairāk) ēkās</w:t>
      </w:r>
      <w:r w:rsidR="00D46CD6">
        <w:rPr>
          <w:bCs/>
          <w:sz w:val="24"/>
          <w:szCs w:val="24"/>
        </w:rPr>
        <w:t xml:space="preserve">. </w:t>
      </w:r>
      <w:r w:rsidR="00D46CD6" w:rsidRPr="007B06FF">
        <w:rPr>
          <w:bCs/>
          <w:sz w:val="24"/>
          <w:szCs w:val="24"/>
        </w:rPr>
        <w:t>Būvprojekti ir pabeigti un saskaņoti būvvaldē</w:t>
      </w:r>
      <w:r>
        <w:rPr>
          <w:bCs/>
          <w:sz w:val="24"/>
          <w:szCs w:val="24"/>
        </w:rPr>
        <w:t>;</w:t>
      </w:r>
    </w:p>
    <w:p w:rsidR="002C74B0" w:rsidRPr="008C3C10" w:rsidRDefault="002C74B0" w:rsidP="008C3C10">
      <w:pPr>
        <w:tabs>
          <w:tab w:val="left" w:pos="270"/>
        </w:tabs>
        <w:ind w:left="1276"/>
        <w:jc w:val="both"/>
        <w:rPr>
          <w:bCs/>
          <w:sz w:val="24"/>
          <w:szCs w:val="24"/>
        </w:rPr>
      </w:pPr>
      <w:r w:rsidRPr="008C3C10">
        <w:rPr>
          <w:bCs/>
          <w:sz w:val="24"/>
          <w:szCs w:val="24"/>
        </w:rPr>
        <w:t>5</w:t>
      </w:r>
      <w:r w:rsidR="00D46CD6" w:rsidRPr="008C3C10">
        <w:rPr>
          <w:bCs/>
          <w:sz w:val="24"/>
          <w:szCs w:val="24"/>
        </w:rPr>
        <w:t xml:space="preserve">.2.3.3. </w:t>
      </w:r>
      <w:r w:rsidRPr="008C3C10">
        <w:rPr>
          <w:bCs/>
          <w:sz w:val="24"/>
          <w:szCs w:val="24"/>
        </w:rPr>
        <w:t xml:space="preserve">vismaz 1 </w:t>
      </w:r>
      <w:r w:rsidR="00FE72EC" w:rsidRPr="008C3C10">
        <w:rPr>
          <w:bCs/>
          <w:sz w:val="24"/>
          <w:szCs w:val="24"/>
        </w:rPr>
        <w:t>(viens)</w:t>
      </w:r>
      <w:r w:rsidR="00D46CD6" w:rsidRPr="008C3C10">
        <w:rPr>
          <w:bCs/>
          <w:sz w:val="24"/>
          <w:szCs w:val="24"/>
        </w:rPr>
        <w:t xml:space="preserve"> </w:t>
      </w:r>
      <w:r w:rsidR="00D46CD6" w:rsidRPr="008C3C10">
        <w:rPr>
          <w:b/>
          <w:bCs/>
          <w:sz w:val="24"/>
          <w:szCs w:val="24"/>
        </w:rPr>
        <w:t xml:space="preserve">speciālists </w:t>
      </w:r>
      <w:r w:rsidR="008C3C10" w:rsidRPr="008C3C10">
        <w:rPr>
          <w:b/>
          <w:bCs/>
          <w:sz w:val="24"/>
          <w:szCs w:val="24"/>
        </w:rPr>
        <w:t xml:space="preserve">ar pieredzi </w:t>
      </w:r>
      <w:proofErr w:type="spellStart"/>
      <w:r w:rsidR="008C3C10" w:rsidRPr="008C3C10">
        <w:rPr>
          <w:b/>
          <w:bCs/>
          <w:sz w:val="24"/>
          <w:szCs w:val="24"/>
        </w:rPr>
        <w:t>solāro</w:t>
      </w:r>
      <w:proofErr w:type="spellEnd"/>
      <w:r w:rsidR="00FE72EC" w:rsidRPr="008C3C10">
        <w:rPr>
          <w:b/>
          <w:bCs/>
          <w:sz w:val="24"/>
          <w:szCs w:val="24"/>
        </w:rPr>
        <w:t xml:space="preserve"> sistēmu</w:t>
      </w:r>
      <w:r w:rsidR="008C3C10">
        <w:rPr>
          <w:b/>
          <w:bCs/>
          <w:sz w:val="24"/>
          <w:szCs w:val="24"/>
        </w:rPr>
        <w:t xml:space="preserve"> risinājumu izstrādē un</w:t>
      </w:r>
      <w:r w:rsidR="00FE72EC" w:rsidRPr="008C3C10">
        <w:rPr>
          <w:b/>
          <w:bCs/>
          <w:sz w:val="24"/>
          <w:szCs w:val="24"/>
        </w:rPr>
        <w:t xml:space="preserve"> uzstādīšanā</w:t>
      </w:r>
      <w:r w:rsidR="00D46CD6" w:rsidRPr="008C3C10">
        <w:rPr>
          <w:bCs/>
          <w:sz w:val="24"/>
          <w:szCs w:val="24"/>
        </w:rPr>
        <w:t xml:space="preserve">, kurš iepriekšējo 3 (trīs) kalendāro gadu laikā (2016., 2015. un 2014.), </w:t>
      </w:r>
      <w:r w:rsidR="00D46CD6" w:rsidRPr="008C3C10">
        <w:rPr>
          <w:bCs/>
          <w:sz w:val="24"/>
          <w:szCs w:val="24"/>
        </w:rPr>
        <w:lastRenderedPageBreak/>
        <w:t xml:space="preserve">papildus ņemot vērā arī 2017. gadu, </w:t>
      </w:r>
      <w:r w:rsidR="00FE72EC" w:rsidRPr="008C3C10">
        <w:rPr>
          <w:bCs/>
          <w:sz w:val="24"/>
          <w:szCs w:val="24"/>
        </w:rPr>
        <w:t xml:space="preserve">piedalījies </w:t>
      </w:r>
      <w:r w:rsidR="00D46CD6" w:rsidRPr="008C3C10">
        <w:rPr>
          <w:bCs/>
          <w:sz w:val="24"/>
          <w:szCs w:val="24"/>
        </w:rPr>
        <w:t xml:space="preserve">vismaz </w:t>
      </w:r>
      <w:r w:rsidR="00FE72EC" w:rsidRPr="008C3C10">
        <w:rPr>
          <w:bCs/>
          <w:sz w:val="24"/>
          <w:szCs w:val="24"/>
        </w:rPr>
        <w:t>2 (divos</w:t>
      </w:r>
      <w:r w:rsidR="00D46CD6" w:rsidRPr="008C3C10">
        <w:rPr>
          <w:bCs/>
          <w:sz w:val="24"/>
          <w:szCs w:val="24"/>
        </w:rPr>
        <w:t>)</w:t>
      </w:r>
      <w:r w:rsidR="00FE72EC" w:rsidRPr="008C3C10">
        <w:rPr>
          <w:bCs/>
          <w:sz w:val="24"/>
          <w:szCs w:val="24"/>
        </w:rPr>
        <w:t xml:space="preserve"> būvprojektos daudzstāvu (trīs stāvi un vairāk) dzīvojamām mājām un izstrādājis risinājumus saules sistēmu uzstādīšanai</w:t>
      </w:r>
      <w:r w:rsidR="008C3C10" w:rsidRPr="008C3C10">
        <w:rPr>
          <w:bCs/>
          <w:sz w:val="24"/>
          <w:szCs w:val="24"/>
        </w:rPr>
        <w:t xml:space="preserve">. </w:t>
      </w:r>
      <w:r w:rsidR="00D46CD6" w:rsidRPr="008C3C10">
        <w:rPr>
          <w:bCs/>
          <w:sz w:val="24"/>
          <w:szCs w:val="24"/>
        </w:rPr>
        <w:t>Būvprojekti ir pabeigti un saskaņoti būvvaldē;</w:t>
      </w:r>
    </w:p>
    <w:p w:rsidR="00A73D49" w:rsidRDefault="00D46CD6" w:rsidP="002C74B0">
      <w:pPr>
        <w:tabs>
          <w:tab w:val="left" w:pos="270"/>
        </w:tabs>
        <w:ind w:left="1276"/>
        <w:jc w:val="both"/>
        <w:rPr>
          <w:bCs/>
          <w:sz w:val="24"/>
          <w:szCs w:val="24"/>
        </w:rPr>
      </w:pPr>
      <w:r>
        <w:rPr>
          <w:bCs/>
          <w:sz w:val="24"/>
          <w:szCs w:val="24"/>
        </w:rPr>
        <w:t>5.2.</w:t>
      </w:r>
      <w:r w:rsidRPr="00194F25">
        <w:rPr>
          <w:bCs/>
          <w:sz w:val="24"/>
          <w:szCs w:val="24"/>
        </w:rPr>
        <w:t xml:space="preserve">3.4. </w:t>
      </w:r>
      <w:r w:rsidR="00A73D49" w:rsidRPr="00194F25">
        <w:rPr>
          <w:bCs/>
          <w:sz w:val="24"/>
          <w:szCs w:val="24"/>
        </w:rPr>
        <w:t xml:space="preserve">vismaz 1 (viens) sertificēts speciālists </w:t>
      </w:r>
      <w:r w:rsidR="00A73D49" w:rsidRPr="00194F25">
        <w:rPr>
          <w:b/>
          <w:bCs/>
          <w:sz w:val="24"/>
          <w:szCs w:val="24"/>
        </w:rPr>
        <w:t>elektroietaišu projektēšanā</w:t>
      </w:r>
      <w:r w:rsidR="00A73D49" w:rsidRPr="00194F25">
        <w:rPr>
          <w:bCs/>
          <w:sz w:val="24"/>
          <w:szCs w:val="24"/>
        </w:rPr>
        <w:t>, kurš iepriekšējo 3 (trīs) kalendāro gadu laikā (2016., 2015. un 2014.), papildus ņemot vērā arī 2017. gadu, izstrādājis vismaz 2 (divus) zibens aizsardzības sistēmas projektus dau</w:t>
      </w:r>
      <w:r w:rsidR="002C74B0">
        <w:rPr>
          <w:bCs/>
          <w:sz w:val="24"/>
          <w:szCs w:val="24"/>
        </w:rPr>
        <w:t xml:space="preserve">dzstāvu (trīs stāvi un vairāk) </w:t>
      </w:r>
      <w:r w:rsidR="00D62BF9">
        <w:rPr>
          <w:bCs/>
          <w:sz w:val="24"/>
          <w:szCs w:val="24"/>
        </w:rPr>
        <w:t>ēkām;</w:t>
      </w:r>
    </w:p>
    <w:p w:rsidR="00D62BF9" w:rsidRDefault="00D62BF9" w:rsidP="00D62BF9">
      <w:pPr>
        <w:tabs>
          <w:tab w:val="left" w:pos="270"/>
        </w:tabs>
        <w:ind w:left="1276"/>
        <w:jc w:val="both"/>
        <w:rPr>
          <w:bCs/>
          <w:sz w:val="24"/>
          <w:szCs w:val="24"/>
        </w:rPr>
      </w:pPr>
      <w:r>
        <w:rPr>
          <w:bCs/>
          <w:sz w:val="24"/>
          <w:szCs w:val="24"/>
        </w:rPr>
        <w:t xml:space="preserve">5.2.3.5. </w:t>
      </w:r>
      <w:r w:rsidRPr="00194F25">
        <w:rPr>
          <w:bCs/>
          <w:sz w:val="24"/>
          <w:szCs w:val="24"/>
        </w:rPr>
        <w:t>vismaz 1</w:t>
      </w:r>
      <w:r>
        <w:rPr>
          <w:bCs/>
          <w:sz w:val="24"/>
          <w:szCs w:val="24"/>
        </w:rPr>
        <w:t xml:space="preserve"> (viens) sertificēts </w:t>
      </w:r>
      <w:proofErr w:type="spellStart"/>
      <w:r>
        <w:rPr>
          <w:bCs/>
          <w:sz w:val="24"/>
          <w:szCs w:val="24"/>
        </w:rPr>
        <w:t>būvkonstruktors</w:t>
      </w:r>
      <w:proofErr w:type="spellEnd"/>
      <w:r>
        <w:rPr>
          <w:bCs/>
          <w:sz w:val="24"/>
          <w:szCs w:val="24"/>
        </w:rPr>
        <w:t xml:space="preserve">, </w:t>
      </w:r>
      <w:r w:rsidRPr="007E64D0">
        <w:rPr>
          <w:bCs/>
          <w:sz w:val="24"/>
          <w:szCs w:val="24"/>
        </w:rPr>
        <w:t xml:space="preserve">kurš iepriekšējo 3 (trīs) kalendāro gadu laikā (2016., 2015. un 2014.), papildus ņemot vērā arī 2017. gadu, izstrādājis vismaz </w:t>
      </w:r>
      <w:r w:rsidRPr="007B06FF">
        <w:rPr>
          <w:bCs/>
          <w:sz w:val="24"/>
          <w:szCs w:val="24"/>
        </w:rPr>
        <w:t>2 (divus)</w:t>
      </w:r>
      <w:r w:rsidRPr="007E64D0">
        <w:rPr>
          <w:bCs/>
          <w:sz w:val="24"/>
          <w:szCs w:val="24"/>
        </w:rPr>
        <w:t xml:space="preserve"> </w:t>
      </w:r>
      <w:r>
        <w:rPr>
          <w:bCs/>
          <w:sz w:val="24"/>
          <w:szCs w:val="24"/>
        </w:rPr>
        <w:t xml:space="preserve">būvkonstrukciju sadaļas risinājumu projektus daudzstāvu (trīs stāvi un vairāk) ēkās. </w:t>
      </w:r>
      <w:r w:rsidRPr="007B06FF">
        <w:rPr>
          <w:bCs/>
          <w:sz w:val="24"/>
          <w:szCs w:val="24"/>
        </w:rPr>
        <w:t>Būvprojekti ir pabeigti un saskaņoti būvvaldē</w:t>
      </w:r>
      <w:r>
        <w:rPr>
          <w:bCs/>
          <w:sz w:val="24"/>
          <w:szCs w:val="24"/>
        </w:rPr>
        <w:t>.</w:t>
      </w:r>
    </w:p>
    <w:p w:rsidR="00CD0D0B" w:rsidRDefault="00985937">
      <w:pPr>
        <w:pStyle w:val="Virsraksts3"/>
        <w:keepNext w:val="0"/>
        <w:widowControl w:val="0"/>
        <w:tabs>
          <w:tab w:val="left" w:pos="270"/>
        </w:tabs>
        <w:spacing w:before="120"/>
        <w:ind w:left="426"/>
        <w:jc w:val="both"/>
        <w:rPr>
          <w:rFonts w:ascii="Times New Roman" w:hAnsi="Times New Roman"/>
          <w:b w:val="0"/>
          <w:sz w:val="24"/>
          <w:szCs w:val="24"/>
        </w:rPr>
      </w:pPr>
      <w:r w:rsidRPr="00AD5C60">
        <w:rPr>
          <w:rFonts w:ascii="Times New Roman" w:hAnsi="Times New Roman"/>
          <w:sz w:val="24"/>
          <w:szCs w:val="24"/>
        </w:rPr>
        <w:t>5</w:t>
      </w:r>
      <w:r w:rsidR="00C11918" w:rsidRPr="00AD5C60">
        <w:rPr>
          <w:rFonts w:ascii="Times New Roman" w:hAnsi="Times New Roman"/>
          <w:sz w:val="24"/>
          <w:szCs w:val="24"/>
        </w:rPr>
        <w:t>.3.</w:t>
      </w:r>
      <w:r w:rsidR="00C11918">
        <w:rPr>
          <w:rFonts w:ascii="Times New Roman" w:hAnsi="Times New Roman"/>
          <w:b w:val="0"/>
          <w:sz w:val="24"/>
          <w:szCs w:val="24"/>
        </w:rPr>
        <w:t xml:space="preserve"> </w:t>
      </w:r>
      <w:r w:rsidR="007E2352" w:rsidRPr="005549E5">
        <w:rPr>
          <w:rFonts w:ascii="Times New Roman" w:hAnsi="Times New Roman"/>
          <w:b w:val="0"/>
          <w:sz w:val="24"/>
          <w:szCs w:val="24"/>
        </w:rPr>
        <w:t>Gadījum</w:t>
      </w:r>
      <w:r w:rsidR="00C2328F" w:rsidRPr="005549E5">
        <w:rPr>
          <w:rFonts w:ascii="Times New Roman" w:hAnsi="Times New Roman"/>
          <w:b w:val="0"/>
          <w:sz w:val="24"/>
          <w:szCs w:val="24"/>
        </w:rPr>
        <w:t>ā, ja</w:t>
      </w:r>
      <w:r w:rsidR="007E2352" w:rsidRPr="005549E5">
        <w:rPr>
          <w:rFonts w:ascii="Times New Roman" w:hAnsi="Times New Roman"/>
          <w:b w:val="0"/>
          <w:sz w:val="24"/>
          <w:szCs w:val="24"/>
        </w:rPr>
        <w:t xml:space="preserve"> Pretendents nolikuma punkta </w:t>
      </w:r>
      <w:r>
        <w:rPr>
          <w:rFonts w:ascii="Times New Roman" w:hAnsi="Times New Roman"/>
          <w:b w:val="0"/>
          <w:sz w:val="24"/>
          <w:szCs w:val="24"/>
        </w:rPr>
        <w:t>5</w:t>
      </w:r>
      <w:r w:rsidR="007E2352" w:rsidRPr="005549E5">
        <w:rPr>
          <w:rFonts w:ascii="Times New Roman" w:hAnsi="Times New Roman"/>
          <w:b w:val="0"/>
          <w:sz w:val="24"/>
          <w:szCs w:val="24"/>
        </w:rPr>
        <w:t>.</w:t>
      </w:r>
      <w:r w:rsidR="00636103" w:rsidRPr="005549E5">
        <w:rPr>
          <w:rFonts w:ascii="Times New Roman" w:hAnsi="Times New Roman"/>
          <w:b w:val="0"/>
          <w:sz w:val="24"/>
          <w:szCs w:val="24"/>
        </w:rPr>
        <w:t>2</w:t>
      </w:r>
      <w:r w:rsidR="007E2352" w:rsidRPr="005549E5">
        <w:rPr>
          <w:rFonts w:ascii="Times New Roman" w:hAnsi="Times New Roman"/>
          <w:b w:val="0"/>
          <w:sz w:val="24"/>
          <w:szCs w:val="24"/>
        </w:rPr>
        <w:t>. apakšpunktos noteikto kvalifik</w:t>
      </w:r>
      <w:r w:rsidR="00DE0F42" w:rsidRPr="005549E5">
        <w:rPr>
          <w:rFonts w:ascii="Times New Roman" w:hAnsi="Times New Roman"/>
          <w:b w:val="0"/>
          <w:sz w:val="24"/>
          <w:szCs w:val="24"/>
        </w:rPr>
        <w:t>ācijas prasību nodrošināšanai</w:t>
      </w:r>
      <w:r w:rsidR="007E2352" w:rsidRPr="005549E5">
        <w:rPr>
          <w:rFonts w:ascii="Times New Roman" w:hAnsi="Times New Roman"/>
          <w:b w:val="0"/>
          <w:sz w:val="24"/>
          <w:szCs w:val="24"/>
        </w:rPr>
        <w:t xml:space="preserve"> </w:t>
      </w:r>
      <w:r w:rsidR="002C74B0">
        <w:rPr>
          <w:rFonts w:ascii="Times New Roman" w:hAnsi="Times New Roman"/>
          <w:b w:val="0"/>
          <w:sz w:val="24"/>
          <w:szCs w:val="24"/>
        </w:rPr>
        <w:t>balstīs</w:t>
      </w:r>
      <w:r w:rsidR="00DE0F42" w:rsidRPr="005549E5">
        <w:rPr>
          <w:rFonts w:ascii="Times New Roman" w:hAnsi="Times New Roman"/>
          <w:b w:val="0"/>
          <w:sz w:val="24"/>
          <w:szCs w:val="24"/>
        </w:rPr>
        <w:t>ies uz citu personu</w:t>
      </w:r>
      <w:r w:rsidR="007E2352" w:rsidRPr="005549E5">
        <w:rPr>
          <w:rFonts w:ascii="Times New Roman" w:hAnsi="Times New Roman"/>
          <w:b w:val="0"/>
          <w:sz w:val="24"/>
          <w:szCs w:val="24"/>
        </w:rPr>
        <w:t xml:space="preserve"> pieredzi</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personām</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uz kuru pieredzi balst</w:t>
      </w:r>
      <w:r w:rsidR="00C2328F" w:rsidRPr="005549E5">
        <w:rPr>
          <w:rFonts w:ascii="Times New Roman" w:hAnsi="Times New Roman"/>
          <w:b w:val="0"/>
          <w:sz w:val="24"/>
          <w:szCs w:val="24"/>
        </w:rPr>
        <w:t>īsies</w:t>
      </w:r>
      <w:r w:rsidR="007E2352" w:rsidRPr="005549E5">
        <w:rPr>
          <w:rFonts w:ascii="Times New Roman" w:hAnsi="Times New Roman"/>
          <w:b w:val="0"/>
          <w:sz w:val="24"/>
          <w:szCs w:val="24"/>
        </w:rPr>
        <w:t xml:space="preserve"> Pretendents</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ir jāatbilst tām </w:t>
      </w:r>
      <w:r w:rsidR="00866A08">
        <w:rPr>
          <w:rFonts w:ascii="Times New Roman" w:hAnsi="Times New Roman"/>
          <w:b w:val="0"/>
          <w:sz w:val="24"/>
          <w:szCs w:val="24"/>
        </w:rPr>
        <w:t xml:space="preserve">Iepirkuma </w:t>
      </w:r>
      <w:r w:rsidR="002C74B0">
        <w:rPr>
          <w:rFonts w:ascii="Times New Roman" w:hAnsi="Times New Roman"/>
          <w:b w:val="0"/>
          <w:sz w:val="24"/>
          <w:szCs w:val="24"/>
        </w:rPr>
        <w:t xml:space="preserve">nolikuma punkta </w:t>
      </w:r>
      <w:r>
        <w:rPr>
          <w:rFonts w:ascii="Times New Roman" w:hAnsi="Times New Roman"/>
          <w:b w:val="0"/>
          <w:sz w:val="24"/>
          <w:szCs w:val="24"/>
        </w:rPr>
        <w:t>5</w:t>
      </w:r>
      <w:r w:rsidR="007E2352" w:rsidRPr="005549E5">
        <w:rPr>
          <w:rFonts w:ascii="Times New Roman" w:hAnsi="Times New Roman"/>
          <w:b w:val="0"/>
          <w:sz w:val="24"/>
          <w:szCs w:val="24"/>
        </w:rPr>
        <w:t>.</w:t>
      </w:r>
      <w:r w:rsidR="00636103" w:rsidRPr="001D53E7">
        <w:rPr>
          <w:rFonts w:ascii="Times New Roman" w:hAnsi="Times New Roman"/>
          <w:b w:val="0"/>
          <w:sz w:val="24"/>
          <w:szCs w:val="24"/>
        </w:rPr>
        <w:t>2</w:t>
      </w:r>
      <w:r w:rsidR="002C74B0">
        <w:rPr>
          <w:rFonts w:ascii="Times New Roman" w:hAnsi="Times New Roman"/>
          <w:b w:val="0"/>
          <w:sz w:val="24"/>
          <w:szCs w:val="24"/>
        </w:rPr>
        <w:t>.</w:t>
      </w:r>
      <w:r w:rsidR="007E2352" w:rsidRPr="005549E5">
        <w:rPr>
          <w:rFonts w:ascii="Times New Roman" w:hAnsi="Times New Roman"/>
          <w:b w:val="0"/>
          <w:sz w:val="24"/>
          <w:szCs w:val="24"/>
        </w:rPr>
        <w:t>apakšpunktos noteiktām kvalifikācijas prasībām</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kuru nodrošināšanai Pretendenta nominētā persona piesaistīta.</w:t>
      </w:r>
    </w:p>
    <w:p w:rsidR="00AD5C60" w:rsidRPr="005149E5" w:rsidRDefault="00866A08" w:rsidP="00AD5C60">
      <w:pPr>
        <w:ind w:left="426"/>
        <w:jc w:val="both"/>
        <w:rPr>
          <w:sz w:val="24"/>
          <w:szCs w:val="24"/>
        </w:rPr>
      </w:pPr>
      <w:r w:rsidRPr="005149E5">
        <w:rPr>
          <w:b/>
          <w:sz w:val="24"/>
          <w:szCs w:val="24"/>
        </w:rPr>
        <w:t>5.4.</w:t>
      </w:r>
      <w:r w:rsidRPr="005149E5">
        <w:rPr>
          <w:sz w:val="24"/>
          <w:szCs w:val="24"/>
        </w:rPr>
        <w:t xml:space="preserve"> Pasūtītājs, atbilstoši PIL 42.panta (2) daļai, ir tiesīgs izslēgt Pretendentu no turpmākās dalības iepirkuma procedūrā arī  šādā</w:t>
      </w:r>
      <w:r w:rsidR="00AD5C60" w:rsidRPr="005149E5">
        <w:rPr>
          <w:sz w:val="24"/>
          <w:szCs w:val="24"/>
        </w:rPr>
        <w:t xml:space="preserve"> gadījumā</w:t>
      </w:r>
      <w:r w:rsidRPr="005149E5">
        <w:rPr>
          <w:sz w:val="24"/>
          <w:szCs w:val="24"/>
        </w:rPr>
        <w:t>:</w:t>
      </w:r>
    </w:p>
    <w:p w:rsidR="00866A08" w:rsidRDefault="00AD5C60" w:rsidP="00AD5C60">
      <w:pPr>
        <w:ind w:left="851"/>
        <w:jc w:val="both"/>
      </w:pPr>
      <w:r w:rsidRPr="005149E5">
        <w:rPr>
          <w:sz w:val="24"/>
          <w:szCs w:val="24"/>
        </w:rPr>
        <w:t>5.4.1.</w:t>
      </w:r>
      <w:r w:rsidR="00866A08" w:rsidRPr="005149E5">
        <w:rPr>
          <w:sz w:val="24"/>
          <w:szCs w:val="24"/>
        </w:rPr>
        <w:t xml:space="preserve">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r w:rsidRPr="005149E5">
        <w:t>.</w:t>
      </w:r>
    </w:p>
    <w:p w:rsidR="00866A08" w:rsidRPr="00866A08" w:rsidRDefault="00866A08" w:rsidP="00866A08"/>
    <w:p w:rsidR="00CD0D0B" w:rsidRDefault="00985937" w:rsidP="002C74B0">
      <w:pPr>
        <w:pStyle w:val="Virsraksts2"/>
        <w:widowControl w:val="0"/>
        <w:spacing w:before="240" w:after="120"/>
        <w:jc w:val="both"/>
        <w:rPr>
          <w:rFonts w:ascii="Times New Roman" w:hAnsi="Times New Roman"/>
          <w:sz w:val="24"/>
          <w:szCs w:val="24"/>
        </w:rPr>
      </w:pPr>
      <w:bookmarkStart w:id="13" w:name="_Toc129588343"/>
      <w:bookmarkStart w:id="14" w:name="_Toc129591363"/>
      <w:bookmarkStart w:id="15" w:name="_Toc129663167"/>
      <w:bookmarkStart w:id="16" w:name="_Toc129663882"/>
      <w:bookmarkStart w:id="17" w:name="_Toc130028930"/>
      <w:bookmarkStart w:id="18" w:name="_Toc130031691"/>
      <w:bookmarkStart w:id="19" w:name="_Toc130196264"/>
      <w:r>
        <w:rPr>
          <w:rFonts w:ascii="Times New Roman" w:hAnsi="Times New Roman"/>
          <w:sz w:val="24"/>
          <w:szCs w:val="24"/>
        </w:rPr>
        <w:t>6</w:t>
      </w:r>
      <w:r w:rsidR="00C11918">
        <w:rPr>
          <w:rFonts w:ascii="Times New Roman" w:hAnsi="Times New Roman"/>
          <w:sz w:val="24"/>
          <w:szCs w:val="24"/>
        </w:rPr>
        <w:t xml:space="preserve">. </w:t>
      </w:r>
      <w:r w:rsidR="0008213F">
        <w:rPr>
          <w:rFonts w:ascii="Times New Roman" w:hAnsi="Times New Roman"/>
          <w:sz w:val="24"/>
          <w:szCs w:val="24"/>
        </w:rPr>
        <w:t xml:space="preserve">Piedāvājuma sastāvs un iesniedzamie </w:t>
      </w:r>
      <w:r w:rsidR="00047F7F" w:rsidRPr="005549E5">
        <w:rPr>
          <w:rFonts w:ascii="Times New Roman" w:hAnsi="Times New Roman"/>
          <w:sz w:val="24"/>
          <w:szCs w:val="24"/>
        </w:rPr>
        <w:t>dokumenti</w:t>
      </w:r>
      <w:bookmarkEnd w:id="13"/>
      <w:bookmarkEnd w:id="14"/>
      <w:bookmarkEnd w:id="15"/>
      <w:bookmarkEnd w:id="16"/>
      <w:bookmarkEnd w:id="17"/>
      <w:bookmarkEnd w:id="18"/>
      <w:bookmarkEnd w:id="19"/>
    </w:p>
    <w:p w:rsidR="002C74B0" w:rsidRDefault="00985937" w:rsidP="002C74B0">
      <w:pPr>
        <w:tabs>
          <w:tab w:val="left" w:pos="270"/>
        </w:tabs>
        <w:ind w:left="426"/>
        <w:jc w:val="both"/>
        <w:rPr>
          <w:sz w:val="24"/>
          <w:szCs w:val="24"/>
        </w:rPr>
      </w:pPr>
      <w:r>
        <w:rPr>
          <w:sz w:val="24"/>
          <w:szCs w:val="24"/>
        </w:rPr>
        <w:t>6</w:t>
      </w:r>
      <w:r w:rsidR="00EF018D">
        <w:rPr>
          <w:sz w:val="24"/>
          <w:szCs w:val="24"/>
        </w:rPr>
        <w:t xml:space="preserve">.1. </w:t>
      </w:r>
      <w:r w:rsidR="000E23D0" w:rsidRPr="005549E5">
        <w:rPr>
          <w:sz w:val="24"/>
          <w:szCs w:val="24"/>
        </w:rPr>
        <w:t xml:space="preserve">Aizpildīts un parakstīts Pretendenta piedāvājums saskaņā ar </w:t>
      </w:r>
      <w:r w:rsidR="00B15BBA" w:rsidRPr="005549E5">
        <w:rPr>
          <w:sz w:val="24"/>
          <w:szCs w:val="24"/>
        </w:rPr>
        <w:t>iepirkuma</w:t>
      </w:r>
      <w:r w:rsidR="000E23D0" w:rsidRPr="005549E5">
        <w:rPr>
          <w:sz w:val="24"/>
          <w:szCs w:val="24"/>
        </w:rPr>
        <w:t xml:space="preserve"> nolikuma</w:t>
      </w:r>
      <w:r w:rsidR="002F25B0" w:rsidRPr="005549E5">
        <w:rPr>
          <w:sz w:val="24"/>
          <w:szCs w:val="24"/>
        </w:rPr>
        <w:t>m</w:t>
      </w:r>
      <w:r w:rsidR="000E23D0" w:rsidRPr="005549E5">
        <w:rPr>
          <w:sz w:val="24"/>
          <w:szCs w:val="24"/>
        </w:rPr>
        <w:t xml:space="preserve"> pievienoto veidni (</w:t>
      </w:r>
      <w:r w:rsidR="007C450D" w:rsidRPr="005549E5">
        <w:rPr>
          <w:sz w:val="24"/>
          <w:szCs w:val="24"/>
        </w:rPr>
        <w:t>D</w:t>
      </w:r>
      <w:r w:rsidR="00EC6D22" w:rsidRPr="005549E5">
        <w:rPr>
          <w:sz w:val="24"/>
          <w:szCs w:val="24"/>
        </w:rPr>
        <w:t xml:space="preserve"> </w:t>
      </w:r>
      <w:r w:rsidR="000E23D0" w:rsidRPr="005549E5">
        <w:rPr>
          <w:sz w:val="24"/>
          <w:szCs w:val="24"/>
        </w:rPr>
        <w:t>s</w:t>
      </w:r>
      <w:r w:rsidR="002F25B0" w:rsidRPr="005549E5">
        <w:rPr>
          <w:sz w:val="24"/>
          <w:szCs w:val="24"/>
        </w:rPr>
        <w:t>adaļa)</w:t>
      </w:r>
      <w:r w:rsidR="002C74B0">
        <w:rPr>
          <w:sz w:val="24"/>
          <w:szCs w:val="24"/>
        </w:rPr>
        <w:t>.</w:t>
      </w:r>
    </w:p>
    <w:p w:rsidR="002C74B0" w:rsidRDefault="00985937" w:rsidP="002C74B0">
      <w:pPr>
        <w:tabs>
          <w:tab w:val="left" w:pos="270"/>
        </w:tabs>
        <w:ind w:left="426"/>
        <w:jc w:val="both"/>
        <w:rPr>
          <w:sz w:val="24"/>
          <w:szCs w:val="24"/>
        </w:rPr>
      </w:pPr>
      <w:r>
        <w:rPr>
          <w:sz w:val="24"/>
          <w:szCs w:val="24"/>
        </w:rPr>
        <w:t>6</w:t>
      </w:r>
      <w:r w:rsidR="00EF018D">
        <w:rPr>
          <w:sz w:val="24"/>
          <w:szCs w:val="24"/>
        </w:rPr>
        <w:t>.2</w:t>
      </w:r>
      <w:r w:rsidR="002C74B0">
        <w:rPr>
          <w:sz w:val="24"/>
          <w:szCs w:val="24"/>
        </w:rPr>
        <w:t xml:space="preserve">. </w:t>
      </w:r>
      <w:r w:rsidR="00DB0EAC" w:rsidRPr="005549E5">
        <w:rPr>
          <w:sz w:val="24"/>
          <w:szCs w:val="24"/>
        </w:rPr>
        <w:t>Gadījumā, ja pretendenta vai 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w:t>
      </w:r>
      <w:r w:rsidR="002C74B0">
        <w:rPr>
          <w:sz w:val="24"/>
          <w:szCs w:val="24"/>
        </w:rPr>
        <w:t>ģistrēti Būvkomersantu reģistrā.</w:t>
      </w:r>
    </w:p>
    <w:p w:rsidR="002C74B0" w:rsidRDefault="002C74B0" w:rsidP="002C74B0">
      <w:pPr>
        <w:tabs>
          <w:tab w:val="left" w:pos="270"/>
        </w:tabs>
        <w:ind w:left="426"/>
        <w:jc w:val="both"/>
        <w:rPr>
          <w:sz w:val="24"/>
          <w:szCs w:val="24"/>
        </w:rPr>
      </w:pPr>
      <w:r>
        <w:rPr>
          <w:sz w:val="24"/>
          <w:szCs w:val="24"/>
        </w:rPr>
        <w:t xml:space="preserve">6.3. </w:t>
      </w:r>
      <w:r w:rsidR="00EF61D8" w:rsidRPr="00EF018D">
        <w:rPr>
          <w:sz w:val="24"/>
          <w:szCs w:val="24"/>
        </w:rPr>
        <w:t>Pretendenta kvalifikācijas nodrošināšanai piesaistītās personas</w:t>
      </w:r>
      <w:r w:rsidR="00DF0FC9" w:rsidRPr="00EF018D">
        <w:rPr>
          <w:sz w:val="24"/>
          <w:szCs w:val="24"/>
        </w:rPr>
        <w:t xml:space="preserve"> (ja tāda piesaistīta)</w:t>
      </w:r>
      <w:r w:rsidR="00EF61D8" w:rsidRPr="00EF018D">
        <w:rPr>
          <w:sz w:val="24"/>
          <w:szCs w:val="24"/>
        </w:rPr>
        <w:t xml:space="preserve"> apliecinājums par piedalīšanos iepirkuma procedūrā,  kas sagatavots saskaņā ar </w:t>
      </w:r>
      <w:r w:rsidR="00DF0FC9" w:rsidRPr="00EF018D">
        <w:rPr>
          <w:sz w:val="24"/>
          <w:szCs w:val="24"/>
        </w:rPr>
        <w:t>Nolikuma  p</w:t>
      </w:r>
      <w:r w:rsidR="00EF61D8" w:rsidRPr="00EF018D">
        <w:rPr>
          <w:sz w:val="24"/>
          <w:szCs w:val="24"/>
        </w:rPr>
        <w:t>ielikumā Nr.</w:t>
      </w:r>
      <w:r w:rsidR="002800FA">
        <w:rPr>
          <w:sz w:val="24"/>
          <w:szCs w:val="24"/>
        </w:rPr>
        <w:t>1</w:t>
      </w:r>
      <w:r>
        <w:rPr>
          <w:sz w:val="24"/>
          <w:szCs w:val="24"/>
        </w:rPr>
        <w:t xml:space="preserve"> doto veidni.</w:t>
      </w:r>
    </w:p>
    <w:p w:rsidR="002C74B0" w:rsidRDefault="002C74B0" w:rsidP="002C74B0">
      <w:pPr>
        <w:tabs>
          <w:tab w:val="left" w:pos="270"/>
        </w:tabs>
        <w:ind w:left="426"/>
        <w:jc w:val="both"/>
        <w:rPr>
          <w:sz w:val="24"/>
          <w:szCs w:val="24"/>
        </w:rPr>
      </w:pPr>
      <w:r>
        <w:rPr>
          <w:sz w:val="24"/>
          <w:szCs w:val="24"/>
        </w:rPr>
        <w:t xml:space="preserve">6.4. </w:t>
      </w:r>
      <w:r w:rsidR="00907DFB" w:rsidRPr="00EF018D">
        <w:rPr>
          <w:sz w:val="24"/>
          <w:szCs w:val="24"/>
        </w:rPr>
        <w:t>Pretend</w:t>
      </w:r>
      <w:r w:rsidR="006D648C" w:rsidRPr="00EF018D">
        <w:rPr>
          <w:sz w:val="24"/>
          <w:szCs w:val="24"/>
        </w:rPr>
        <w:t>e</w:t>
      </w:r>
      <w:r w:rsidR="00ED48DB" w:rsidRPr="00EF018D">
        <w:rPr>
          <w:sz w:val="24"/>
          <w:szCs w:val="24"/>
        </w:rPr>
        <w:t>n</w:t>
      </w:r>
      <w:r w:rsidR="00907DFB" w:rsidRPr="00EF018D">
        <w:rPr>
          <w:sz w:val="24"/>
          <w:szCs w:val="24"/>
        </w:rPr>
        <w:t xml:space="preserve">ta </w:t>
      </w:r>
      <w:r w:rsidR="00B04C03" w:rsidRPr="00EF018D">
        <w:rPr>
          <w:sz w:val="24"/>
          <w:szCs w:val="24"/>
        </w:rPr>
        <w:t>un</w:t>
      </w:r>
      <w:r w:rsidR="007E2352" w:rsidRPr="00EF018D">
        <w:rPr>
          <w:sz w:val="24"/>
          <w:szCs w:val="24"/>
        </w:rPr>
        <w:t xml:space="preserve"> </w:t>
      </w:r>
      <w:r w:rsidR="00907DFB" w:rsidRPr="00EF018D">
        <w:rPr>
          <w:sz w:val="24"/>
          <w:szCs w:val="24"/>
        </w:rPr>
        <w:t xml:space="preserve">tā </w:t>
      </w:r>
      <w:r w:rsidR="007E2352" w:rsidRPr="00EF018D">
        <w:rPr>
          <w:sz w:val="24"/>
          <w:szCs w:val="24"/>
        </w:rPr>
        <w:t xml:space="preserve"> piesaistītās personas</w:t>
      </w:r>
      <w:r w:rsidR="00907DFB" w:rsidRPr="00EF018D">
        <w:rPr>
          <w:sz w:val="24"/>
          <w:szCs w:val="24"/>
        </w:rPr>
        <w:t>, gadījumos</w:t>
      </w:r>
      <w:r w:rsidR="00BF4AFD" w:rsidRPr="00EF018D">
        <w:rPr>
          <w:sz w:val="24"/>
          <w:szCs w:val="24"/>
        </w:rPr>
        <w:t>,</w:t>
      </w:r>
      <w:r w:rsidR="00907DFB" w:rsidRPr="00EF018D">
        <w:rPr>
          <w:sz w:val="24"/>
          <w:szCs w:val="24"/>
        </w:rPr>
        <w:t xml:space="preserve"> kad  kād</w:t>
      </w:r>
      <w:r w:rsidR="00ED48DB" w:rsidRPr="00EF018D">
        <w:rPr>
          <w:sz w:val="24"/>
          <w:szCs w:val="24"/>
        </w:rPr>
        <w:t>a</w:t>
      </w:r>
      <w:r w:rsidR="00907DFB" w:rsidRPr="00EF018D">
        <w:rPr>
          <w:sz w:val="24"/>
          <w:szCs w:val="24"/>
        </w:rPr>
        <w:t xml:space="preserve"> no Pretendenta darbu pieredzes</w:t>
      </w:r>
      <w:r w:rsidR="007E2352" w:rsidRPr="00EF018D">
        <w:rPr>
          <w:sz w:val="24"/>
          <w:szCs w:val="24"/>
        </w:rPr>
        <w:t xml:space="preserve"> (kvalifikācijas)</w:t>
      </w:r>
      <w:r w:rsidR="00907DFB" w:rsidRPr="00EF018D">
        <w:rPr>
          <w:sz w:val="24"/>
          <w:szCs w:val="24"/>
        </w:rPr>
        <w:t xml:space="preserve"> prasī</w:t>
      </w:r>
      <w:r>
        <w:rPr>
          <w:sz w:val="24"/>
          <w:szCs w:val="24"/>
        </w:rPr>
        <w:t xml:space="preserve">bām tiek nodrošinātā piesaistot </w:t>
      </w:r>
      <w:r w:rsidR="007E2352" w:rsidRPr="00EF018D">
        <w:rPr>
          <w:sz w:val="24"/>
          <w:szCs w:val="24"/>
        </w:rPr>
        <w:t>citas personas</w:t>
      </w:r>
      <w:r w:rsidR="00907DFB" w:rsidRPr="00EF018D">
        <w:rPr>
          <w:sz w:val="24"/>
          <w:szCs w:val="24"/>
        </w:rPr>
        <w:t xml:space="preserve">, </w:t>
      </w:r>
      <w:r w:rsidR="00B04C03" w:rsidRPr="00EF018D">
        <w:rPr>
          <w:sz w:val="24"/>
          <w:szCs w:val="24"/>
        </w:rPr>
        <w:t>sniegto projektēšanas pakalpojumu</w:t>
      </w:r>
      <w:r w:rsidR="000B0070" w:rsidRPr="00EF018D">
        <w:rPr>
          <w:sz w:val="24"/>
          <w:szCs w:val="24"/>
        </w:rPr>
        <w:t xml:space="preserve"> saraksts saskaņā ar</w:t>
      </w:r>
      <w:r w:rsidR="00A3751E" w:rsidRPr="00EF018D">
        <w:rPr>
          <w:sz w:val="24"/>
          <w:szCs w:val="24"/>
        </w:rPr>
        <w:t xml:space="preserve"> N</w:t>
      </w:r>
      <w:r w:rsidR="00EC6D22" w:rsidRPr="00EF018D">
        <w:rPr>
          <w:sz w:val="24"/>
          <w:szCs w:val="24"/>
        </w:rPr>
        <w:t xml:space="preserve">olikuma pielikumā </w:t>
      </w:r>
      <w:r w:rsidR="00EF61D8" w:rsidRPr="00EF018D">
        <w:rPr>
          <w:sz w:val="24"/>
          <w:szCs w:val="24"/>
        </w:rPr>
        <w:t>Nr.</w:t>
      </w:r>
      <w:r w:rsidR="002800FA">
        <w:rPr>
          <w:sz w:val="24"/>
          <w:szCs w:val="24"/>
        </w:rPr>
        <w:t>2</w:t>
      </w:r>
      <w:r w:rsidR="00B16B54" w:rsidRPr="00EF018D">
        <w:rPr>
          <w:sz w:val="24"/>
          <w:szCs w:val="24"/>
        </w:rPr>
        <w:t xml:space="preserve"> doto veidni</w:t>
      </w:r>
      <w:r>
        <w:rPr>
          <w:sz w:val="24"/>
          <w:szCs w:val="24"/>
        </w:rPr>
        <w:t>.</w:t>
      </w:r>
      <w:r w:rsidR="00B16B54" w:rsidRPr="00EF018D">
        <w:rPr>
          <w:sz w:val="24"/>
          <w:szCs w:val="24"/>
        </w:rPr>
        <w:t xml:space="preserve"> </w:t>
      </w:r>
    </w:p>
    <w:p w:rsidR="002C74B0" w:rsidRDefault="002C74B0" w:rsidP="002C74B0">
      <w:pPr>
        <w:tabs>
          <w:tab w:val="left" w:pos="270"/>
        </w:tabs>
        <w:ind w:left="426"/>
        <w:jc w:val="both"/>
        <w:rPr>
          <w:sz w:val="24"/>
          <w:szCs w:val="24"/>
        </w:rPr>
      </w:pPr>
      <w:r>
        <w:rPr>
          <w:sz w:val="24"/>
          <w:szCs w:val="24"/>
        </w:rPr>
        <w:t xml:space="preserve">6.5. </w:t>
      </w:r>
      <w:r w:rsidR="00B04C03" w:rsidRPr="00EF018D">
        <w:rPr>
          <w:sz w:val="24"/>
          <w:szCs w:val="24"/>
        </w:rPr>
        <w:t>Pretendenta un tā  piesaistītās personas, gadījumos, kad  kād</w:t>
      </w:r>
      <w:r w:rsidR="00F038AB" w:rsidRPr="00EF018D">
        <w:rPr>
          <w:sz w:val="24"/>
          <w:szCs w:val="24"/>
        </w:rPr>
        <w:t>s no Pretendenta galvenajiem speciālistiem</w:t>
      </w:r>
      <w:r w:rsidR="00B04C03" w:rsidRPr="00EF018D">
        <w:rPr>
          <w:sz w:val="24"/>
          <w:szCs w:val="24"/>
        </w:rPr>
        <w:t xml:space="preserve"> </w:t>
      </w:r>
      <w:r w:rsidR="00F038AB" w:rsidRPr="00EF018D">
        <w:rPr>
          <w:sz w:val="24"/>
          <w:szCs w:val="24"/>
        </w:rPr>
        <w:t>tiek nodrošināts,</w:t>
      </w:r>
      <w:r>
        <w:rPr>
          <w:sz w:val="24"/>
          <w:szCs w:val="24"/>
        </w:rPr>
        <w:t xml:space="preserve"> piesaistot citas personas, </w:t>
      </w:r>
      <w:r w:rsidR="00F038AB" w:rsidRPr="00EF018D">
        <w:rPr>
          <w:sz w:val="24"/>
          <w:szCs w:val="24"/>
        </w:rPr>
        <w:t xml:space="preserve">līguma izpildei piedāvātie galvenie speciālisti, </w:t>
      </w:r>
      <w:r w:rsidR="00B04C03" w:rsidRPr="00EF018D">
        <w:rPr>
          <w:sz w:val="24"/>
          <w:szCs w:val="24"/>
        </w:rPr>
        <w:t>saskaņā ar Nolikuma pielikumā Nr.</w:t>
      </w:r>
      <w:r w:rsidR="002800FA">
        <w:rPr>
          <w:sz w:val="24"/>
          <w:szCs w:val="24"/>
        </w:rPr>
        <w:t>3</w:t>
      </w:r>
      <w:r>
        <w:rPr>
          <w:sz w:val="24"/>
          <w:szCs w:val="24"/>
        </w:rPr>
        <w:t xml:space="preserve"> doto veidni.</w:t>
      </w:r>
    </w:p>
    <w:p w:rsidR="002C74B0" w:rsidRDefault="002C74B0" w:rsidP="002C74B0">
      <w:pPr>
        <w:tabs>
          <w:tab w:val="left" w:pos="270"/>
        </w:tabs>
        <w:ind w:left="426"/>
        <w:jc w:val="both"/>
        <w:rPr>
          <w:sz w:val="24"/>
          <w:szCs w:val="24"/>
        </w:rPr>
      </w:pPr>
      <w:r>
        <w:rPr>
          <w:sz w:val="24"/>
          <w:szCs w:val="24"/>
        </w:rPr>
        <w:t xml:space="preserve">6.6. </w:t>
      </w:r>
      <w:r w:rsidR="00A5222E" w:rsidRPr="00EF018D">
        <w:rPr>
          <w:sz w:val="24"/>
          <w:szCs w:val="24"/>
        </w:rPr>
        <w:t>Ārvalstīs  reģistrēt</w:t>
      </w:r>
      <w:r w:rsidR="00A04EEE" w:rsidRPr="00EF018D">
        <w:rPr>
          <w:sz w:val="24"/>
          <w:szCs w:val="24"/>
        </w:rPr>
        <w:t>a</w:t>
      </w:r>
      <w:r w:rsidR="00A5222E" w:rsidRPr="00EF018D">
        <w:rPr>
          <w:sz w:val="24"/>
          <w:szCs w:val="24"/>
        </w:rPr>
        <w:t xml:space="preserve"> pretendenta gadījumā </w:t>
      </w:r>
      <w:r>
        <w:rPr>
          <w:sz w:val="24"/>
          <w:szCs w:val="24"/>
        </w:rPr>
        <w:t xml:space="preserve">- </w:t>
      </w:r>
      <w:r w:rsidR="00A5222E" w:rsidRPr="00EF018D">
        <w:rPr>
          <w:sz w:val="24"/>
          <w:szCs w:val="24"/>
        </w:rPr>
        <w:t>Pretendentam, kuram būs piešķiramas līguma slēgšanas tiesības</w:t>
      </w:r>
      <w:r w:rsidR="003D26DD" w:rsidRPr="00EF018D">
        <w:rPr>
          <w:sz w:val="24"/>
          <w:szCs w:val="24"/>
        </w:rPr>
        <w:t>,</w:t>
      </w:r>
      <w:r w:rsidR="00A5222E" w:rsidRPr="00EF018D">
        <w:rPr>
          <w:sz w:val="24"/>
          <w:szCs w:val="24"/>
        </w:rPr>
        <w:t xml:space="preserve"> </w:t>
      </w:r>
      <w:r w:rsidR="00291727" w:rsidRPr="00EF018D">
        <w:rPr>
          <w:sz w:val="24"/>
          <w:szCs w:val="24"/>
        </w:rPr>
        <w:t xml:space="preserve">lai </w:t>
      </w:r>
      <w:r w:rsidR="003D26DD" w:rsidRPr="00EF018D">
        <w:rPr>
          <w:sz w:val="24"/>
          <w:szCs w:val="24"/>
        </w:rPr>
        <w:t>veiktu I</w:t>
      </w:r>
      <w:r w:rsidR="00A04EEE" w:rsidRPr="00EF018D">
        <w:rPr>
          <w:sz w:val="24"/>
          <w:szCs w:val="24"/>
        </w:rPr>
        <w:t xml:space="preserve">epirkuma nolikuma punktā </w:t>
      </w:r>
      <w:r w:rsidR="00985937">
        <w:rPr>
          <w:sz w:val="24"/>
          <w:szCs w:val="24"/>
        </w:rPr>
        <w:t>5</w:t>
      </w:r>
      <w:r w:rsidR="00A04EEE" w:rsidRPr="00EF018D">
        <w:rPr>
          <w:sz w:val="24"/>
          <w:szCs w:val="24"/>
        </w:rPr>
        <w:t>.</w:t>
      </w:r>
      <w:r w:rsidR="001D53E7" w:rsidRPr="00EF018D">
        <w:rPr>
          <w:sz w:val="24"/>
          <w:szCs w:val="24"/>
        </w:rPr>
        <w:t>1</w:t>
      </w:r>
      <w:r w:rsidR="00A04EEE" w:rsidRPr="00EF018D">
        <w:rPr>
          <w:sz w:val="24"/>
          <w:szCs w:val="24"/>
        </w:rPr>
        <w:t>. pa</w:t>
      </w:r>
      <w:r w:rsidR="003D26DD" w:rsidRPr="00EF018D">
        <w:rPr>
          <w:sz w:val="24"/>
          <w:szCs w:val="24"/>
        </w:rPr>
        <w:t xml:space="preserve">redzētās pārbaudes, pēc  </w:t>
      </w:r>
      <w:r w:rsidR="00A5222E" w:rsidRPr="00EF018D">
        <w:rPr>
          <w:sz w:val="24"/>
          <w:szCs w:val="24"/>
        </w:rPr>
        <w:t>Pasūtītāja pieprasījuma,   termiņā, kas nav īsāks par 10 darbdienām pēc dienas, kad pieprasījums izsniegts vai nosūtīts, jāiesniedz attiecīgās  ārvalsts kompetentās institūcijas izziņu, kas apliecina, ka:</w:t>
      </w:r>
    </w:p>
    <w:p w:rsidR="002C74B0" w:rsidRDefault="00985937" w:rsidP="002C74B0">
      <w:pPr>
        <w:tabs>
          <w:tab w:val="left" w:pos="270"/>
        </w:tabs>
        <w:ind w:left="851"/>
        <w:jc w:val="both"/>
        <w:rPr>
          <w:sz w:val="24"/>
          <w:szCs w:val="24"/>
        </w:rPr>
      </w:pPr>
      <w:r>
        <w:rPr>
          <w:sz w:val="24"/>
          <w:szCs w:val="24"/>
        </w:rPr>
        <w:lastRenderedPageBreak/>
        <w:t>6</w:t>
      </w:r>
      <w:r w:rsidR="00EF018D">
        <w:rPr>
          <w:sz w:val="24"/>
          <w:szCs w:val="24"/>
        </w:rPr>
        <w:t xml:space="preserve">.6.1. </w:t>
      </w:r>
      <w:r w:rsidR="003D26DD" w:rsidRPr="005549E5">
        <w:rPr>
          <w:sz w:val="24"/>
          <w:szCs w:val="24"/>
        </w:rPr>
        <w:t>P</w:t>
      </w:r>
      <w:r w:rsidR="00A5222E" w:rsidRPr="005549E5">
        <w:rPr>
          <w:sz w:val="24"/>
          <w:szCs w:val="24"/>
        </w:rPr>
        <w:t xml:space="preserve">retendentam nav </w:t>
      </w:r>
      <w:r w:rsidR="00E157BF" w:rsidRPr="005549E5">
        <w:rPr>
          <w:sz w:val="24"/>
          <w:szCs w:val="24"/>
        </w:rPr>
        <w:t>pasludināts maksātnespējas process (</w:t>
      </w:r>
      <w:r w:rsidR="004D379B" w:rsidRPr="004D379B">
        <w:rPr>
          <w:sz w:val="24"/>
          <w:szCs w:val="24"/>
        </w:rPr>
        <w:t>izņemot gadījumu, kad maksātnespējas procesā tiek piemērots uz parādnieka maksātspējas atjaunošanu vērsts pasākumu kopums</w:t>
      </w:r>
      <w:r w:rsidR="00E157BF" w:rsidRPr="005549E5">
        <w:rPr>
          <w:sz w:val="24"/>
          <w:szCs w:val="24"/>
        </w:rPr>
        <w:t xml:space="preserve">), </w:t>
      </w:r>
      <w:r w:rsidR="004D379B">
        <w:rPr>
          <w:sz w:val="24"/>
          <w:szCs w:val="24"/>
        </w:rPr>
        <w:t>nav</w:t>
      </w:r>
      <w:r w:rsidR="004D379B" w:rsidRPr="004D379B">
        <w:rPr>
          <w:sz w:val="24"/>
          <w:szCs w:val="24"/>
        </w:rPr>
        <w:t xml:space="preserve"> apturēta tā saimnieciskā darbība vai tas </w:t>
      </w:r>
      <w:r w:rsidR="004D379B">
        <w:rPr>
          <w:sz w:val="24"/>
          <w:szCs w:val="24"/>
        </w:rPr>
        <w:t>ne</w:t>
      </w:r>
      <w:r w:rsidR="004D379B" w:rsidRPr="004D379B">
        <w:rPr>
          <w:sz w:val="24"/>
          <w:szCs w:val="24"/>
        </w:rPr>
        <w:t>tiek likvidēts</w:t>
      </w:r>
      <w:r w:rsidR="002C74B0">
        <w:rPr>
          <w:sz w:val="24"/>
          <w:szCs w:val="24"/>
        </w:rPr>
        <w:t>;</w:t>
      </w:r>
    </w:p>
    <w:p w:rsidR="00A5222E" w:rsidRPr="005549E5" w:rsidRDefault="00985937" w:rsidP="002C74B0">
      <w:pPr>
        <w:tabs>
          <w:tab w:val="left" w:pos="270"/>
        </w:tabs>
        <w:ind w:left="851"/>
        <w:jc w:val="both"/>
        <w:rPr>
          <w:sz w:val="24"/>
          <w:szCs w:val="24"/>
        </w:rPr>
      </w:pPr>
      <w:r>
        <w:rPr>
          <w:sz w:val="24"/>
          <w:szCs w:val="24"/>
        </w:rPr>
        <w:t>6</w:t>
      </w:r>
      <w:r w:rsidR="00EF018D">
        <w:rPr>
          <w:sz w:val="24"/>
          <w:szCs w:val="24"/>
        </w:rPr>
        <w:t xml:space="preserve">.6.2. </w:t>
      </w:r>
      <w:r w:rsidR="003D26DD" w:rsidRPr="005549E5">
        <w:rPr>
          <w:sz w:val="24"/>
          <w:szCs w:val="24"/>
        </w:rPr>
        <w:t xml:space="preserve"> P</w:t>
      </w:r>
      <w:r w:rsidR="00A5222E" w:rsidRPr="005549E5">
        <w:rPr>
          <w:sz w:val="24"/>
          <w:szCs w:val="24"/>
        </w:rPr>
        <w:t xml:space="preserve">retendentam attiecīgajā ārvalstī </w:t>
      </w:r>
      <w:r w:rsidR="00CD713D">
        <w:rPr>
          <w:sz w:val="24"/>
          <w:szCs w:val="24"/>
        </w:rPr>
        <w:t xml:space="preserve"> iepirkuma </w:t>
      </w:r>
      <w:r w:rsidR="004D379B" w:rsidRPr="004D379B">
        <w:rPr>
          <w:sz w:val="24"/>
          <w:szCs w:val="24"/>
        </w:rPr>
        <w:t>piedāvājumu iesniegšanas pēdējā dienā</w:t>
      </w:r>
      <w:r w:rsidR="007065EE" w:rsidRPr="005549E5">
        <w:rPr>
          <w:sz w:val="24"/>
          <w:szCs w:val="24"/>
        </w:rPr>
        <w:t xml:space="preserve"> </w:t>
      </w:r>
      <w:r w:rsidR="00DE46BD" w:rsidRPr="005549E5">
        <w:rPr>
          <w:sz w:val="24"/>
          <w:szCs w:val="24"/>
        </w:rPr>
        <w:t xml:space="preserve"> </w:t>
      </w:r>
      <w:r w:rsidR="00DB1F75" w:rsidRPr="005549E5">
        <w:rPr>
          <w:sz w:val="24"/>
          <w:szCs w:val="24"/>
        </w:rPr>
        <w:t xml:space="preserve">un </w:t>
      </w:r>
      <w:r w:rsidR="00DE46BD" w:rsidRPr="005549E5">
        <w:rPr>
          <w:sz w:val="24"/>
          <w:szCs w:val="24"/>
        </w:rPr>
        <w:t xml:space="preserve">lēmuma  </w:t>
      </w:r>
      <w:r w:rsidR="00DE46BD" w:rsidRPr="005549E5">
        <w:rPr>
          <w:bCs/>
          <w:sz w:val="24"/>
          <w:szCs w:val="24"/>
        </w:rPr>
        <w:t>par iepirkuma procedūras uzv</w:t>
      </w:r>
      <w:r w:rsidR="00DB1F75" w:rsidRPr="005549E5">
        <w:rPr>
          <w:bCs/>
          <w:sz w:val="24"/>
          <w:szCs w:val="24"/>
        </w:rPr>
        <w:t>arētāja</w:t>
      </w:r>
      <w:r w:rsidR="00DE46BD" w:rsidRPr="005549E5">
        <w:rPr>
          <w:bCs/>
          <w:sz w:val="24"/>
          <w:szCs w:val="24"/>
        </w:rPr>
        <w:t xml:space="preserve"> noteikšanu pieņemšanas dien</w:t>
      </w:r>
      <w:r w:rsidR="00DB1F75" w:rsidRPr="005549E5">
        <w:rPr>
          <w:bCs/>
          <w:sz w:val="24"/>
          <w:szCs w:val="24"/>
        </w:rPr>
        <w:t>ā</w:t>
      </w:r>
      <w:r w:rsidR="00DE46BD" w:rsidRPr="005549E5">
        <w:rPr>
          <w:b/>
          <w:bCs/>
          <w:sz w:val="24"/>
          <w:szCs w:val="24"/>
        </w:rPr>
        <w:t xml:space="preserve"> </w:t>
      </w:r>
      <w:r w:rsidR="00A5222E" w:rsidRPr="005549E5">
        <w:rPr>
          <w:sz w:val="24"/>
          <w:szCs w:val="24"/>
        </w:rPr>
        <w:t xml:space="preserve">nav nodokļu parādu, tajā skaitā valsts sociālās apdrošināšanas obligāto iemaksu parādu, kas kopsummā pārsniedz </w:t>
      </w:r>
      <w:r w:rsidR="00DE2F84" w:rsidRPr="005549E5">
        <w:rPr>
          <w:sz w:val="24"/>
          <w:szCs w:val="24"/>
        </w:rPr>
        <w:t xml:space="preserve">150 </w:t>
      </w:r>
      <w:proofErr w:type="spellStart"/>
      <w:r w:rsidR="00DE2F84" w:rsidRPr="005549E5">
        <w:rPr>
          <w:sz w:val="24"/>
          <w:szCs w:val="24"/>
        </w:rPr>
        <w:t>euro</w:t>
      </w:r>
      <w:proofErr w:type="spellEnd"/>
      <w:r w:rsidR="00A5222E" w:rsidRPr="005549E5">
        <w:rPr>
          <w:sz w:val="24"/>
          <w:szCs w:val="24"/>
        </w:rPr>
        <w:t>.</w:t>
      </w:r>
    </w:p>
    <w:p w:rsidR="00A04EEE" w:rsidRPr="005549E5" w:rsidRDefault="00985937" w:rsidP="002C74B0">
      <w:pPr>
        <w:tabs>
          <w:tab w:val="left" w:pos="709"/>
        </w:tabs>
        <w:ind w:left="426"/>
        <w:jc w:val="both"/>
        <w:rPr>
          <w:sz w:val="24"/>
          <w:szCs w:val="24"/>
        </w:rPr>
      </w:pPr>
      <w:r>
        <w:rPr>
          <w:sz w:val="24"/>
          <w:szCs w:val="24"/>
        </w:rPr>
        <w:t>6</w:t>
      </w:r>
      <w:r w:rsidR="00A5222E" w:rsidRPr="005549E5">
        <w:rPr>
          <w:sz w:val="24"/>
          <w:szCs w:val="24"/>
        </w:rPr>
        <w:t>.</w:t>
      </w:r>
      <w:r w:rsidR="00EF018D">
        <w:rPr>
          <w:sz w:val="24"/>
          <w:szCs w:val="24"/>
        </w:rPr>
        <w:t>7</w:t>
      </w:r>
      <w:r w:rsidR="00A5222E" w:rsidRPr="005549E5">
        <w:rPr>
          <w:sz w:val="24"/>
          <w:szCs w:val="24"/>
        </w:rPr>
        <w:t xml:space="preserve">. </w:t>
      </w:r>
      <w:r w:rsidR="006A47E7" w:rsidRPr="005549E5">
        <w:rPr>
          <w:sz w:val="24"/>
          <w:szCs w:val="24"/>
        </w:rPr>
        <w:t xml:space="preserve">Pretendents </w:t>
      </w:r>
      <w:r w:rsidR="00B25B5F" w:rsidRPr="005549E5">
        <w:rPr>
          <w:sz w:val="24"/>
          <w:szCs w:val="24"/>
        </w:rPr>
        <w:t xml:space="preserve">pēc saviem ieskatiem </w:t>
      </w:r>
      <w:r w:rsidR="006A47E7" w:rsidRPr="005549E5">
        <w:rPr>
          <w:sz w:val="24"/>
          <w:szCs w:val="24"/>
        </w:rPr>
        <w:t>var pievienot jebkuru papildus informāciju</w:t>
      </w:r>
      <w:r w:rsidR="00ED7698" w:rsidRPr="005549E5">
        <w:rPr>
          <w:sz w:val="24"/>
          <w:szCs w:val="24"/>
        </w:rPr>
        <w:t>, kas attiecas uz šo iepirkumu</w:t>
      </w:r>
      <w:r w:rsidR="006A47E7" w:rsidRPr="005549E5">
        <w:rPr>
          <w:sz w:val="24"/>
          <w:szCs w:val="24"/>
        </w:rPr>
        <w:t>.</w:t>
      </w:r>
      <w:r w:rsidR="00ED7698" w:rsidRPr="005549E5">
        <w:rPr>
          <w:sz w:val="24"/>
          <w:szCs w:val="24"/>
        </w:rPr>
        <w:t xml:space="preserve"> Papildus informācijas iesniegšana nerada pretendentam nekādas priekšrocības.</w:t>
      </w:r>
    </w:p>
    <w:p w:rsidR="00232568" w:rsidRPr="005549E5" w:rsidRDefault="00232568" w:rsidP="00232568">
      <w:pPr>
        <w:tabs>
          <w:tab w:val="left" w:pos="270"/>
        </w:tabs>
        <w:jc w:val="both"/>
        <w:rPr>
          <w:sz w:val="24"/>
          <w:szCs w:val="24"/>
        </w:rPr>
      </w:pPr>
    </w:p>
    <w:p w:rsidR="00CD0D0B" w:rsidRDefault="00985937">
      <w:pPr>
        <w:tabs>
          <w:tab w:val="left" w:pos="270"/>
        </w:tabs>
        <w:jc w:val="both"/>
        <w:rPr>
          <w:b/>
          <w:sz w:val="24"/>
          <w:szCs w:val="24"/>
        </w:rPr>
      </w:pPr>
      <w:r>
        <w:rPr>
          <w:b/>
          <w:sz w:val="24"/>
          <w:szCs w:val="24"/>
        </w:rPr>
        <w:t>7</w:t>
      </w:r>
      <w:r w:rsidR="00EE53A0" w:rsidRPr="005549E5">
        <w:rPr>
          <w:b/>
          <w:sz w:val="24"/>
          <w:szCs w:val="24"/>
        </w:rPr>
        <w:t xml:space="preserve">. </w:t>
      </w:r>
      <w:r w:rsidR="006A47E7" w:rsidRPr="005549E5">
        <w:rPr>
          <w:b/>
          <w:sz w:val="24"/>
          <w:szCs w:val="24"/>
        </w:rPr>
        <w:t>Piedāvājuma derīguma termiņš</w:t>
      </w:r>
    </w:p>
    <w:p w:rsidR="00CD0D0B" w:rsidRDefault="002C74B0" w:rsidP="00EF018D">
      <w:pPr>
        <w:tabs>
          <w:tab w:val="left" w:pos="270"/>
        </w:tabs>
        <w:ind w:left="426"/>
        <w:jc w:val="both"/>
        <w:rPr>
          <w:sz w:val="24"/>
          <w:szCs w:val="24"/>
        </w:rPr>
      </w:pPr>
      <w:r>
        <w:rPr>
          <w:sz w:val="24"/>
          <w:szCs w:val="24"/>
        </w:rPr>
        <w:t xml:space="preserve">7.1. </w:t>
      </w:r>
      <w:r w:rsidR="00397E8F" w:rsidRPr="005549E5">
        <w:rPr>
          <w:sz w:val="24"/>
          <w:szCs w:val="24"/>
        </w:rPr>
        <w:t xml:space="preserve">Piedāvājuma derīguma termiņš </w:t>
      </w:r>
      <w:r w:rsidR="00FF1A75" w:rsidRPr="005549E5">
        <w:rPr>
          <w:sz w:val="24"/>
          <w:szCs w:val="24"/>
        </w:rPr>
        <w:t xml:space="preserve">ir </w:t>
      </w:r>
      <w:r w:rsidR="00372FAE">
        <w:rPr>
          <w:sz w:val="24"/>
          <w:szCs w:val="24"/>
        </w:rPr>
        <w:t>90 (deviņdesmit)</w:t>
      </w:r>
      <w:r w:rsidR="006A47E7" w:rsidRPr="005549E5">
        <w:rPr>
          <w:sz w:val="24"/>
          <w:szCs w:val="24"/>
        </w:rPr>
        <w:t xml:space="preserve"> dienas no piedāvājumu iesniegšanas termiņa beigām.</w:t>
      </w:r>
    </w:p>
    <w:p w:rsidR="00CD0D0B" w:rsidRDefault="00CD0D0B">
      <w:pPr>
        <w:tabs>
          <w:tab w:val="left" w:pos="270"/>
        </w:tabs>
        <w:ind w:left="1080"/>
        <w:jc w:val="both"/>
        <w:rPr>
          <w:sz w:val="24"/>
          <w:szCs w:val="24"/>
        </w:rPr>
      </w:pPr>
    </w:p>
    <w:p w:rsidR="00CD0D0B" w:rsidRDefault="00985937" w:rsidP="00EF018D">
      <w:pPr>
        <w:tabs>
          <w:tab w:val="left" w:pos="0"/>
        </w:tabs>
        <w:jc w:val="both"/>
        <w:rPr>
          <w:b/>
          <w:sz w:val="24"/>
          <w:szCs w:val="24"/>
        </w:rPr>
      </w:pPr>
      <w:r>
        <w:rPr>
          <w:b/>
          <w:sz w:val="24"/>
          <w:szCs w:val="24"/>
        </w:rPr>
        <w:t>8</w:t>
      </w:r>
      <w:r w:rsidR="009A789B">
        <w:rPr>
          <w:b/>
          <w:sz w:val="24"/>
          <w:szCs w:val="24"/>
        </w:rPr>
        <w:t xml:space="preserve">. </w:t>
      </w:r>
      <w:r w:rsidR="006A47E7" w:rsidRPr="005549E5">
        <w:rPr>
          <w:b/>
          <w:sz w:val="24"/>
          <w:szCs w:val="24"/>
        </w:rPr>
        <w:t>Apmaksas nosacījumi</w:t>
      </w:r>
      <w:r w:rsidR="002820BA" w:rsidRPr="005549E5">
        <w:rPr>
          <w:b/>
          <w:sz w:val="24"/>
          <w:szCs w:val="24"/>
        </w:rPr>
        <w:t xml:space="preserve"> – </w:t>
      </w:r>
      <w:r w:rsidR="002820BA" w:rsidRPr="005549E5">
        <w:rPr>
          <w:sz w:val="24"/>
          <w:szCs w:val="24"/>
        </w:rPr>
        <w:t xml:space="preserve">skatīt Līguma </w:t>
      </w:r>
      <w:r w:rsidR="00F038AB">
        <w:rPr>
          <w:sz w:val="24"/>
          <w:szCs w:val="24"/>
        </w:rPr>
        <w:t xml:space="preserve">veidnes: būvprojektēšanai </w:t>
      </w:r>
      <w:r w:rsidR="009A789B" w:rsidRPr="009A789B">
        <w:rPr>
          <w:sz w:val="24"/>
          <w:szCs w:val="24"/>
        </w:rPr>
        <w:t>3</w:t>
      </w:r>
      <w:r w:rsidR="00F038AB" w:rsidRPr="009A789B">
        <w:rPr>
          <w:sz w:val="24"/>
          <w:szCs w:val="24"/>
        </w:rPr>
        <w:t xml:space="preserve">.punkts </w:t>
      </w:r>
      <w:r w:rsidR="00F038AB">
        <w:rPr>
          <w:sz w:val="24"/>
          <w:szCs w:val="24"/>
        </w:rPr>
        <w:t xml:space="preserve">un autoruzraudzībai </w:t>
      </w:r>
      <w:r w:rsidR="00F038AB" w:rsidRPr="009A789B">
        <w:rPr>
          <w:sz w:val="24"/>
          <w:szCs w:val="24"/>
        </w:rPr>
        <w:t>2.punkts</w:t>
      </w:r>
      <w:r w:rsidR="002820BA" w:rsidRPr="009A789B">
        <w:rPr>
          <w:sz w:val="24"/>
          <w:szCs w:val="24"/>
        </w:rPr>
        <w:t>.</w:t>
      </w:r>
      <w:r w:rsidR="002820BA" w:rsidRPr="005549E5">
        <w:rPr>
          <w:sz w:val="24"/>
          <w:szCs w:val="24"/>
        </w:rPr>
        <w:t xml:space="preserve"> </w:t>
      </w:r>
    </w:p>
    <w:p w:rsidR="00232568" w:rsidRPr="005549E5" w:rsidRDefault="00232568" w:rsidP="005549E5">
      <w:pPr>
        <w:ind w:left="180"/>
        <w:jc w:val="both"/>
        <w:rPr>
          <w:b/>
          <w:sz w:val="24"/>
          <w:szCs w:val="24"/>
        </w:rPr>
      </w:pPr>
    </w:p>
    <w:p w:rsidR="00141680" w:rsidRPr="005549E5" w:rsidRDefault="00985937" w:rsidP="004D379B">
      <w:pPr>
        <w:ind w:left="510" w:hanging="510"/>
        <w:jc w:val="both"/>
        <w:rPr>
          <w:b/>
          <w:sz w:val="24"/>
          <w:szCs w:val="24"/>
        </w:rPr>
      </w:pPr>
      <w:r>
        <w:rPr>
          <w:b/>
          <w:sz w:val="24"/>
          <w:szCs w:val="24"/>
        </w:rPr>
        <w:t>9</w:t>
      </w:r>
      <w:r w:rsidR="009A789B">
        <w:rPr>
          <w:b/>
          <w:sz w:val="24"/>
          <w:szCs w:val="24"/>
        </w:rPr>
        <w:t xml:space="preserve">. </w:t>
      </w:r>
      <w:r w:rsidR="00A761B6">
        <w:rPr>
          <w:b/>
          <w:sz w:val="24"/>
          <w:szCs w:val="24"/>
        </w:rPr>
        <w:t>Objekta apskate</w:t>
      </w:r>
      <w:r w:rsidR="00527644" w:rsidRPr="005549E5">
        <w:rPr>
          <w:b/>
          <w:sz w:val="24"/>
          <w:szCs w:val="24"/>
        </w:rPr>
        <w:t xml:space="preserve"> </w:t>
      </w:r>
    </w:p>
    <w:p w:rsidR="007C3532" w:rsidRPr="005549E5" w:rsidRDefault="00985937" w:rsidP="009A789B">
      <w:pPr>
        <w:tabs>
          <w:tab w:val="left" w:pos="270"/>
          <w:tab w:val="left" w:pos="990"/>
          <w:tab w:val="left" w:pos="1800"/>
        </w:tabs>
        <w:ind w:left="426"/>
        <w:jc w:val="both"/>
        <w:rPr>
          <w:sz w:val="24"/>
          <w:szCs w:val="24"/>
        </w:rPr>
      </w:pPr>
      <w:r>
        <w:rPr>
          <w:sz w:val="24"/>
          <w:szCs w:val="24"/>
        </w:rPr>
        <w:t>9</w:t>
      </w:r>
      <w:r w:rsidR="00EF018D">
        <w:rPr>
          <w:sz w:val="24"/>
          <w:szCs w:val="24"/>
        </w:rPr>
        <w:t xml:space="preserve">.1. </w:t>
      </w:r>
      <w:r w:rsidR="00A761B6" w:rsidRPr="00A761B6">
        <w:rPr>
          <w:sz w:val="24"/>
          <w:szCs w:val="24"/>
        </w:rPr>
        <w:t>Ieinteresētie piegādātāji Objektu apskati veic, individuāli vienojoties ar Pasūtītāja pārstāvi par sev pieņemamu Objektu apskates laiku</w:t>
      </w:r>
      <w:r w:rsidR="00945B5C" w:rsidRPr="005549E5">
        <w:rPr>
          <w:sz w:val="24"/>
          <w:szCs w:val="24"/>
        </w:rPr>
        <w:t>.</w:t>
      </w:r>
    </w:p>
    <w:p w:rsidR="00D224A3" w:rsidRPr="005549E5" w:rsidRDefault="00D224A3" w:rsidP="007C3532">
      <w:pPr>
        <w:rPr>
          <w:sz w:val="24"/>
          <w:szCs w:val="24"/>
        </w:rPr>
      </w:pPr>
    </w:p>
    <w:p w:rsidR="002271FB" w:rsidRPr="005549E5" w:rsidRDefault="00985937" w:rsidP="009A789B">
      <w:pPr>
        <w:tabs>
          <w:tab w:val="left" w:pos="270"/>
          <w:tab w:val="left" w:pos="990"/>
          <w:tab w:val="left" w:pos="1800"/>
        </w:tabs>
        <w:jc w:val="both"/>
        <w:rPr>
          <w:b/>
          <w:sz w:val="24"/>
          <w:szCs w:val="24"/>
        </w:rPr>
      </w:pPr>
      <w:bookmarkStart w:id="20" w:name="_Toc128481594"/>
      <w:bookmarkStart w:id="21" w:name="_Toc129588346"/>
      <w:bookmarkStart w:id="22" w:name="_Toc129591366"/>
      <w:bookmarkStart w:id="23" w:name="_Toc129663170"/>
      <w:bookmarkStart w:id="24" w:name="_Toc129663885"/>
      <w:bookmarkStart w:id="25" w:name="_Toc130028933"/>
      <w:bookmarkStart w:id="26" w:name="_Toc130031694"/>
      <w:bookmarkStart w:id="27" w:name="_Toc130196267"/>
      <w:r>
        <w:rPr>
          <w:b/>
          <w:sz w:val="24"/>
          <w:szCs w:val="24"/>
        </w:rPr>
        <w:t>10</w:t>
      </w:r>
      <w:r w:rsidR="00EF018D">
        <w:rPr>
          <w:b/>
          <w:sz w:val="24"/>
          <w:szCs w:val="24"/>
        </w:rPr>
        <w:t>.</w:t>
      </w:r>
      <w:r w:rsidR="00C851CF" w:rsidRPr="005549E5">
        <w:rPr>
          <w:b/>
          <w:sz w:val="24"/>
          <w:szCs w:val="24"/>
        </w:rPr>
        <w:t xml:space="preserve"> </w:t>
      </w:r>
      <w:r w:rsidR="00C60FC5" w:rsidRPr="005549E5">
        <w:rPr>
          <w:b/>
          <w:sz w:val="24"/>
          <w:szCs w:val="24"/>
        </w:rPr>
        <w:t xml:space="preserve">Piedāvājumu </w:t>
      </w:r>
      <w:r w:rsidR="00E73351" w:rsidRPr="005549E5">
        <w:rPr>
          <w:b/>
          <w:sz w:val="24"/>
          <w:szCs w:val="24"/>
        </w:rPr>
        <w:t xml:space="preserve"> </w:t>
      </w:r>
      <w:r w:rsidR="00871BDC" w:rsidRPr="005549E5">
        <w:rPr>
          <w:b/>
          <w:sz w:val="24"/>
          <w:szCs w:val="24"/>
        </w:rPr>
        <w:t>vērtēšana un izvēle</w:t>
      </w:r>
      <w:bookmarkStart w:id="28" w:name="_Toc128481595"/>
      <w:bookmarkStart w:id="29" w:name="_Toc129588347"/>
      <w:bookmarkStart w:id="30" w:name="_Toc129591367"/>
      <w:bookmarkStart w:id="31" w:name="_Toc129663171"/>
      <w:bookmarkStart w:id="32" w:name="_Toc129663886"/>
      <w:bookmarkStart w:id="33" w:name="_Toc130028934"/>
      <w:bookmarkStart w:id="34" w:name="_Toc130031695"/>
      <w:bookmarkStart w:id="35" w:name="_Toc130196268"/>
      <w:bookmarkEnd w:id="20"/>
      <w:bookmarkEnd w:id="21"/>
      <w:bookmarkEnd w:id="22"/>
      <w:bookmarkEnd w:id="23"/>
      <w:bookmarkEnd w:id="24"/>
      <w:bookmarkEnd w:id="25"/>
      <w:bookmarkEnd w:id="26"/>
      <w:bookmarkEnd w:id="27"/>
    </w:p>
    <w:p w:rsidR="00A85CB8" w:rsidRPr="002800FA" w:rsidRDefault="00985937" w:rsidP="009A789B">
      <w:pPr>
        <w:pStyle w:val="Virsraksts2"/>
        <w:widowControl w:val="0"/>
        <w:numPr>
          <w:ilvl w:val="1"/>
          <w:numId w:val="0"/>
        </w:numPr>
        <w:ind w:left="426"/>
        <w:jc w:val="both"/>
        <w:rPr>
          <w:rFonts w:ascii="Times New Roman" w:hAnsi="Times New Roman"/>
          <w:sz w:val="24"/>
          <w:szCs w:val="24"/>
        </w:rPr>
      </w:pPr>
      <w:r>
        <w:rPr>
          <w:rFonts w:ascii="Times New Roman" w:hAnsi="Times New Roman"/>
          <w:sz w:val="24"/>
          <w:szCs w:val="24"/>
        </w:rPr>
        <w:t>10</w:t>
      </w:r>
      <w:r w:rsidR="00EF018D" w:rsidRPr="002800FA">
        <w:rPr>
          <w:rFonts w:ascii="Times New Roman" w:hAnsi="Times New Roman"/>
          <w:sz w:val="24"/>
          <w:szCs w:val="24"/>
        </w:rPr>
        <w:t>.1.</w:t>
      </w:r>
      <w:r w:rsidR="002271FB" w:rsidRPr="002800FA">
        <w:rPr>
          <w:rFonts w:ascii="Times New Roman" w:hAnsi="Times New Roman"/>
          <w:sz w:val="24"/>
          <w:szCs w:val="24"/>
        </w:rPr>
        <w:t xml:space="preserve"> </w:t>
      </w:r>
      <w:r w:rsidR="00A85CB8" w:rsidRPr="002800FA">
        <w:rPr>
          <w:rFonts w:ascii="Times New Roman" w:hAnsi="Times New Roman"/>
          <w:sz w:val="24"/>
          <w:szCs w:val="24"/>
        </w:rPr>
        <w:t xml:space="preserve">Aritmētisko kļūdu pārbaude </w:t>
      </w:r>
    </w:p>
    <w:p w:rsidR="00A85CB8" w:rsidRPr="005549E5" w:rsidRDefault="00985937" w:rsidP="009A789B">
      <w:pPr>
        <w:ind w:left="851"/>
        <w:jc w:val="both"/>
        <w:rPr>
          <w:sz w:val="24"/>
          <w:szCs w:val="24"/>
        </w:rPr>
      </w:pPr>
      <w:r>
        <w:rPr>
          <w:sz w:val="24"/>
          <w:szCs w:val="24"/>
        </w:rPr>
        <w:t>10</w:t>
      </w:r>
      <w:r w:rsidR="00A85CB8" w:rsidRPr="005549E5">
        <w:rPr>
          <w:sz w:val="24"/>
          <w:szCs w:val="24"/>
        </w:rPr>
        <w:t xml:space="preserve">.1.1. Aritmētisko kļūdu pārbaudes laikā iepirkuma komisija pārbauda, vai </w:t>
      </w:r>
      <w:r w:rsidR="008034C7" w:rsidRPr="005549E5">
        <w:rPr>
          <w:sz w:val="24"/>
          <w:szCs w:val="24"/>
        </w:rPr>
        <w:t>piedāvājum</w:t>
      </w:r>
      <w:r w:rsidR="006F6E33">
        <w:rPr>
          <w:sz w:val="24"/>
          <w:szCs w:val="24"/>
        </w:rPr>
        <w:t>ā</w:t>
      </w:r>
      <w:r w:rsidR="008F43EE" w:rsidRPr="005549E5">
        <w:rPr>
          <w:sz w:val="24"/>
          <w:szCs w:val="24"/>
        </w:rPr>
        <w:t xml:space="preserve"> </w:t>
      </w:r>
      <w:r w:rsidR="0053373D" w:rsidRPr="005549E5">
        <w:rPr>
          <w:sz w:val="24"/>
          <w:szCs w:val="24"/>
        </w:rPr>
        <w:t xml:space="preserve">nav </w:t>
      </w:r>
      <w:r w:rsidR="00A85CB8" w:rsidRPr="005549E5">
        <w:rPr>
          <w:sz w:val="24"/>
          <w:szCs w:val="24"/>
        </w:rPr>
        <w:t xml:space="preserve">pieļautas aritmētiskās kļūdas. </w:t>
      </w:r>
      <w:r w:rsidR="008034C7" w:rsidRPr="005549E5">
        <w:rPr>
          <w:sz w:val="24"/>
          <w:szCs w:val="24"/>
        </w:rPr>
        <w:t>Pārbaude tiek veikta vis</w:t>
      </w:r>
      <w:r w:rsidR="004F4705">
        <w:rPr>
          <w:sz w:val="24"/>
          <w:szCs w:val="24"/>
        </w:rPr>
        <w:t>iem iesniegtajiem piedāvājumiem.</w:t>
      </w:r>
      <w:r w:rsidR="008034C7" w:rsidRPr="005549E5">
        <w:rPr>
          <w:sz w:val="24"/>
          <w:szCs w:val="24"/>
        </w:rPr>
        <w:t xml:space="preserve"> </w:t>
      </w:r>
    </w:p>
    <w:p w:rsidR="0053373D" w:rsidRPr="00372FAE" w:rsidRDefault="00985937" w:rsidP="009A789B">
      <w:pPr>
        <w:pStyle w:val="Virsraksts2"/>
        <w:widowControl w:val="0"/>
        <w:numPr>
          <w:ilvl w:val="1"/>
          <w:numId w:val="0"/>
        </w:numPr>
        <w:ind w:left="851"/>
        <w:jc w:val="both"/>
        <w:rPr>
          <w:rFonts w:ascii="Times New Roman" w:hAnsi="Times New Roman"/>
          <w:b w:val="0"/>
          <w:sz w:val="24"/>
          <w:szCs w:val="24"/>
        </w:rPr>
      </w:pPr>
      <w:r>
        <w:rPr>
          <w:rFonts w:ascii="Times New Roman" w:hAnsi="Times New Roman"/>
          <w:b w:val="0"/>
          <w:sz w:val="24"/>
          <w:szCs w:val="24"/>
        </w:rPr>
        <w:t>10</w:t>
      </w:r>
      <w:r w:rsidR="00EF018D">
        <w:rPr>
          <w:rFonts w:ascii="Times New Roman" w:hAnsi="Times New Roman"/>
          <w:b w:val="0"/>
          <w:sz w:val="24"/>
          <w:szCs w:val="24"/>
        </w:rPr>
        <w:t>.</w:t>
      </w:r>
      <w:r w:rsidR="00A85CB8" w:rsidRPr="005549E5">
        <w:rPr>
          <w:rFonts w:ascii="Times New Roman" w:hAnsi="Times New Roman"/>
          <w:b w:val="0"/>
          <w:sz w:val="24"/>
          <w:szCs w:val="24"/>
        </w:rPr>
        <w:t>1.2. J</w:t>
      </w:r>
      <w:r w:rsidR="00A61DDF" w:rsidRPr="005549E5">
        <w:rPr>
          <w:rFonts w:ascii="Times New Roman" w:hAnsi="Times New Roman"/>
          <w:b w:val="0"/>
          <w:sz w:val="24"/>
          <w:szCs w:val="24"/>
        </w:rPr>
        <w:t>a</w:t>
      </w:r>
      <w:r w:rsidR="00CF435F" w:rsidRPr="005549E5">
        <w:rPr>
          <w:rFonts w:ascii="Times New Roman" w:hAnsi="Times New Roman"/>
          <w:b w:val="0"/>
          <w:sz w:val="24"/>
          <w:szCs w:val="24"/>
        </w:rPr>
        <w:t xml:space="preserve"> aritmētisko kļūdu pārbaudes laikā tiek konstatēts</w:t>
      </w:r>
      <w:r w:rsidR="006F6E33" w:rsidRPr="00372FAE">
        <w:rPr>
          <w:rFonts w:ascii="Times New Roman" w:hAnsi="Times New Roman"/>
          <w:b w:val="0"/>
          <w:sz w:val="24"/>
          <w:szCs w:val="24"/>
        </w:rPr>
        <w:t>,</w:t>
      </w:r>
      <w:r w:rsidR="006F6E33" w:rsidRPr="001D53E7">
        <w:rPr>
          <w:sz w:val="24"/>
          <w:szCs w:val="24"/>
        </w:rPr>
        <w:t xml:space="preserve"> </w:t>
      </w:r>
      <w:r w:rsidR="00CF435F" w:rsidRPr="005549E5">
        <w:rPr>
          <w:rFonts w:ascii="Times New Roman" w:hAnsi="Times New Roman"/>
          <w:b w:val="0"/>
          <w:sz w:val="24"/>
          <w:szCs w:val="24"/>
        </w:rPr>
        <w:t xml:space="preserve">ka piedāvājumā ir </w:t>
      </w:r>
      <w:r w:rsidR="00A85CB8" w:rsidRPr="005549E5">
        <w:rPr>
          <w:rFonts w:ascii="Times New Roman" w:hAnsi="Times New Roman"/>
          <w:b w:val="0"/>
          <w:sz w:val="24"/>
          <w:szCs w:val="24"/>
        </w:rPr>
        <w:t>aritmētiskās kļūdas, tās tiek atbilstoši labotas. Par labotajām kļūdām informē to Pretendentu, kura piedāvājumā aritmētiskās kļūdas labotas</w:t>
      </w:r>
      <w:r w:rsidR="006F6E33" w:rsidRPr="00372FAE">
        <w:rPr>
          <w:rFonts w:ascii="Times New Roman" w:hAnsi="Times New Roman"/>
          <w:b w:val="0"/>
          <w:sz w:val="24"/>
          <w:szCs w:val="24"/>
        </w:rPr>
        <w:t>.</w:t>
      </w:r>
    </w:p>
    <w:bookmarkEnd w:id="28"/>
    <w:bookmarkEnd w:id="29"/>
    <w:bookmarkEnd w:id="30"/>
    <w:bookmarkEnd w:id="31"/>
    <w:bookmarkEnd w:id="32"/>
    <w:bookmarkEnd w:id="33"/>
    <w:bookmarkEnd w:id="34"/>
    <w:bookmarkEnd w:id="35"/>
    <w:p w:rsidR="00EA0CC8" w:rsidRPr="002800FA" w:rsidRDefault="00985937" w:rsidP="009A789B">
      <w:pPr>
        <w:pStyle w:val="Virsraksts2"/>
        <w:widowControl w:val="0"/>
        <w:spacing w:before="240" w:after="120"/>
        <w:ind w:left="426"/>
        <w:jc w:val="both"/>
        <w:rPr>
          <w:rFonts w:ascii="Times New Roman" w:hAnsi="Times New Roman"/>
          <w:bCs/>
          <w:sz w:val="24"/>
          <w:szCs w:val="24"/>
        </w:rPr>
      </w:pPr>
      <w:r>
        <w:rPr>
          <w:rFonts w:ascii="Times New Roman" w:hAnsi="Times New Roman"/>
          <w:bCs/>
          <w:sz w:val="24"/>
          <w:szCs w:val="24"/>
        </w:rPr>
        <w:t>10</w:t>
      </w:r>
      <w:r w:rsidR="00897B7F" w:rsidRPr="002800FA">
        <w:rPr>
          <w:rFonts w:ascii="Times New Roman" w:hAnsi="Times New Roman"/>
          <w:bCs/>
          <w:sz w:val="24"/>
          <w:szCs w:val="24"/>
        </w:rPr>
        <w:t xml:space="preserve">.2. </w:t>
      </w:r>
      <w:r w:rsidR="00EA0CC8" w:rsidRPr="002800FA">
        <w:rPr>
          <w:rFonts w:ascii="Times New Roman" w:hAnsi="Times New Roman"/>
          <w:bCs/>
          <w:sz w:val="24"/>
          <w:szCs w:val="24"/>
        </w:rPr>
        <w:t>Piedāvājuma noformējuma pārbaude</w:t>
      </w:r>
    </w:p>
    <w:p w:rsidR="006F6E33" w:rsidRPr="005549E5" w:rsidRDefault="00985937" w:rsidP="009A789B">
      <w:pPr>
        <w:ind w:left="851"/>
        <w:jc w:val="both"/>
        <w:rPr>
          <w:sz w:val="24"/>
          <w:szCs w:val="24"/>
        </w:rPr>
      </w:pPr>
      <w:r>
        <w:rPr>
          <w:sz w:val="24"/>
          <w:szCs w:val="24"/>
        </w:rPr>
        <w:t>10</w:t>
      </w:r>
      <w:r w:rsidR="00897B7F">
        <w:rPr>
          <w:sz w:val="24"/>
          <w:szCs w:val="24"/>
        </w:rPr>
        <w:t>.2</w:t>
      </w:r>
      <w:r w:rsidR="002820BA" w:rsidRPr="005549E5">
        <w:rPr>
          <w:sz w:val="24"/>
          <w:szCs w:val="24"/>
        </w:rPr>
        <w:t xml:space="preserve">.1. </w:t>
      </w:r>
      <w:r w:rsidR="00C60FC5" w:rsidRPr="005549E5">
        <w:rPr>
          <w:sz w:val="24"/>
          <w:szCs w:val="24"/>
        </w:rPr>
        <w:t>Piedāvājum</w:t>
      </w:r>
      <w:r w:rsidR="00C857CD" w:rsidRPr="005549E5">
        <w:rPr>
          <w:sz w:val="24"/>
          <w:szCs w:val="24"/>
        </w:rPr>
        <w:t>a</w:t>
      </w:r>
      <w:r w:rsidR="00C60FC5" w:rsidRPr="005549E5">
        <w:rPr>
          <w:sz w:val="24"/>
          <w:szCs w:val="24"/>
        </w:rPr>
        <w:t xml:space="preserve"> noform</w:t>
      </w:r>
      <w:r w:rsidR="00C851CF" w:rsidRPr="005549E5">
        <w:rPr>
          <w:sz w:val="24"/>
          <w:szCs w:val="24"/>
        </w:rPr>
        <w:t xml:space="preserve">ējuma pārbaudes laikā komisija </w:t>
      </w:r>
      <w:r w:rsidR="005D15C7" w:rsidRPr="005549E5">
        <w:rPr>
          <w:sz w:val="24"/>
          <w:szCs w:val="24"/>
        </w:rPr>
        <w:t>pārba</w:t>
      </w:r>
      <w:r w:rsidR="0038640C" w:rsidRPr="005549E5">
        <w:rPr>
          <w:sz w:val="24"/>
          <w:szCs w:val="24"/>
        </w:rPr>
        <w:t>u</w:t>
      </w:r>
      <w:r w:rsidR="005D15C7" w:rsidRPr="005549E5">
        <w:rPr>
          <w:sz w:val="24"/>
          <w:szCs w:val="24"/>
        </w:rPr>
        <w:t>da</w:t>
      </w:r>
      <w:r w:rsidR="00C60FC5" w:rsidRPr="005549E5">
        <w:rPr>
          <w:sz w:val="24"/>
          <w:szCs w:val="24"/>
        </w:rPr>
        <w:t>, vai</w:t>
      </w:r>
      <w:r w:rsidR="005D15C7" w:rsidRPr="005549E5">
        <w:rPr>
          <w:sz w:val="24"/>
          <w:szCs w:val="24"/>
        </w:rPr>
        <w:t xml:space="preserve"> </w:t>
      </w:r>
      <w:r w:rsidR="00C60FC5" w:rsidRPr="005549E5">
        <w:rPr>
          <w:sz w:val="24"/>
          <w:szCs w:val="24"/>
        </w:rPr>
        <w:t>piedāvājums</w:t>
      </w:r>
      <w:r w:rsidR="00836E6C" w:rsidRPr="005549E5">
        <w:rPr>
          <w:sz w:val="24"/>
          <w:szCs w:val="24"/>
        </w:rPr>
        <w:t xml:space="preserve"> ar viszemāko cenu</w:t>
      </w:r>
      <w:r w:rsidR="005D15C7" w:rsidRPr="005549E5">
        <w:rPr>
          <w:sz w:val="24"/>
          <w:szCs w:val="24"/>
        </w:rPr>
        <w:t xml:space="preserve"> ir </w:t>
      </w:r>
      <w:r w:rsidR="009A789B">
        <w:rPr>
          <w:sz w:val="24"/>
          <w:szCs w:val="24"/>
        </w:rPr>
        <w:t xml:space="preserve">noformēts </w:t>
      </w:r>
      <w:r w:rsidR="005D15C7" w:rsidRPr="005549E5">
        <w:rPr>
          <w:sz w:val="24"/>
          <w:szCs w:val="24"/>
        </w:rPr>
        <w:t xml:space="preserve">un </w:t>
      </w:r>
      <w:r w:rsidR="00C60FC5" w:rsidRPr="005549E5">
        <w:rPr>
          <w:sz w:val="24"/>
          <w:szCs w:val="24"/>
        </w:rPr>
        <w:t xml:space="preserve">sagatavots atbilstoši </w:t>
      </w:r>
      <w:r w:rsidR="00C851CF" w:rsidRPr="005549E5">
        <w:rPr>
          <w:sz w:val="24"/>
          <w:szCs w:val="24"/>
        </w:rPr>
        <w:t>Instrukcijās pretendentiem</w:t>
      </w:r>
      <w:r w:rsidR="005D15C7" w:rsidRPr="005549E5">
        <w:rPr>
          <w:sz w:val="24"/>
          <w:szCs w:val="24"/>
        </w:rPr>
        <w:t xml:space="preserve"> </w:t>
      </w:r>
      <w:r w:rsidR="002473A6">
        <w:rPr>
          <w:sz w:val="24"/>
          <w:szCs w:val="24"/>
        </w:rPr>
        <w:t>4</w:t>
      </w:r>
      <w:r w:rsidR="005D15C7" w:rsidRPr="005549E5">
        <w:rPr>
          <w:sz w:val="24"/>
          <w:szCs w:val="24"/>
        </w:rPr>
        <w:t>.</w:t>
      </w:r>
      <w:r w:rsidR="00E75428" w:rsidRPr="005549E5">
        <w:rPr>
          <w:sz w:val="24"/>
          <w:szCs w:val="24"/>
        </w:rPr>
        <w:t xml:space="preserve">, </w:t>
      </w:r>
      <w:r w:rsidR="002473A6">
        <w:rPr>
          <w:sz w:val="24"/>
          <w:szCs w:val="24"/>
        </w:rPr>
        <w:t>6.</w:t>
      </w:r>
      <w:r w:rsidR="00E75428" w:rsidRPr="005549E5">
        <w:rPr>
          <w:sz w:val="24"/>
          <w:szCs w:val="24"/>
        </w:rPr>
        <w:t xml:space="preserve"> un  </w:t>
      </w:r>
      <w:r w:rsidR="002473A6">
        <w:rPr>
          <w:sz w:val="24"/>
          <w:szCs w:val="24"/>
        </w:rPr>
        <w:t>7</w:t>
      </w:r>
      <w:r w:rsidR="00E75428" w:rsidRPr="005549E5">
        <w:rPr>
          <w:sz w:val="24"/>
          <w:szCs w:val="24"/>
        </w:rPr>
        <w:t>.</w:t>
      </w:r>
      <w:r w:rsidR="000F34C2" w:rsidRPr="005549E5">
        <w:rPr>
          <w:sz w:val="24"/>
          <w:szCs w:val="24"/>
        </w:rPr>
        <w:t>punkt</w:t>
      </w:r>
      <w:r w:rsidR="00E75428" w:rsidRPr="005549E5">
        <w:rPr>
          <w:sz w:val="24"/>
          <w:szCs w:val="24"/>
        </w:rPr>
        <w:t>os</w:t>
      </w:r>
      <w:r w:rsidR="00932230" w:rsidRPr="005549E5">
        <w:rPr>
          <w:sz w:val="24"/>
          <w:szCs w:val="24"/>
        </w:rPr>
        <w:t xml:space="preserve"> </w:t>
      </w:r>
      <w:r w:rsidR="00C851CF" w:rsidRPr="005549E5">
        <w:rPr>
          <w:sz w:val="24"/>
          <w:szCs w:val="24"/>
        </w:rPr>
        <w:t>norādītajām prasībām</w:t>
      </w:r>
      <w:r w:rsidR="00C60FC5" w:rsidRPr="005549E5">
        <w:rPr>
          <w:sz w:val="24"/>
          <w:szCs w:val="24"/>
        </w:rPr>
        <w:t>, un lemj par piedāvājuma atbilstību un tālāku izskatīšanu.</w:t>
      </w:r>
      <w:r w:rsidR="00404764" w:rsidRPr="005549E5">
        <w:rPr>
          <w:sz w:val="24"/>
          <w:szCs w:val="24"/>
        </w:rPr>
        <w:t xml:space="preserve"> </w:t>
      </w:r>
      <w:r w:rsidR="00B3286E" w:rsidRPr="005549E5">
        <w:rPr>
          <w:sz w:val="24"/>
          <w:szCs w:val="24"/>
        </w:rPr>
        <w:t>Komisija</w:t>
      </w:r>
      <w:r w:rsidR="00FF1A75" w:rsidRPr="005549E5">
        <w:rPr>
          <w:sz w:val="24"/>
          <w:szCs w:val="24"/>
        </w:rPr>
        <w:t xml:space="preserve"> </w:t>
      </w:r>
      <w:r w:rsidR="00B3286E" w:rsidRPr="005549E5">
        <w:rPr>
          <w:sz w:val="24"/>
          <w:szCs w:val="24"/>
        </w:rPr>
        <w:t>var</w:t>
      </w:r>
      <w:r w:rsidR="00FF1A75" w:rsidRPr="005549E5">
        <w:rPr>
          <w:sz w:val="24"/>
          <w:szCs w:val="24"/>
        </w:rPr>
        <w:t xml:space="preserve"> </w:t>
      </w:r>
      <w:r w:rsidR="00B3286E" w:rsidRPr="005549E5">
        <w:rPr>
          <w:sz w:val="24"/>
          <w:szCs w:val="24"/>
        </w:rPr>
        <w:t>noraidīt</w:t>
      </w:r>
      <w:r w:rsidR="00FF1A75" w:rsidRPr="005549E5">
        <w:rPr>
          <w:sz w:val="24"/>
          <w:szCs w:val="24"/>
        </w:rPr>
        <w:t xml:space="preserve"> </w:t>
      </w:r>
      <w:r w:rsidR="00B3286E" w:rsidRPr="005549E5">
        <w:rPr>
          <w:sz w:val="24"/>
          <w:szCs w:val="24"/>
        </w:rPr>
        <w:t>piedāvājumu</w:t>
      </w:r>
      <w:r w:rsidR="00FF1A75" w:rsidRPr="005549E5">
        <w:rPr>
          <w:sz w:val="24"/>
          <w:szCs w:val="24"/>
        </w:rPr>
        <w:t xml:space="preserve">, </w:t>
      </w:r>
      <w:r w:rsidR="00E75428" w:rsidRPr="005549E5">
        <w:rPr>
          <w:sz w:val="24"/>
          <w:szCs w:val="24"/>
        </w:rPr>
        <w:t xml:space="preserve">ja tas </w:t>
      </w:r>
      <w:r w:rsidR="00FF1A75" w:rsidRPr="005549E5">
        <w:rPr>
          <w:sz w:val="24"/>
          <w:szCs w:val="24"/>
        </w:rPr>
        <w:t xml:space="preserve">neatbilst </w:t>
      </w:r>
      <w:r w:rsidR="00B3286E" w:rsidRPr="005549E5">
        <w:rPr>
          <w:sz w:val="24"/>
          <w:szCs w:val="24"/>
        </w:rPr>
        <w:t>nolikuma</w:t>
      </w:r>
      <w:r w:rsidR="00FF1A75" w:rsidRPr="005549E5">
        <w:rPr>
          <w:sz w:val="24"/>
          <w:szCs w:val="24"/>
        </w:rPr>
        <w:t xml:space="preserve"> </w:t>
      </w:r>
      <w:r>
        <w:rPr>
          <w:sz w:val="24"/>
          <w:szCs w:val="24"/>
        </w:rPr>
        <w:t>4</w:t>
      </w:r>
      <w:r w:rsidR="00932230" w:rsidRPr="005549E5">
        <w:rPr>
          <w:sz w:val="24"/>
          <w:szCs w:val="24"/>
        </w:rPr>
        <w:t>.</w:t>
      </w:r>
      <w:r w:rsidR="00E75428" w:rsidRPr="005549E5">
        <w:rPr>
          <w:sz w:val="24"/>
          <w:szCs w:val="24"/>
        </w:rPr>
        <w:t xml:space="preserve">, </w:t>
      </w:r>
      <w:r>
        <w:rPr>
          <w:sz w:val="24"/>
          <w:szCs w:val="24"/>
        </w:rPr>
        <w:t>6</w:t>
      </w:r>
      <w:r w:rsidR="00E75428" w:rsidRPr="005549E5">
        <w:rPr>
          <w:sz w:val="24"/>
          <w:szCs w:val="24"/>
        </w:rPr>
        <w:t>.</w:t>
      </w:r>
      <w:r w:rsidR="001D53E7">
        <w:rPr>
          <w:sz w:val="24"/>
          <w:szCs w:val="24"/>
        </w:rPr>
        <w:t xml:space="preserve"> un</w:t>
      </w:r>
      <w:r w:rsidR="00E75428" w:rsidRPr="005549E5">
        <w:rPr>
          <w:sz w:val="24"/>
          <w:szCs w:val="24"/>
        </w:rPr>
        <w:t xml:space="preserve"> </w:t>
      </w:r>
      <w:r>
        <w:rPr>
          <w:sz w:val="24"/>
          <w:szCs w:val="24"/>
        </w:rPr>
        <w:t>7</w:t>
      </w:r>
      <w:r w:rsidR="00E75428" w:rsidRPr="005549E5">
        <w:rPr>
          <w:sz w:val="24"/>
          <w:szCs w:val="24"/>
        </w:rPr>
        <w:t>.</w:t>
      </w:r>
      <w:r w:rsidR="00B3286E" w:rsidRPr="005549E5">
        <w:rPr>
          <w:sz w:val="24"/>
          <w:szCs w:val="24"/>
        </w:rPr>
        <w:t>punkt</w:t>
      </w:r>
      <w:r w:rsidR="00836E6C" w:rsidRPr="005549E5">
        <w:rPr>
          <w:sz w:val="24"/>
          <w:szCs w:val="24"/>
        </w:rPr>
        <w:t>u</w:t>
      </w:r>
      <w:r w:rsidR="00B3286E" w:rsidRPr="005549E5">
        <w:rPr>
          <w:sz w:val="24"/>
          <w:szCs w:val="24"/>
        </w:rPr>
        <w:t xml:space="preserve"> prasībām</w:t>
      </w:r>
      <w:r w:rsidR="002F256B" w:rsidRPr="005549E5">
        <w:rPr>
          <w:sz w:val="24"/>
          <w:szCs w:val="24"/>
        </w:rPr>
        <w:t>.</w:t>
      </w:r>
    </w:p>
    <w:p w:rsidR="006506D8" w:rsidRPr="005549E5" w:rsidRDefault="00985937" w:rsidP="009A789B">
      <w:pPr>
        <w:ind w:left="851"/>
        <w:jc w:val="both"/>
        <w:rPr>
          <w:sz w:val="24"/>
          <w:szCs w:val="24"/>
        </w:rPr>
      </w:pPr>
      <w:r>
        <w:rPr>
          <w:sz w:val="24"/>
          <w:szCs w:val="24"/>
        </w:rPr>
        <w:t>10</w:t>
      </w:r>
      <w:r w:rsidR="00897B7F">
        <w:rPr>
          <w:sz w:val="24"/>
          <w:szCs w:val="24"/>
        </w:rPr>
        <w:t>.2</w:t>
      </w:r>
      <w:r w:rsidR="002820BA" w:rsidRPr="005549E5">
        <w:rPr>
          <w:sz w:val="24"/>
          <w:szCs w:val="24"/>
        </w:rPr>
        <w:t xml:space="preserve">.2. </w:t>
      </w:r>
      <w:r w:rsidR="006506D8" w:rsidRPr="005549E5">
        <w:rPr>
          <w:sz w:val="24"/>
          <w:szCs w:val="24"/>
        </w:rPr>
        <w:t>Ja pārbaudāmais piedāvājums tie</w:t>
      </w:r>
      <w:r w:rsidR="009A789B">
        <w:rPr>
          <w:sz w:val="24"/>
          <w:szCs w:val="24"/>
        </w:rPr>
        <w:t>k noraidīts, iepirkuma komisija</w:t>
      </w:r>
      <w:r w:rsidR="006506D8" w:rsidRPr="005549E5">
        <w:rPr>
          <w:sz w:val="24"/>
          <w:szCs w:val="24"/>
        </w:rPr>
        <w:t xml:space="preserve"> </w:t>
      </w:r>
      <w:r w:rsidR="00E86387" w:rsidRPr="005549E5">
        <w:rPr>
          <w:sz w:val="24"/>
          <w:szCs w:val="24"/>
        </w:rPr>
        <w:t>pārbauda</w:t>
      </w:r>
      <w:r w:rsidR="00DD4E8A" w:rsidRPr="005549E5">
        <w:rPr>
          <w:sz w:val="24"/>
          <w:szCs w:val="24"/>
        </w:rPr>
        <w:t xml:space="preserve"> nākamo </w:t>
      </w:r>
      <w:r w:rsidR="006506D8" w:rsidRPr="005549E5">
        <w:rPr>
          <w:sz w:val="24"/>
          <w:szCs w:val="24"/>
        </w:rPr>
        <w:t xml:space="preserve">piedāvājumu, kas ir ar nākamo zemāko cenu. </w:t>
      </w:r>
    </w:p>
    <w:p w:rsidR="002820BA" w:rsidRPr="002800FA" w:rsidRDefault="002820BA" w:rsidP="005549E5">
      <w:pPr>
        <w:ind w:left="709" w:hanging="709"/>
        <w:jc w:val="both"/>
        <w:rPr>
          <w:b/>
          <w:sz w:val="24"/>
          <w:szCs w:val="24"/>
        </w:rPr>
      </w:pPr>
    </w:p>
    <w:p w:rsidR="00F7667A" w:rsidRPr="002800FA" w:rsidRDefault="002473A6" w:rsidP="009A789B">
      <w:pPr>
        <w:ind w:left="426"/>
        <w:rPr>
          <w:b/>
          <w:sz w:val="24"/>
          <w:szCs w:val="24"/>
        </w:rPr>
      </w:pPr>
      <w:r>
        <w:rPr>
          <w:b/>
          <w:sz w:val="24"/>
          <w:szCs w:val="24"/>
        </w:rPr>
        <w:t>10</w:t>
      </w:r>
      <w:r w:rsidR="00897B7F" w:rsidRPr="002800FA">
        <w:rPr>
          <w:b/>
          <w:sz w:val="24"/>
          <w:szCs w:val="24"/>
        </w:rPr>
        <w:t xml:space="preserve">.3. </w:t>
      </w:r>
      <w:r w:rsidR="00F7667A" w:rsidRPr="002800FA">
        <w:rPr>
          <w:b/>
          <w:sz w:val="24"/>
          <w:szCs w:val="24"/>
        </w:rPr>
        <w:t>Pretendent</w:t>
      </w:r>
      <w:r w:rsidR="00E86387" w:rsidRPr="002800FA">
        <w:rPr>
          <w:b/>
          <w:sz w:val="24"/>
          <w:szCs w:val="24"/>
        </w:rPr>
        <w:t>a</w:t>
      </w:r>
      <w:r w:rsidR="00F7667A" w:rsidRPr="002800FA">
        <w:rPr>
          <w:b/>
          <w:sz w:val="24"/>
          <w:szCs w:val="24"/>
        </w:rPr>
        <w:t xml:space="preserve"> atlase (kvalifikācija</w:t>
      </w:r>
      <w:r w:rsidR="00BD5F47" w:rsidRPr="002800FA">
        <w:rPr>
          <w:b/>
          <w:sz w:val="24"/>
          <w:szCs w:val="24"/>
        </w:rPr>
        <w:t>)</w:t>
      </w:r>
    </w:p>
    <w:p w:rsidR="005E558D" w:rsidRPr="00E408D4" w:rsidRDefault="002473A6" w:rsidP="009A789B">
      <w:pPr>
        <w:pStyle w:val="Sarakstarindkopa"/>
        <w:ind w:left="851"/>
        <w:jc w:val="both"/>
        <w:rPr>
          <w:sz w:val="24"/>
          <w:szCs w:val="24"/>
          <w:lang w:val="lv-LV"/>
        </w:rPr>
      </w:pPr>
      <w:r>
        <w:rPr>
          <w:rFonts w:ascii="Times New Roman" w:hAnsi="Times New Roman"/>
          <w:sz w:val="24"/>
          <w:szCs w:val="24"/>
          <w:lang w:val="lv-LV"/>
        </w:rPr>
        <w:t>10</w:t>
      </w:r>
      <w:r w:rsidR="00897B7F">
        <w:rPr>
          <w:rFonts w:ascii="Times New Roman" w:hAnsi="Times New Roman"/>
          <w:sz w:val="24"/>
          <w:szCs w:val="24"/>
          <w:lang w:val="lv-LV"/>
        </w:rPr>
        <w:t>.3.1</w:t>
      </w:r>
      <w:r w:rsidR="009A789B">
        <w:rPr>
          <w:rFonts w:ascii="Times New Roman" w:hAnsi="Times New Roman"/>
          <w:sz w:val="24"/>
          <w:szCs w:val="24"/>
          <w:lang w:val="lv-LV"/>
        </w:rPr>
        <w:t>.</w:t>
      </w:r>
      <w:r w:rsidR="00897B7F">
        <w:rPr>
          <w:rFonts w:ascii="Times New Roman" w:hAnsi="Times New Roman"/>
          <w:sz w:val="24"/>
          <w:szCs w:val="24"/>
          <w:lang w:val="lv-LV"/>
        </w:rPr>
        <w:t xml:space="preserve"> </w:t>
      </w:r>
      <w:r w:rsidR="00365523" w:rsidRPr="00365523">
        <w:rPr>
          <w:rFonts w:ascii="Times New Roman" w:hAnsi="Times New Roman"/>
          <w:sz w:val="24"/>
          <w:szCs w:val="24"/>
          <w:lang w:val="lv-LV"/>
        </w:rPr>
        <w:t xml:space="preserve">Iepirkuma komisija veic Pretendenta, kura piedāvājums ir ar viszemāko cenu un kurš nav noraidīts </w:t>
      </w:r>
      <w:r>
        <w:rPr>
          <w:rFonts w:ascii="Times New Roman" w:hAnsi="Times New Roman"/>
          <w:sz w:val="24"/>
          <w:szCs w:val="24"/>
          <w:lang w:val="lv-LV"/>
        </w:rPr>
        <w:t>10</w:t>
      </w:r>
      <w:r w:rsidR="00365523" w:rsidRPr="00365523">
        <w:rPr>
          <w:rFonts w:ascii="Times New Roman" w:hAnsi="Times New Roman"/>
          <w:sz w:val="24"/>
          <w:szCs w:val="24"/>
          <w:lang w:val="lv-LV"/>
        </w:rPr>
        <w:t>.</w:t>
      </w:r>
      <w:r w:rsidR="004F4705">
        <w:rPr>
          <w:rFonts w:ascii="Times New Roman" w:hAnsi="Times New Roman"/>
          <w:sz w:val="24"/>
          <w:szCs w:val="24"/>
          <w:lang w:val="lv-LV"/>
        </w:rPr>
        <w:t>2</w:t>
      </w:r>
      <w:r w:rsidR="00365523" w:rsidRPr="00365523">
        <w:rPr>
          <w:rFonts w:ascii="Times New Roman" w:hAnsi="Times New Roman"/>
          <w:sz w:val="24"/>
          <w:szCs w:val="24"/>
          <w:lang w:val="lv-LV"/>
        </w:rPr>
        <w:t>.punktā noteiktajā kārtībā, kvali</w:t>
      </w:r>
      <w:r w:rsidR="009A789B">
        <w:rPr>
          <w:rFonts w:ascii="Times New Roman" w:hAnsi="Times New Roman"/>
          <w:sz w:val="24"/>
          <w:szCs w:val="24"/>
          <w:lang w:val="lv-LV"/>
        </w:rPr>
        <w:t xml:space="preserve">fikācijas atbilstības pārbaudi </w:t>
      </w:r>
      <w:r w:rsidR="00CD713D">
        <w:rPr>
          <w:rFonts w:ascii="Times New Roman" w:hAnsi="Times New Roman"/>
          <w:sz w:val="24"/>
          <w:szCs w:val="24"/>
          <w:lang w:val="lv-LV"/>
        </w:rPr>
        <w:t xml:space="preserve">iepirkuma </w:t>
      </w:r>
      <w:r w:rsidR="009A789B">
        <w:rPr>
          <w:rFonts w:ascii="Times New Roman" w:hAnsi="Times New Roman"/>
          <w:sz w:val="24"/>
          <w:szCs w:val="24"/>
          <w:lang w:val="lv-LV"/>
        </w:rPr>
        <w:t xml:space="preserve">nolikuma </w:t>
      </w:r>
      <w:r>
        <w:rPr>
          <w:rFonts w:ascii="Times New Roman" w:hAnsi="Times New Roman"/>
          <w:sz w:val="24"/>
          <w:szCs w:val="24"/>
          <w:lang w:val="lv-LV"/>
        </w:rPr>
        <w:t>5</w:t>
      </w:r>
      <w:r w:rsidR="009A789B">
        <w:rPr>
          <w:rFonts w:ascii="Times New Roman" w:hAnsi="Times New Roman"/>
          <w:sz w:val="24"/>
          <w:szCs w:val="24"/>
          <w:lang w:val="lv-LV"/>
        </w:rPr>
        <w:t xml:space="preserve">.2.punkta prasībām. </w:t>
      </w:r>
      <w:r w:rsidR="00365523" w:rsidRPr="00365523">
        <w:rPr>
          <w:rFonts w:ascii="Times New Roman" w:hAnsi="Times New Roman"/>
          <w:sz w:val="24"/>
          <w:szCs w:val="24"/>
          <w:lang w:val="lv-LV"/>
        </w:rPr>
        <w:t xml:space="preserve">Ja Pretendents neatbilst Iepirkuma nolikuma punktā  </w:t>
      </w:r>
      <w:r>
        <w:rPr>
          <w:rFonts w:ascii="Times New Roman" w:hAnsi="Times New Roman"/>
          <w:sz w:val="24"/>
          <w:szCs w:val="24"/>
          <w:lang w:val="lv-LV"/>
        </w:rPr>
        <w:t>5</w:t>
      </w:r>
      <w:r w:rsidR="00365523" w:rsidRPr="00365523">
        <w:rPr>
          <w:rFonts w:ascii="Times New Roman" w:hAnsi="Times New Roman"/>
          <w:sz w:val="24"/>
          <w:szCs w:val="24"/>
          <w:lang w:val="lv-LV"/>
        </w:rPr>
        <w:t>.2.note</w:t>
      </w:r>
      <w:r w:rsidR="009A789B">
        <w:rPr>
          <w:rFonts w:ascii="Times New Roman" w:hAnsi="Times New Roman"/>
          <w:sz w:val="24"/>
          <w:szCs w:val="24"/>
          <w:lang w:val="lv-LV"/>
        </w:rPr>
        <w:t xml:space="preserve">iktām kvalifikācijas prasībām, </w:t>
      </w:r>
      <w:r w:rsidR="00365523" w:rsidRPr="00365523">
        <w:rPr>
          <w:rFonts w:ascii="Times New Roman" w:hAnsi="Times New Roman"/>
          <w:sz w:val="24"/>
          <w:szCs w:val="24"/>
          <w:lang w:val="lv-LV"/>
        </w:rPr>
        <w:t>tā piedāvājums tiek noraidīts.</w:t>
      </w:r>
    </w:p>
    <w:p w:rsidR="00E86387" w:rsidRPr="00E408D4" w:rsidRDefault="002473A6" w:rsidP="009A789B">
      <w:pPr>
        <w:pStyle w:val="Sarakstarindkopa"/>
        <w:ind w:left="851"/>
        <w:jc w:val="both"/>
        <w:rPr>
          <w:bCs/>
          <w:sz w:val="24"/>
          <w:szCs w:val="24"/>
          <w:lang w:val="lv-LV"/>
        </w:rPr>
      </w:pPr>
      <w:r>
        <w:rPr>
          <w:rFonts w:ascii="Times New Roman" w:hAnsi="Times New Roman"/>
          <w:bCs/>
          <w:sz w:val="24"/>
          <w:szCs w:val="24"/>
          <w:lang w:val="lv-LV"/>
        </w:rPr>
        <w:t>10</w:t>
      </w:r>
      <w:r w:rsidR="002800FA">
        <w:rPr>
          <w:rFonts w:ascii="Times New Roman" w:hAnsi="Times New Roman"/>
          <w:bCs/>
          <w:sz w:val="24"/>
          <w:szCs w:val="24"/>
          <w:lang w:val="lv-LV"/>
        </w:rPr>
        <w:t xml:space="preserve">.3.2. </w:t>
      </w:r>
      <w:r w:rsidR="00365523" w:rsidRPr="00365523">
        <w:rPr>
          <w:rFonts w:ascii="Times New Roman" w:hAnsi="Times New Roman"/>
          <w:bCs/>
          <w:sz w:val="24"/>
          <w:szCs w:val="24"/>
          <w:lang w:val="lv-LV"/>
        </w:rPr>
        <w:t xml:space="preserve">Ja pārbaudāmā Pretendenta piedāvājums tiek noraidīts, jo Pretendenta kvalifikācija neatbilst nolikuma prasībām, iepirkuma komisija uzsāk nākamā lētākā piedāvājuma vērtēšanu atbilstoši nolikuma </w:t>
      </w:r>
      <w:r w:rsidR="00985937">
        <w:rPr>
          <w:rFonts w:ascii="Times New Roman" w:hAnsi="Times New Roman"/>
          <w:bCs/>
          <w:sz w:val="24"/>
          <w:szCs w:val="24"/>
          <w:lang w:val="lv-LV"/>
        </w:rPr>
        <w:t>10</w:t>
      </w:r>
      <w:r w:rsidR="00365523" w:rsidRPr="00365523">
        <w:rPr>
          <w:rFonts w:ascii="Times New Roman" w:hAnsi="Times New Roman"/>
          <w:bCs/>
          <w:sz w:val="24"/>
          <w:szCs w:val="24"/>
          <w:lang w:val="lv-LV"/>
        </w:rPr>
        <w:t>.</w:t>
      </w:r>
      <w:r w:rsidR="00073095">
        <w:rPr>
          <w:rFonts w:ascii="Times New Roman" w:hAnsi="Times New Roman"/>
          <w:bCs/>
          <w:sz w:val="24"/>
          <w:szCs w:val="24"/>
          <w:lang w:val="lv-LV"/>
        </w:rPr>
        <w:t>2</w:t>
      </w:r>
      <w:r w:rsidR="00365523" w:rsidRPr="00365523">
        <w:rPr>
          <w:rFonts w:ascii="Times New Roman" w:hAnsi="Times New Roman"/>
          <w:bCs/>
          <w:sz w:val="24"/>
          <w:szCs w:val="24"/>
          <w:lang w:val="lv-LV"/>
        </w:rPr>
        <w:t xml:space="preserve">. un </w:t>
      </w:r>
      <w:r w:rsidR="00985937">
        <w:rPr>
          <w:rFonts w:ascii="Times New Roman" w:hAnsi="Times New Roman"/>
          <w:bCs/>
          <w:sz w:val="24"/>
          <w:szCs w:val="24"/>
          <w:lang w:val="lv-LV"/>
        </w:rPr>
        <w:t>10</w:t>
      </w:r>
      <w:r w:rsidR="00365523" w:rsidRPr="00365523">
        <w:rPr>
          <w:rFonts w:ascii="Times New Roman" w:hAnsi="Times New Roman"/>
          <w:bCs/>
          <w:sz w:val="24"/>
          <w:szCs w:val="24"/>
          <w:lang w:val="lv-LV"/>
        </w:rPr>
        <w:t>.</w:t>
      </w:r>
      <w:r w:rsidR="00CA1329">
        <w:rPr>
          <w:rFonts w:ascii="Times New Roman" w:hAnsi="Times New Roman"/>
          <w:bCs/>
          <w:sz w:val="24"/>
          <w:szCs w:val="24"/>
          <w:lang w:val="lv-LV"/>
        </w:rPr>
        <w:t>3</w:t>
      </w:r>
      <w:r w:rsidR="00365523" w:rsidRPr="00365523">
        <w:rPr>
          <w:rFonts w:ascii="Times New Roman" w:hAnsi="Times New Roman"/>
          <w:bCs/>
          <w:sz w:val="24"/>
          <w:szCs w:val="24"/>
          <w:lang w:val="lv-LV"/>
        </w:rPr>
        <w:t>.punktiem.</w:t>
      </w:r>
    </w:p>
    <w:p w:rsidR="00744ED3" w:rsidRPr="002800FA" w:rsidRDefault="002473A6" w:rsidP="009A789B">
      <w:pPr>
        <w:ind w:left="426"/>
        <w:jc w:val="both"/>
        <w:rPr>
          <w:b/>
          <w:sz w:val="24"/>
          <w:szCs w:val="24"/>
        </w:rPr>
      </w:pPr>
      <w:bookmarkStart w:id="36" w:name="_Toc122756829"/>
      <w:bookmarkStart w:id="37" w:name="_Toc114559674"/>
      <w:bookmarkStart w:id="38" w:name="_Toc130028937"/>
      <w:bookmarkStart w:id="39" w:name="_Toc130031698"/>
      <w:bookmarkStart w:id="40" w:name="_Toc130196271"/>
      <w:r>
        <w:rPr>
          <w:b/>
          <w:sz w:val="24"/>
          <w:szCs w:val="24"/>
        </w:rPr>
        <w:t>10</w:t>
      </w:r>
      <w:r w:rsidR="002800FA" w:rsidRPr="002800FA">
        <w:rPr>
          <w:b/>
          <w:sz w:val="24"/>
          <w:szCs w:val="24"/>
        </w:rPr>
        <w:t xml:space="preserve">.4. </w:t>
      </w:r>
      <w:r w:rsidR="00C60FC5" w:rsidRPr="002800FA">
        <w:rPr>
          <w:b/>
          <w:sz w:val="24"/>
          <w:szCs w:val="24"/>
        </w:rPr>
        <w:t xml:space="preserve">Piedāvājuma </w:t>
      </w:r>
      <w:bookmarkEnd w:id="36"/>
      <w:bookmarkEnd w:id="37"/>
      <w:bookmarkEnd w:id="38"/>
      <w:bookmarkEnd w:id="39"/>
      <w:bookmarkEnd w:id="40"/>
      <w:r w:rsidR="00576B9F" w:rsidRPr="002800FA">
        <w:rPr>
          <w:b/>
          <w:sz w:val="24"/>
          <w:szCs w:val="24"/>
        </w:rPr>
        <w:t>izvēle</w:t>
      </w:r>
    </w:p>
    <w:p w:rsidR="00866A08" w:rsidRDefault="002473A6" w:rsidP="00866A08">
      <w:pPr>
        <w:ind w:left="851"/>
        <w:jc w:val="both"/>
        <w:rPr>
          <w:sz w:val="24"/>
          <w:szCs w:val="24"/>
        </w:rPr>
      </w:pPr>
      <w:r>
        <w:rPr>
          <w:sz w:val="24"/>
          <w:szCs w:val="24"/>
        </w:rPr>
        <w:t>10</w:t>
      </w:r>
      <w:r w:rsidR="002800FA">
        <w:rPr>
          <w:sz w:val="24"/>
          <w:szCs w:val="24"/>
        </w:rPr>
        <w:t xml:space="preserve">.4.1. </w:t>
      </w:r>
      <w:r w:rsidR="00871BDC" w:rsidRPr="005549E5">
        <w:rPr>
          <w:sz w:val="24"/>
          <w:szCs w:val="24"/>
        </w:rPr>
        <w:t>Par uzvarējušu iepirkumā tiek atzīts nolikum</w:t>
      </w:r>
      <w:r w:rsidR="00BE389D" w:rsidRPr="005549E5">
        <w:rPr>
          <w:sz w:val="24"/>
          <w:szCs w:val="24"/>
        </w:rPr>
        <w:t>a</w:t>
      </w:r>
      <w:r w:rsidR="00871BDC" w:rsidRPr="005549E5">
        <w:rPr>
          <w:sz w:val="24"/>
          <w:szCs w:val="24"/>
        </w:rPr>
        <w:t xml:space="preserve"> prasībām atbilstošs piedāvājums ar</w:t>
      </w:r>
      <w:r w:rsidR="00BE389D" w:rsidRPr="005549E5">
        <w:rPr>
          <w:sz w:val="24"/>
          <w:szCs w:val="24"/>
        </w:rPr>
        <w:t xml:space="preserve"> viszemāko piedāvāto līgumcenu. </w:t>
      </w:r>
    </w:p>
    <w:p w:rsidR="00866A08" w:rsidRPr="00CD713D" w:rsidRDefault="00866A08" w:rsidP="00866A08">
      <w:pPr>
        <w:ind w:left="851"/>
        <w:jc w:val="both"/>
        <w:rPr>
          <w:sz w:val="24"/>
          <w:szCs w:val="24"/>
        </w:rPr>
      </w:pPr>
      <w:r w:rsidRPr="00CD713D">
        <w:rPr>
          <w:sz w:val="24"/>
          <w:szCs w:val="24"/>
        </w:rPr>
        <w:lastRenderedPageBreak/>
        <w:t>10.4.2.Ja piedāvājumu summas ir vienādas, par uzvarētāju tiks atzīts piedāvājums, kura iesniedzēja veiktās vidējās darba devēja sociālās iemaksas apmērs uz vienu nodarbināto pēdējo sešu mēnešu laikā (skaitot no dienas, kad paziņojums par plānoto līgumu publicēts Iepirkumu uzraudzības biroja mājas</w:t>
      </w:r>
      <w:r w:rsidR="005149E5">
        <w:rPr>
          <w:sz w:val="24"/>
          <w:szCs w:val="24"/>
        </w:rPr>
        <w:t xml:space="preserve"> </w:t>
      </w:r>
      <w:r w:rsidRPr="00CD713D">
        <w:rPr>
          <w:sz w:val="24"/>
          <w:szCs w:val="24"/>
        </w:rPr>
        <w:t>lapā) ir vislielākais.</w:t>
      </w:r>
    </w:p>
    <w:p w:rsidR="005149E5" w:rsidRDefault="00AD6ADC" w:rsidP="005149E5">
      <w:pPr>
        <w:ind w:left="851"/>
        <w:jc w:val="both"/>
        <w:rPr>
          <w:sz w:val="24"/>
          <w:szCs w:val="24"/>
        </w:rPr>
      </w:pPr>
      <w:r w:rsidRPr="00CD713D">
        <w:rPr>
          <w:sz w:val="24"/>
          <w:szCs w:val="24"/>
        </w:rPr>
        <w:t>10.4.3. Pasūtītāja paredzētā līgumcena (bez PVN) iepirkumā ir</w:t>
      </w:r>
      <w:r w:rsidR="005149E5">
        <w:rPr>
          <w:sz w:val="24"/>
          <w:szCs w:val="24"/>
        </w:rPr>
        <w:t xml:space="preserve"> 20 000,00 eiro.</w:t>
      </w:r>
    </w:p>
    <w:p w:rsidR="005149E5" w:rsidRDefault="005149E5" w:rsidP="005149E5">
      <w:pPr>
        <w:ind w:left="851"/>
        <w:jc w:val="both"/>
        <w:rPr>
          <w:sz w:val="24"/>
          <w:szCs w:val="24"/>
        </w:rPr>
      </w:pPr>
    </w:p>
    <w:p w:rsidR="00744ED3" w:rsidRPr="002800FA" w:rsidRDefault="005149E5" w:rsidP="005149E5">
      <w:pPr>
        <w:ind w:left="426"/>
        <w:jc w:val="both"/>
        <w:rPr>
          <w:b/>
          <w:sz w:val="24"/>
          <w:szCs w:val="24"/>
        </w:rPr>
      </w:pPr>
      <w:r w:rsidRPr="005149E5">
        <w:rPr>
          <w:b/>
          <w:sz w:val="24"/>
          <w:szCs w:val="24"/>
        </w:rPr>
        <w:t>10.5</w:t>
      </w:r>
      <w:r>
        <w:rPr>
          <w:sz w:val="24"/>
          <w:szCs w:val="24"/>
        </w:rPr>
        <w:t>.</w:t>
      </w:r>
      <w:r w:rsidR="00744ED3" w:rsidRPr="002800FA">
        <w:rPr>
          <w:b/>
          <w:sz w:val="24"/>
          <w:szCs w:val="24"/>
        </w:rPr>
        <w:t>Izslēgšanas nosacījumu pārbaude</w:t>
      </w:r>
    </w:p>
    <w:p w:rsidR="00BC2AFB" w:rsidRPr="00BA3CCB" w:rsidRDefault="002473A6" w:rsidP="009A789B">
      <w:pPr>
        <w:pStyle w:val="Sarakstarindkopa"/>
        <w:ind w:left="851"/>
        <w:jc w:val="both"/>
        <w:rPr>
          <w:bCs/>
          <w:sz w:val="24"/>
          <w:szCs w:val="24"/>
          <w:lang w:val="lv-LV"/>
        </w:rPr>
      </w:pPr>
      <w:r>
        <w:rPr>
          <w:rFonts w:ascii="Times New Roman" w:hAnsi="Times New Roman"/>
          <w:bCs/>
          <w:sz w:val="24"/>
          <w:szCs w:val="24"/>
          <w:lang w:val="lv-LV"/>
        </w:rPr>
        <w:t>10</w:t>
      </w:r>
      <w:r w:rsidR="002800FA">
        <w:rPr>
          <w:rFonts w:ascii="Times New Roman" w:hAnsi="Times New Roman"/>
          <w:bCs/>
          <w:sz w:val="24"/>
          <w:szCs w:val="24"/>
          <w:lang w:val="lv-LV"/>
        </w:rPr>
        <w:t xml:space="preserve">.5.1. </w:t>
      </w:r>
      <w:r w:rsidR="00BC2AFB" w:rsidRPr="00BA3CCB">
        <w:rPr>
          <w:rFonts w:ascii="Times New Roman" w:hAnsi="Times New Roman"/>
          <w:bCs/>
          <w:sz w:val="24"/>
          <w:szCs w:val="24"/>
          <w:lang w:val="lv-LV"/>
        </w:rPr>
        <w:t>Iepirkuma komisija</w:t>
      </w:r>
      <w:r w:rsidR="00576B9F" w:rsidRPr="00BA3CCB">
        <w:rPr>
          <w:rFonts w:ascii="Times New Roman" w:hAnsi="Times New Roman"/>
          <w:bCs/>
          <w:sz w:val="24"/>
          <w:szCs w:val="24"/>
          <w:lang w:val="lv-LV"/>
        </w:rPr>
        <w:t>,</w:t>
      </w:r>
      <w:r w:rsidR="00BC2AFB" w:rsidRPr="00BA3CCB">
        <w:rPr>
          <w:rFonts w:ascii="Times New Roman" w:hAnsi="Times New Roman"/>
          <w:bCs/>
          <w:sz w:val="24"/>
          <w:szCs w:val="24"/>
          <w:lang w:val="lv-LV"/>
        </w:rPr>
        <w:t xml:space="preserve"> pirms paziņojuma par iepirkuma līguma slēgšanu nosūtīšanas uzvarējušam Pretendentam</w:t>
      </w:r>
      <w:r w:rsidR="00576B9F" w:rsidRPr="00BA3CCB">
        <w:rPr>
          <w:rFonts w:ascii="Times New Roman" w:hAnsi="Times New Roman"/>
          <w:bCs/>
          <w:sz w:val="24"/>
          <w:szCs w:val="24"/>
          <w:lang w:val="lv-LV"/>
        </w:rPr>
        <w:t>,</w:t>
      </w:r>
      <w:r w:rsidR="00BC2AFB" w:rsidRPr="00BA3CCB">
        <w:rPr>
          <w:rFonts w:ascii="Times New Roman" w:hAnsi="Times New Roman"/>
          <w:bCs/>
          <w:sz w:val="24"/>
          <w:szCs w:val="24"/>
          <w:lang w:val="lv-LV"/>
        </w:rPr>
        <w:t xml:space="preserve"> </w:t>
      </w:r>
      <w:r w:rsidR="009A789B">
        <w:rPr>
          <w:rFonts w:ascii="Times New Roman" w:hAnsi="Times New Roman"/>
          <w:bCs/>
          <w:sz w:val="24"/>
          <w:szCs w:val="24"/>
          <w:lang w:val="lv-LV"/>
        </w:rPr>
        <w:t xml:space="preserve">pārbaudīs </w:t>
      </w:r>
      <w:r w:rsidR="00BC2AFB" w:rsidRPr="00BA3CCB">
        <w:rPr>
          <w:rFonts w:ascii="Times New Roman" w:hAnsi="Times New Roman"/>
          <w:bCs/>
          <w:sz w:val="24"/>
          <w:szCs w:val="24"/>
          <w:lang w:val="lv-LV"/>
        </w:rPr>
        <w:t xml:space="preserve">vai uz Pretendentu </w:t>
      </w:r>
      <w:r w:rsidR="006F696C" w:rsidRPr="00BA3CCB">
        <w:rPr>
          <w:rFonts w:ascii="Times New Roman" w:hAnsi="Times New Roman"/>
          <w:bCs/>
          <w:sz w:val="24"/>
          <w:szCs w:val="24"/>
          <w:lang w:val="lv-LV"/>
        </w:rPr>
        <w:t xml:space="preserve">un nolikuma </w:t>
      </w:r>
      <w:r>
        <w:rPr>
          <w:rFonts w:ascii="Times New Roman" w:hAnsi="Times New Roman"/>
          <w:bCs/>
          <w:sz w:val="24"/>
          <w:szCs w:val="24"/>
          <w:lang w:val="lv-LV"/>
        </w:rPr>
        <w:t>5</w:t>
      </w:r>
      <w:r w:rsidR="006F696C" w:rsidRPr="00BA3CCB">
        <w:rPr>
          <w:rFonts w:ascii="Times New Roman" w:hAnsi="Times New Roman"/>
          <w:bCs/>
          <w:sz w:val="24"/>
          <w:szCs w:val="24"/>
          <w:lang w:val="lv-LV"/>
        </w:rPr>
        <w:t>.</w:t>
      </w:r>
      <w:r w:rsidR="00073095">
        <w:rPr>
          <w:rFonts w:ascii="Times New Roman" w:hAnsi="Times New Roman"/>
          <w:bCs/>
          <w:sz w:val="24"/>
          <w:szCs w:val="24"/>
          <w:lang w:val="lv-LV"/>
        </w:rPr>
        <w:t>1.</w:t>
      </w:r>
      <w:r w:rsidR="006F6E33" w:rsidRPr="00BA3CCB">
        <w:rPr>
          <w:rFonts w:ascii="Times New Roman" w:hAnsi="Times New Roman"/>
          <w:bCs/>
          <w:sz w:val="24"/>
          <w:szCs w:val="24"/>
          <w:lang w:val="lv-LV"/>
        </w:rPr>
        <w:t>3</w:t>
      </w:r>
      <w:r w:rsidR="006F696C" w:rsidRPr="00BA3CCB">
        <w:rPr>
          <w:rFonts w:ascii="Times New Roman" w:hAnsi="Times New Roman"/>
          <w:bCs/>
          <w:sz w:val="24"/>
          <w:szCs w:val="24"/>
          <w:lang w:val="lv-LV"/>
        </w:rPr>
        <w:t xml:space="preserve">.punktā noteikto personu </w:t>
      </w:r>
      <w:r w:rsidR="00BC2AFB" w:rsidRPr="00BA3CCB">
        <w:rPr>
          <w:rFonts w:ascii="Times New Roman" w:hAnsi="Times New Roman"/>
          <w:bCs/>
          <w:sz w:val="24"/>
          <w:szCs w:val="24"/>
          <w:lang w:val="lv-LV"/>
        </w:rPr>
        <w:t>na</w:t>
      </w:r>
      <w:r w:rsidR="00FB6D4D" w:rsidRPr="00BA3CCB">
        <w:rPr>
          <w:rFonts w:ascii="Times New Roman" w:hAnsi="Times New Roman"/>
          <w:bCs/>
          <w:sz w:val="24"/>
          <w:szCs w:val="24"/>
          <w:lang w:val="lv-LV"/>
        </w:rPr>
        <w:t>v attiecināmi Iepirkuma nolikuma</w:t>
      </w:r>
      <w:r w:rsidR="00BC2AFB" w:rsidRPr="00BA3CCB">
        <w:rPr>
          <w:rFonts w:ascii="Times New Roman" w:hAnsi="Times New Roman"/>
          <w:bCs/>
          <w:sz w:val="24"/>
          <w:szCs w:val="24"/>
          <w:lang w:val="lv-LV"/>
        </w:rPr>
        <w:t xml:space="preserve"> </w:t>
      </w:r>
      <w:r>
        <w:rPr>
          <w:rFonts w:ascii="Times New Roman" w:hAnsi="Times New Roman"/>
          <w:bCs/>
          <w:sz w:val="24"/>
          <w:szCs w:val="24"/>
          <w:lang w:val="lv-LV"/>
        </w:rPr>
        <w:t>5</w:t>
      </w:r>
      <w:r w:rsidR="009A789B">
        <w:rPr>
          <w:rFonts w:ascii="Times New Roman" w:hAnsi="Times New Roman"/>
          <w:bCs/>
          <w:sz w:val="24"/>
          <w:szCs w:val="24"/>
          <w:lang w:val="lv-LV"/>
        </w:rPr>
        <w:t>.1.1.</w:t>
      </w:r>
      <w:r w:rsidR="009A789B" w:rsidRPr="00BA3CCB">
        <w:rPr>
          <w:rFonts w:ascii="Times New Roman" w:hAnsi="Times New Roman"/>
          <w:bCs/>
          <w:sz w:val="24"/>
          <w:szCs w:val="24"/>
          <w:lang w:val="lv-LV"/>
        </w:rPr>
        <w:t>punktā</w:t>
      </w:r>
      <w:r w:rsidR="009A789B">
        <w:rPr>
          <w:rFonts w:ascii="Times New Roman" w:hAnsi="Times New Roman"/>
          <w:bCs/>
          <w:sz w:val="24"/>
          <w:szCs w:val="24"/>
          <w:lang w:val="lv-LV"/>
        </w:rPr>
        <w:t xml:space="preserve"> </w:t>
      </w:r>
      <w:r w:rsidR="00BC2AFB" w:rsidRPr="00BA3CCB">
        <w:rPr>
          <w:rFonts w:ascii="Times New Roman" w:hAnsi="Times New Roman"/>
          <w:bCs/>
          <w:sz w:val="24"/>
          <w:szCs w:val="24"/>
          <w:lang w:val="lv-LV"/>
        </w:rPr>
        <w:t xml:space="preserve">vai </w:t>
      </w:r>
      <w:r>
        <w:rPr>
          <w:rFonts w:ascii="Times New Roman" w:hAnsi="Times New Roman"/>
          <w:bCs/>
          <w:sz w:val="24"/>
          <w:szCs w:val="24"/>
          <w:lang w:val="lv-LV"/>
        </w:rPr>
        <w:t>5</w:t>
      </w:r>
      <w:r w:rsidR="009A789B">
        <w:rPr>
          <w:rFonts w:ascii="Times New Roman" w:hAnsi="Times New Roman"/>
          <w:bCs/>
          <w:sz w:val="24"/>
          <w:szCs w:val="24"/>
          <w:lang w:val="lv-LV"/>
        </w:rPr>
        <w:t>.1.2.</w:t>
      </w:r>
      <w:r w:rsidR="009A789B" w:rsidRPr="00BA3CCB">
        <w:rPr>
          <w:rFonts w:ascii="Times New Roman" w:hAnsi="Times New Roman"/>
          <w:bCs/>
          <w:sz w:val="24"/>
          <w:szCs w:val="24"/>
          <w:lang w:val="lv-LV"/>
        </w:rPr>
        <w:t>punktā</w:t>
      </w:r>
      <w:r w:rsidR="009A789B">
        <w:rPr>
          <w:rFonts w:ascii="Times New Roman" w:hAnsi="Times New Roman"/>
          <w:bCs/>
          <w:sz w:val="24"/>
          <w:szCs w:val="24"/>
          <w:lang w:val="lv-LV"/>
        </w:rPr>
        <w:t xml:space="preserve"> </w:t>
      </w:r>
      <w:r w:rsidR="00BC2AFB" w:rsidRPr="00BA3CCB">
        <w:rPr>
          <w:rFonts w:ascii="Times New Roman" w:hAnsi="Times New Roman"/>
          <w:bCs/>
          <w:sz w:val="24"/>
          <w:szCs w:val="24"/>
          <w:lang w:val="lv-LV"/>
        </w:rPr>
        <w:t>noteiktie Pretendenta izslēgšanas nosacīju</w:t>
      </w:r>
      <w:r w:rsidR="00DF13EA" w:rsidRPr="00BA3CCB">
        <w:rPr>
          <w:rFonts w:ascii="Times New Roman" w:hAnsi="Times New Roman"/>
          <w:bCs/>
          <w:sz w:val="24"/>
          <w:szCs w:val="24"/>
          <w:lang w:val="lv-LV"/>
        </w:rPr>
        <w:t>mi</w:t>
      </w:r>
      <w:r w:rsidR="00BC2AFB" w:rsidRPr="00BA3CCB">
        <w:rPr>
          <w:rFonts w:ascii="Times New Roman" w:hAnsi="Times New Roman"/>
          <w:bCs/>
          <w:sz w:val="24"/>
          <w:szCs w:val="24"/>
          <w:lang w:val="lv-LV"/>
        </w:rPr>
        <w:t xml:space="preserve">. </w:t>
      </w:r>
    </w:p>
    <w:p w:rsidR="00DF13EA" w:rsidRDefault="00372FAE" w:rsidP="009A789B">
      <w:pPr>
        <w:pStyle w:val="Sarakstarindkopa"/>
        <w:ind w:left="851"/>
        <w:jc w:val="both"/>
        <w:rPr>
          <w:rFonts w:ascii="Times New Roman" w:hAnsi="Times New Roman"/>
          <w:bCs/>
          <w:sz w:val="24"/>
          <w:szCs w:val="24"/>
          <w:lang w:val="lv-LV"/>
        </w:rPr>
      </w:pPr>
      <w:r>
        <w:rPr>
          <w:rFonts w:ascii="Times New Roman" w:hAnsi="Times New Roman"/>
          <w:bCs/>
          <w:sz w:val="24"/>
          <w:szCs w:val="24"/>
          <w:lang w:val="lv-LV"/>
        </w:rPr>
        <w:t xml:space="preserve">10.5.2. </w:t>
      </w:r>
      <w:r w:rsidR="00BA3CCB" w:rsidRPr="00BA3CCB">
        <w:rPr>
          <w:rFonts w:ascii="Times New Roman" w:hAnsi="Times New Roman"/>
          <w:bCs/>
          <w:sz w:val="24"/>
          <w:szCs w:val="24"/>
          <w:lang w:val="lv-LV"/>
        </w:rPr>
        <w:t xml:space="preserve">Gadījumā ja </w:t>
      </w:r>
      <w:r w:rsidR="00DF13EA" w:rsidRPr="00BA3CCB">
        <w:rPr>
          <w:rFonts w:ascii="Times New Roman" w:hAnsi="Times New Roman"/>
          <w:bCs/>
          <w:sz w:val="24"/>
          <w:szCs w:val="24"/>
          <w:lang w:val="lv-LV"/>
        </w:rPr>
        <w:t xml:space="preserve">uz Pretendentu ir attiecināmi Iepirkuma nolikuma </w:t>
      </w:r>
      <w:r w:rsidR="002473A6">
        <w:rPr>
          <w:rFonts w:ascii="Times New Roman" w:hAnsi="Times New Roman"/>
          <w:bCs/>
          <w:sz w:val="24"/>
          <w:szCs w:val="24"/>
          <w:lang w:val="lv-LV"/>
        </w:rPr>
        <w:t>5.1.1.</w:t>
      </w:r>
      <w:r w:rsidR="009A789B" w:rsidRPr="009A789B">
        <w:rPr>
          <w:rFonts w:ascii="Times New Roman" w:hAnsi="Times New Roman"/>
          <w:bCs/>
          <w:sz w:val="24"/>
          <w:szCs w:val="24"/>
          <w:lang w:val="lv-LV"/>
        </w:rPr>
        <w:t xml:space="preserve"> </w:t>
      </w:r>
      <w:r w:rsidR="009A789B" w:rsidRPr="00BA3CCB">
        <w:rPr>
          <w:rFonts w:ascii="Times New Roman" w:hAnsi="Times New Roman"/>
          <w:bCs/>
          <w:sz w:val="24"/>
          <w:szCs w:val="24"/>
          <w:lang w:val="lv-LV"/>
        </w:rPr>
        <w:t>punktā</w:t>
      </w:r>
      <w:r w:rsidR="002473A6">
        <w:rPr>
          <w:rFonts w:ascii="Times New Roman" w:hAnsi="Times New Roman"/>
          <w:bCs/>
          <w:sz w:val="24"/>
          <w:szCs w:val="24"/>
          <w:lang w:val="lv-LV"/>
        </w:rPr>
        <w:t xml:space="preserve"> vai 5</w:t>
      </w:r>
      <w:r>
        <w:rPr>
          <w:rFonts w:ascii="Times New Roman" w:hAnsi="Times New Roman"/>
          <w:bCs/>
          <w:sz w:val="24"/>
          <w:szCs w:val="24"/>
          <w:lang w:val="lv-LV"/>
        </w:rPr>
        <w:t xml:space="preserve">.1.2. </w:t>
      </w:r>
      <w:r w:rsidR="009A789B">
        <w:rPr>
          <w:rFonts w:ascii="Times New Roman" w:hAnsi="Times New Roman"/>
          <w:bCs/>
          <w:sz w:val="24"/>
          <w:szCs w:val="24"/>
          <w:lang w:val="lv-LV"/>
        </w:rPr>
        <w:t>punktā</w:t>
      </w:r>
      <w:r w:rsidR="00DF13EA" w:rsidRPr="00BA3CCB">
        <w:rPr>
          <w:rFonts w:ascii="Times New Roman" w:hAnsi="Times New Roman"/>
          <w:bCs/>
          <w:sz w:val="24"/>
          <w:szCs w:val="24"/>
          <w:lang w:val="lv-LV"/>
        </w:rPr>
        <w:t xml:space="preserve"> noteiktie Pretendenta izslēgšanas nosacījumi, Iepirkuma komisija izslēgs Pretendentu no </w:t>
      </w:r>
      <w:r w:rsidR="00CD713D">
        <w:rPr>
          <w:rFonts w:ascii="Times New Roman" w:hAnsi="Times New Roman"/>
          <w:bCs/>
          <w:sz w:val="24"/>
          <w:szCs w:val="24"/>
          <w:lang w:val="lv-LV"/>
        </w:rPr>
        <w:t xml:space="preserve"> iepirkuma </w:t>
      </w:r>
      <w:r w:rsidR="00DF13EA" w:rsidRPr="00BA3CCB">
        <w:rPr>
          <w:rFonts w:ascii="Times New Roman" w:hAnsi="Times New Roman"/>
          <w:bCs/>
          <w:sz w:val="24"/>
          <w:szCs w:val="24"/>
          <w:lang w:val="lv-LV"/>
        </w:rPr>
        <w:t>kā neatbilstošu un veiks atkārtotu piedāvājumu vērtēšanu</w:t>
      </w:r>
      <w:r w:rsidR="009A789B">
        <w:rPr>
          <w:rFonts w:ascii="Times New Roman" w:hAnsi="Times New Roman"/>
          <w:bCs/>
          <w:sz w:val="24"/>
          <w:szCs w:val="24"/>
          <w:lang w:val="lv-LV"/>
        </w:rPr>
        <w:t xml:space="preserve"> saskaņā ar iepirkuma nolikuma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2</w:t>
      </w:r>
      <w:r w:rsidR="00DF13EA" w:rsidRPr="00BA3CCB">
        <w:rPr>
          <w:rFonts w:ascii="Times New Roman" w:hAnsi="Times New Roman"/>
          <w:bCs/>
          <w:sz w:val="24"/>
          <w:szCs w:val="24"/>
          <w:lang w:val="lv-LV"/>
        </w:rPr>
        <w:t xml:space="preserve">.,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3</w:t>
      </w:r>
      <w:r w:rsidR="00DF13EA" w:rsidRPr="00BA3CCB">
        <w:rPr>
          <w:rFonts w:ascii="Times New Roman" w:hAnsi="Times New Roman"/>
          <w:bCs/>
          <w:sz w:val="24"/>
          <w:szCs w:val="24"/>
          <w:lang w:val="lv-LV"/>
        </w:rPr>
        <w:t xml:space="preserve">,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4</w:t>
      </w:r>
      <w:r w:rsidR="00DF13EA" w:rsidRPr="00BA3CCB">
        <w:rPr>
          <w:rFonts w:ascii="Times New Roman" w:hAnsi="Times New Roman"/>
          <w:bCs/>
          <w:sz w:val="24"/>
          <w:szCs w:val="24"/>
          <w:lang w:val="lv-LV"/>
        </w:rPr>
        <w:t xml:space="preserve">. </w:t>
      </w:r>
      <w:r w:rsidR="006F6E33" w:rsidRPr="00BA3CCB">
        <w:rPr>
          <w:rFonts w:ascii="Times New Roman" w:hAnsi="Times New Roman"/>
          <w:bCs/>
          <w:sz w:val="24"/>
          <w:szCs w:val="24"/>
          <w:lang w:val="lv-LV"/>
        </w:rPr>
        <w:t xml:space="preserve">un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5</w:t>
      </w:r>
      <w:r>
        <w:rPr>
          <w:rFonts w:ascii="Times New Roman" w:hAnsi="Times New Roman"/>
          <w:bCs/>
          <w:sz w:val="24"/>
          <w:szCs w:val="24"/>
          <w:lang w:val="lv-LV"/>
        </w:rPr>
        <w:t>.punktu.</w:t>
      </w:r>
    </w:p>
    <w:p w:rsidR="002473A6" w:rsidRPr="00BA3CCB" w:rsidRDefault="002473A6" w:rsidP="002800FA">
      <w:pPr>
        <w:pStyle w:val="Sarakstarindkopa"/>
        <w:ind w:left="142"/>
        <w:jc w:val="both"/>
        <w:rPr>
          <w:rFonts w:ascii="Times New Roman" w:hAnsi="Times New Roman"/>
          <w:bCs/>
          <w:sz w:val="24"/>
          <w:szCs w:val="24"/>
          <w:lang w:val="lv-LV"/>
        </w:rPr>
      </w:pPr>
    </w:p>
    <w:p w:rsidR="00542D0F" w:rsidRPr="009A789B" w:rsidRDefault="009A789B" w:rsidP="009A789B">
      <w:pPr>
        <w:jc w:val="both"/>
        <w:rPr>
          <w:b/>
          <w:sz w:val="24"/>
          <w:szCs w:val="24"/>
        </w:rPr>
      </w:pPr>
      <w:r>
        <w:rPr>
          <w:b/>
          <w:sz w:val="24"/>
          <w:szCs w:val="24"/>
        </w:rPr>
        <w:t xml:space="preserve">11. </w:t>
      </w:r>
      <w:r w:rsidR="00866A08">
        <w:rPr>
          <w:b/>
          <w:sz w:val="24"/>
          <w:szCs w:val="24"/>
        </w:rPr>
        <w:t xml:space="preserve">Iepirkuma </w:t>
      </w:r>
      <w:r w:rsidR="00542D0F" w:rsidRPr="009A789B">
        <w:rPr>
          <w:b/>
          <w:sz w:val="24"/>
          <w:szCs w:val="24"/>
        </w:rPr>
        <w:t xml:space="preserve"> un Pie</w:t>
      </w:r>
      <w:r w:rsidR="00C92DC0" w:rsidRPr="009A789B">
        <w:rPr>
          <w:b/>
          <w:sz w:val="24"/>
          <w:szCs w:val="24"/>
        </w:rPr>
        <w:t>dāvājuma sagatavošanas izmaksas</w:t>
      </w:r>
    </w:p>
    <w:p w:rsidR="00AB6F3B" w:rsidRPr="00BA3CCB" w:rsidRDefault="002473A6" w:rsidP="009A789B">
      <w:pPr>
        <w:ind w:left="426"/>
        <w:jc w:val="both"/>
        <w:rPr>
          <w:sz w:val="24"/>
          <w:szCs w:val="24"/>
        </w:rPr>
      </w:pPr>
      <w:r>
        <w:rPr>
          <w:sz w:val="24"/>
          <w:szCs w:val="24"/>
        </w:rPr>
        <w:t>11</w:t>
      </w:r>
      <w:r w:rsidR="002800FA">
        <w:rPr>
          <w:sz w:val="24"/>
          <w:szCs w:val="24"/>
        </w:rPr>
        <w:t xml:space="preserve">.1. </w:t>
      </w:r>
      <w:r w:rsidR="00542D0F" w:rsidRPr="00BA3CCB">
        <w:rPr>
          <w:sz w:val="24"/>
          <w:szCs w:val="24"/>
        </w:rPr>
        <w:t xml:space="preserve">Visus izdevumus, kas saistīti ar </w:t>
      </w:r>
      <w:r w:rsidR="00CD713D">
        <w:rPr>
          <w:sz w:val="24"/>
          <w:szCs w:val="24"/>
        </w:rPr>
        <w:t xml:space="preserve">iepirkuma </w:t>
      </w:r>
      <w:r w:rsidR="00542D0F" w:rsidRPr="00BA3CCB">
        <w:rPr>
          <w:sz w:val="24"/>
          <w:szCs w:val="24"/>
        </w:rPr>
        <w:t>organizēšanu, sedz Pasūtītājs.</w:t>
      </w:r>
    </w:p>
    <w:p w:rsidR="005549E5" w:rsidRDefault="002473A6" w:rsidP="009A789B">
      <w:pPr>
        <w:ind w:left="426"/>
        <w:jc w:val="both"/>
        <w:rPr>
          <w:sz w:val="24"/>
          <w:szCs w:val="24"/>
        </w:rPr>
      </w:pPr>
      <w:r>
        <w:rPr>
          <w:sz w:val="24"/>
          <w:szCs w:val="24"/>
        </w:rPr>
        <w:t>11</w:t>
      </w:r>
      <w:r w:rsidR="002800FA">
        <w:rPr>
          <w:sz w:val="24"/>
          <w:szCs w:val="24"/>
        </w:rPr>
        <w:t>.2.</w:t>
      </w:r>
      <w:r w:rsidR="00372FAE">
        <w:rPr>
          <w:sz w:val="24"/>
          <w:szCs w:val="24"/>
        </w:rPr>
        <w:t xml:space="preserve"> </w:t>
      </w:r>
      <w:r w:rsidR="00542D0F" w:rsidRPr="00BA3CCB">
        <w:rPr>
          <w:sz w:val="24"/>
          <w:szCs w:val="24"/>
        </w:rPr>
        <w:t xml:space="preserve">Pretendents  sedz visus izdevumus, kas saistīti ar </w:t>
      </w:r>
      <w:r w:rsidR="00E0785D" w:rsidRPr="00BA3CCB">
        <w:rPr>
          <w:sz w:val="24"/>
          <w:szCs w:val="24"/>
        </w:rPr>
        <w:t>p</w:t>
      </w:r>
      <w:r w:rsidR="00542D0F" w:rsidRPr="00BA3CCB">
        <w:rPr>
          <w:sz w:val="24"/>
          <w:szCs w:val="24"/>
        </w:rPr>
        <w:t xml:space="preserve">iedāvājuma sagatavošanu un iesniegšanu. Pasūtītājs nav atbildīgs, nesegs un nekompensēs šos izdevumus neatkarīgi no </w:t>
      </w:r>
      <w:r w:rsidR="00CD713D">
        <w:rPr>
          <w:sz w:val="24"/>
          <w:szCs w:val="24"/>
        </w:rPr>
        <w:t xml:space="preserve">  iepirkuma procedūras </w:t>
      </w:r>
      <w:r w:rsidR="00542D0F" w:rsidRPr="00BA3CCB">
        <w:rPr>
          <w:sz w:val="24"/>
          <w:szCs w:val="24"/>
        </w:rPr>
        <w:t>norises un iznākuma.</w:t>
      </w:r>
      <w:r w:rsidR="005549E5">
        <w:rPr>
          <w:b/>
          <w:szCs w:val="24"/>
        </w:rPr>
        <w:br w:type="page"/>
      </w:r>
    </w:p>
    <w:p w:rsidR="001479EA" w:rsidRPr="005549E5" w:rsidRDefault="001479EA" w:rsidP="001479EA">
      <w:pPr>
        <w:pStyle w:val="Pamattekstsaratkpi"/>
        <w:ind w:left="720"/>
        <w:jc w:val="both"/>
        <w:rPr>
          <w:rFonts w:ascii="Times New Roman" w:hAnsi="Times New Roman"/>
          <w:b w:val="0"/>
          <w:szCs w:val="24"/>
        </w:rPr>
      </w:pPr>
    </w:p>
    <w:p w:rsidR="006A47E7" w:rsidRPr="00BE110A" w:rsidRDefault="006A47E7" w:rsidP="00F23F1F">
      <w:pPr>
        <w:tabs>
          <w:tab w:val="left" w:pos="4140"/>
        </w:tabs>
        <w:jc w:val="center"/>
        <w:rPr>
          <w:b/>
          <w:sz w:val="24"/>
          <w:szCs w:val="24"/>
        </w:rPr>
      </w:pPr>
      <w:r w:rsidRPr="00BE110A">
        <w:rPr>
          <w:sz w:val="24"/>
          <w:szCs w:val="24"/>
        </w:rPr>
        <w:t xml:space="preserve">B. sadaļa </w:t>
      </w:r>
      <w:r w:rsidRPr="00BE110A">
        <w:rPr>
          <w:b/>
          <w:sz w:val="24"/>
          <w:szCs w:val="24"/>
        </w:rPr>
        <w:t xml:space="preserve">– </w:t>
      </w:r>
      <w:r w:rsidR="00750ABE">
        <w:rPr>
          <w:b/>
          <w:sz w:val="24"/>
          <w:szCs w:val="24"/>
        </w:rPr>
        <w:t>T</w:t>
      </w:r>
      <w:r w:rsidR="00EC7C68">
        <w:rPr>
          <w:b/>
          <w:sz w:val="24"/>
          <w:szCs w:val="24"/>
        </w:rPr>
        <w:t>ehniskā specifikācija</w:t>
      </w:r>
    </w:p>
    <w:p w:rsidR="00C02F9E" w:rsidRDefault="00CD713D" w:rsidP="006F66D1">
      <w:pPr>
        <w:pStyle w:val="Pamatteksts"/>
        <w:tabs>
          <w:tab w:val="left" w:pos="4140"/>
        </w:tabs>
        <w:rPr>
          <w:rFonts w:ascii="Times New Roman" w:hAnsi="Times New Roman"/>
          <w:b/>
          <w:sz w:val="24"/>
          <w:szCs w:val="24"/>
        </w:rPr>
      </w:pPr>
      <w:r>
        <w:rPr>
          <w:rFonts w:ascii="Times New Roman" w:hAnsi="Times New Roman"/>
          <w:b/>
          <w:sz w:val="24"/>
          <w:szCs w:val="24"/>
        </w:rPr>
        <w:t>IEPIRKUMS</w:t>
      </w:r>
      <w:r w:rsidR="00EC392C">
        <w:rPr>
          <w:rFonts w:ascii="Times New Roman" w:hAnsi="Times New Roman"/>
          <w:b/>
          <w:sz w:val="24"/>
          <w:szCs w:val="24"/>
        </w:rPr>
        <w:t xml:space="preserve"> </w:t>
      </w:r>
    </w:p>
    <w:p w:rsidR="00C02F9E" w:rsidRDefault="00EC392C" w:rsidP="00C02F9E">
      <w:pPr>
        <w:jc w:val="center"/>
        <w:rPr>
          <w:b/>
          <w:sz w:val="24"/>
          <w:szCs w:val="24"/>
        </w:rPr>
      </w:pPr>
      <w:r w:rsidRPr="00BE110A">
        <w:rPr>
          <w:b/>
          <w:sz w:val="24"/>
          <w:szCs w:val="24"/>
        </w:rPr>
        <w:t xml:space="preserve"> </w:t>
      </w:r>
      <w:r w:rsidR="00D04941">
        <w:rPr>
          <w:b/>
          <w:sz w:val="24"/>
          <w:szCs w:val="24"/>
        </w:rPr>
        <w:t xml:space="preserve"> Nr. </w:t>
      </w:r>
      <w:proofErr w:type="spellStart"/>
      <w:r w:rsidR="00D04941">
        <w:rPr>
          <w:b/>
          <w:sz w:val="24"/>
          <w:szCs w:val="24"/>
        </w:rPr>
        <w:t>ViA</w:t>
      </w:r>
      <w:proofErr w:type="spellEnd"/>
      <w:r w:rsidR="00D04941">
        <w:rPr>
          <w:b/>
          <w:sz w:val="24"/>
          <w:szCs w:val="24"/>
        </w:rPr>
        <w:t xml:space="preserve"> 2017/7-10/05</w:t>
      </w:r>
    </w:p>
    <w:p w:rsidR="0033625B" w:rsidRPr="009A789B" w:rsidRDefault="00C02F9E" w:rsidP="009A789B">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Pr>
          <w:b/>
          <w:sz w:val="24"/>
          <w:szCs w:val="24"/>
        </w:rPr>
        <w:t>s Augstskolas dienesta viesnīcai</w:t>
      </w:r>
      <w:r w:rsidR="004811D6">
        <w:rPr>
          <w:b/>
          <w:sz w:val="24"/>
          <w:szCs w:val="24"/>
        </w:rPr>
        <w:t xml:space="preserve"> Ausekļa ielā 25a</w:t>
      </w:r>
      <w:r w:rsidR="009A789B">
        <w:rPr>
          <w:b/>
          <w:sz w:val="24"/>
          <w:szCs w:val="24"/>
        </w:rPr>
        <w:t>”</w:t>
      </w:r>
    </w:p>
    <w:p w:rsidR="0033625B" w:rsidRDefault="0033625B" w:rsidP="0033625B">
      <w:pPr>
        <w:pStyle w:val="Noteikumuapakpunkti"/>
        <w:numPr>
          <w:ilvl w:val="0"/>
          <w:numId w:val="0"/>
        </w:numPr>
        <w:jc w:val="both"/>
        <w:rPr>
          <w:rFonts w:ascii="Times New Roman" w:hAnsi="Times New Roman"/>
          <w:sz w:val="24"/>
          <w:szCs w:val="24"/>
        </w:rPr>
      </w:pPr>
    </w:p>
    <w:p w:rsidR="00EC7C68" w:rsidRPr="005253A1" w:rsidRDefault="00EC7C68" w:rsidP="00213A61">
      <w:pPr>
        <w:pStyle w:val="Noteikumuapakpunkti"/>
        <w:numPr>
          <w:ilvl w:val="0"/>
          <w:numId w:val="0"/>
        </w:numPr>
        <w:jc w:val="both"/>
        <w:rPr>
          <w:rFonts w:ascii="Times New Roman" w:hAnsi="Times New Roman"/>
          <w:sz w:val="24"/>
          <w:szCs w:val="24"/>
        </w:rPr>
      </w:pPr>
      <w:r>
        <w:rPr>
          <w:rFonts w:ascii="Times New Roman" w:hAnsi="Times New Roman"/>
          <w:sz w:val="24"/>
          <w:szCs w:val="24"/>
        </w:rPr>
        <w:t>Tehniskā specifikācija ir vienots dokumentu kopums, kurš sastāv no trīs pielikumiem:</w:t>
      </w:r>
    </w:p>
    <w:p w:rsidR="0033625B" w:rsidRPr="005253A1" w:rsidRDefault="0033625B" w:rsidP="0033625B">
      <w:pPr>
        <w:pStyle w:val="Noteikumuapakpunkti"/>
        <w:numPr>
          <w:ilvl w:val="0"/>
          <w:numId w:val="0"/>
        </w:numPr>
        <w:jc w:val="both"/>
        <w:rPr>
          <w:rFonts w:ascii="Times New Roman" w:hAnsi="Times New Roman"/>
          <w:sz w:val="24"/>
          <w:szCs w:val="24"/>
        </w:rPr>
      </w:pPr>
    </w:p>
    <w:p w:rsidR="0033625B" w:rsidRDefault="0033625B"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1.pieli</w:t>
      </w:r>
      <w:r w:rsidR="00A26B18">
        <w:rPr>
          <w:rFonts w:ascii="Times New Roman" w:hAnsi="Times New Roman"/>
          <w:sz w:val="24"/>
          <w:szCs w:val="24"/>
        </w:rPr>
        <w:t>kums “Projektēšanas uzdevums”;</w:t>
      </w:r>
      <w:r>
        <w:rPr>
          <w:rFonts w:ascii="Times New Roman" w:hAnsi="Times New Roman"/>
          <w:sz w:val="24"/>
          <w:szCs w:val="24"/>
        </w:rPr>
        <w:t xml:space="preserve"> </w:t>
      </w:r>
    </w:p>
    <w:p w:rsidR="0033625B" w:rsidRDefault="0033625B"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 xml:space="preserve">2.pielikums “Ēkas </w:t>
      </w:r>
      <w:proofErr w:type="spellStart"/>
      <w:r>
        <w:rPr>
          <w:rFonts w:ascii="Times New Roman" w:hAnsi="Times New Roman"/>
          <w:sz w:val="24"/>
          <w:szCs w:val="24"/>
        </w:rPr>
        <w:t>energoserti</w:t>
      </w:r>
      <w:r w:rsidR="00A26B18">
        <w:rPr>
          <w:rFonts w:ascii="Times New Roman" w:hAnsi="Times New Roman"/>
          <w:sz w:val="24"/>
          <w:szCs w:val="24"/>
        </w:rPr>
        <w:t>fikāts</w:t>
      </w:r>
      <w:proofErr w:type="spellEnd"/>
      <w:r w:rsidR="00A26B18">
        <w:rPr>
          <w:rFonts w:ascii="Times New Roman" w:hAnsi="Times New Roman"/>
          <w:sz w:val="24"/>
          <w:szCs w:val="24"/>
        </w:rPr>
        <w:t>”;</w:t>
      </w:r>
    </w:p>
    <w:p w:rsidR="00A26B18" w:rsidRDefault="00A26B18"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3.pielikums “Tehniskās apsekošanas atzinums”.</w:t>
      </w:r>
    </w:p>
    <w:p w:rsidR="006F66D1" w:rsidRPr="00BE110A" w:rsidRDefault="006F66D1" w:rsidP="009A789B">
      <w:pPr>
        <w:pStyle w:val="Pamatteksts"/>
        <w:tabs>
          <w:tab w:val="left" w:pos="4140"/>
        </w:tabs>
        <w:jc w:val="left"/>
        <w:rPr>
          <w:rFonts w:ascii="Times New Roman" w:hAnsi="Times New Roman"/>
          <w:b/>
          <w:sz w:val="24"/>
          <w:szCs w:val="24"/>
        </w:rPr>
      </w:pPr>
    </w:p>
    <w:p w:rsidR="00E3258B" w:rsidRPr="003437EF" w:rsidRDefault="00E3258B" w:rsidP="007815FD">
      <w:pPr>
        <w:numPr>
          <w:ilvl w:val="0"/>
          <w:numId w:val="9"/>
        </w:numPr>
        <w:tabs>
          <w:tab w:val="clear" w:pos="965"/>
        </w:tabs>
        <w:ind w:left="284" w:hanging="284"/>
        <w:jc w:val="both"/>
        <w:rPr>
          <w:sz w:val="24"/>
          <w:szCs w:val="24"/>
        </w:rPr>
      </w:pPr>
      <w:r w:rsidRPr="003437EF">
        <w:rPr>
          <w:sz w:val="24"/>
          <w:szCs w:val="24"/>
        </w:rPr>
        <w:t>Līguma priekšmets</w:t>
      </w:r>
    </w:p>
    <w:p w:rsidR="00E3258B" w:rsidRPr="003437EF" w:rsidRDefault="00E3258B" w:rsidP="00E3258B">
      <w:pPr>
        <w:pStyle w:val="Noteikumuapakpunkti"/>
        <w:tabs>
          <w:tab w:val="clear" w:pos="680"/>
          <w:tab w:val="num" w:pos="851"/>
        </w:tabs>
        <w:ind w:left="426" w:hanging="142"/>
        <w:jc w:val="both"/>
        <w:rPr>
          <w:rFonts w:ascii="Times New Roman" w:hAnsi="Times New Roman"/>
          <w:sz w:val="24"/>
          <w:szCs w:val="24"/>
        </w:rPr>
      </w:pPr>
      <w:r w:rsidRPr="003437EF">
        <w:rPr>
          <w:rFonts w:ascii="Times New Roman" w:hAnsi="Times New Roman"/>
          <w:sz w:val="24"/>
          <w:szCs w:val="24"/>
        </w:rPr>
        <w:t>Vidzemes Augstskolas dienest</w:t>
      </w:r>
      <w:r w:rsidR="004811D6">
        <w:rPr>
          <w:rFonts w:ascii="Times New Roman" w:hAnsi="Times New Roman"/>
          <w:sz w:val="24"/>
          <w:szCs w:val="24"/>
        </w:rPr>
        <w:t>a viesnīcas Ausekļa ielā 25a</w:t>
      </w:r>
      <w:r>
        <w:rPr>
          <w:rFonts w:ascii="Times New Roman" w:hAnsi="Times New Roman"/>
          <w:sz w:val="24"/>
          <w:szCs w:val="24"/>
        </w:rPr>
        <w:t xml:space="preserve"> </w:t>
      </w:r>
      <w:r w:rsidRPr="003437EF">
        <w:rPr>
          <w:rFonts w:ascii="Times New Roman" w:hAnsi="Times New Roman"/>
          <w:sz w:val="24"/>
          <w:szCs w:val="24"/>
        </w:rPr>
        <w:t>energoefektivitātes paaugstināšanas, tai skaitā  ēkas siltināšanas, ūdensapgādes, apkures sistēmas nomaiņas, būvprojekta izstrāde</w:t>
      </w:r>
      <w:r>
        <w:rPr>
          <w:rFonts w:ascii="Times New Roman" w:hAnsi="Times New Roman"/>
          <w:sz w:val="24"/>
          <w:szCs w:val="24"/>
        </w:rPr>
        <w:t>, saskaņošana</w:t>
      </w:r>
      <w:r w:rsidRPr="003437EF">
        <w:rPr>
          <w:rFonts w:ascii="Times New Roman" w:hAnsi="Times New Roman"/>
          <w:sz w:val="24"/>
          <w:szCs w:val="24"/>
        </w:rPr>
        <w:t xml:space="preserve"> un autoruzraudzība, turpmāk Pakalpojumi. </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Pakalpojumi sniedzami saskaņā ar iepirkuma Tehnisko specifikāciju</w:t>
      </w:r>
      <w:r w:rsidR="00EC7C68">
        <w:rPr>
          <w:rFonts w:ascii="Times New Roman" w:hAnsi="Times New Roman"/>
          <w:sz w:val="24"/>
          <w:szCs w:val="24"/>
        </w:rPr>
        <w:t xml:space="preserve">, </w:t>
      </w:r>
      <w:r w:rsidR="0033625B" w:rsidRPr="0033625B">
        <w:rPr>
          <w:rFonts w:ascii="Times New Roman" w:hAnsi="Times New Roman"/>
          <w:sz w:val="24"/>
          <w:szCs w:val="24"/>
        </w:rPr>
        <w:t xml:space="preserve"> </w:t>
      </w:r>
      <w:r w:rsidR="0033625B">
        <w:rPr>
          <w:rFonts w:ascii="Times New Roman" w:hAnsi="Times New Roman"/>
          <w:sz w:val="24"/>
          <w:szCs w:val="24"/>
        </w:rPr>
        <w:t>B. sadaļu un C. sadaļu – Līguma veidne.</w:t>
      </w:r>
      <w:r w:rsidRPr="003437EF">
        <w:rPr>
          <w:rFonts w:ascii="Times New Roman" w:hAnsi="Times New Roman"/>
          <w:sz w:val="24"/>
          <w:szCs w:val="24"/>
        </w:rPr>
        <w:t xml:space="preserve"> </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Ar uzvarējušo pretendentu tiks slēgti divi līgumi:</w:t>
      </w:r>
    </w:p>
    <w:p w:rsidR="00E3258B" w:rsidRPr="003437EF" w:rsidRDefault="00E3258B" w:rsidP="007815FD">
      <w:pPr>
        <w:pStyle w:val="Noteikumuapakpunkti"/>
        <w:numPr>
          <w:ilvl w:val="0"/>
          <w:numId w:val="15"/>
        </w:numPr>
        <w:ind w:left="1418" w:hanging="425"/>
        <w:jc w:val="both"/>
        <w:rPr>
          <w:rFonts w:ascii="Times New Roman" w:hAnsi="Times New Roman"/>
          <w:sz w:val="24"/>
          <w:szCs w:val="24"/>
        </w:rPr>
      </w:pPr>
      <w:r w:rsidRPr="003437EF">
        <w:rPr>
          <w:rFonts w:ascii="Times New Roman" w:hAnsi="Times New Roman"/>
          <w:sz w:val="24"/>
          <w:szCs w:val="24"/>
        </w:rPr>
        <w:t>būvprojekta izstrāde;</w:t>
      </w:r>
    </w:p>
    <w:p w:rsidR="00E3258B" w:rsidRPr="003437EF" w:rsidRDefault="00E3258B" w:rsidP="007815FD">
      <w:pPr>
        <w:pStyle w:val="Noteikumuapakpunkti"/>
        <w:numPr>
          <w:ilvl w:val="0"/>
          <w:numId w:val="15"/>
        </w:numPr>
        <w:ind w:left="1418" w:hanging="425"/>
        <w:jc w:val="both"/>
        <w:rPr>
          <w:rFonts w:ascii="Times New Roman" w:hAnsi="Times New Roman"/>
          <w:sz w:val="24"/>
          <w:szCs w:val="24"/>
        </w:rPr>
      </w:pPr>
      <w:r w:rsidRPr="003437EF">
        <w:rPr>
          <w:rFonts w:ascii="Times New Roman" w:hAnsi="Times New Roman"/>
          <w:sz w:val="24"/>
          <w:szCs w:val="24"/>
        </w:rPr>
        <w:t>autoruz</w:t>
      </w:r>
      <w:r w:rsidR="0033625B">
        <w:rPr>
          <w:rFonts w:ascii="Times New Roman" w:hAnsi="Times New Roman"/>
          <w:sz w:val="24"/>
          <w:szCs w:val="24"/>
        </w:rPr>
        <w:t>raudzības veikšana, gadījumā, ja</w:t>
      </w:r>
      <w:r w:rsidRPr="003437EF">
        <w:rPr>
          <w:rFonts w:ascii="Times New Roman" w:hAnsi="Times New Roman"/>
          <w:sz w:val="24"/>
          <w:szCs w:val="24"/>
        </w:rPr>
        <w:t xml:space="preserve"> būvprojekts tiks realizēts.</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Kopējais līguma izpildes laiks (būvprojektēšanai</w:t>
      </w:r>
      <w:r w:rsidR="00643C8F">
        <w:rPr>
          <w:rFonts w:ascii="Times New Roman" w:hAnsi="Times New Roman"/>
          <w:sz w:val="24"/>
          <w:szCs w:val="24"/>
        </w:rPr>
        <w:t>, projekta saskaņošanai būvvaldē un saskaņota projekta iesniegšanai Pasūtītājam</w:t>
      </w:r>
      <w:r w:rsidRPr="003437EF">
        <w:rPr>
          <w:rFonts w:ascii="Times New Roman" w:hAnsi="Times New Roman"/>
          <w:sz w:val="24"/>
          <w:szCs w:val="24"/>
        </w:rPr>
        <w:t xml:space="preserve">) </w:t>
      </w:r>
      <w:r w:rsidRPr="00AC4868">
        <w:rPr>
          <w:rFonts w:ascii="Times New Roman" w:hAnsi="Times New Roman"/>
          <w:sz w:val="24"/>
          <w:szCs w:val="24"/>
        </w:rPr>
        <w:t>ir 3 (trīs)</w:t>
      </w:r>
      <w:r w:rsidRPr="003437EF">
        <w:rPr>
          <w:rFonts w:ascii="Times New Roman" w:hAnsi="Times New Roman"/>
          <w:sz w:val="24"/>
          <w:szCs w:val="24"/>
        </w:rPr>
        <w:t xml:space="preserve"> kalendārie mēneši no l</w:t>
      </w:r>
      <w:r w:rsidR="00643C8F">
        <w:rPr>
          <w:rFonts w:ascii="Times New Roman" w:hAnsi="Times New Roman"/>
          <w:sz w:val="24"/>
          <w:szCs w:val="24"/>
        </w:rPr>
        <w:t>īguma parakstīšanas.</w:t>
      </w:r>
    </w:p>
    <w:p w:rsidR="00E3258B" w:rsidRPr="003437EF" w:rsidRDefault="009A789B" w:rsidP="00E3258B">
      <w:pPr>
        <w:pStyle w:val="Noteikumuapakpunkti"/>
        <w:ind w:left="709" w:hanging="425"/>
        <w:jc w:val="both"/>
        <w:rPr>
          <w:rFonts w:ascii="Times New Roman" w:hAnsi="Times New Roman"/>
          <w:sz w:val="24"/>
          <w:szCs w:val="24"/>
        </w:rPr>
      </w:pPr>
      <w:r>
        <w:rPr>
          <w:rFonts w:ascii="Times New Roman" w:hAnsi="Times New Roman"/>
          <w:sz w:val="24"/>
          <w:szCs w:val="24"/>
        </w:rPr>
        <w:t xml:space="preserve">Iepirkuma CPV kods: </w:t>
      </w:r>
      <w:r w:rsidR="00E3258B" w:rsidRPr="003437EF">
        <w:rPr>
          <w:rFonts w:ascii="Times New Roman" w:hAnsi="Times New Roman"/>
          <w:sz w:val="24"/>
          <w:szCs w:val="24"/>
        </w:rPr>
        <w:t>71000000-8.</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Būvdarbu, kuru veikšanai tiek izstrādāts iepirkuma priekšmetā noteiktais būvprojekts, vei</w:t>
      </w:r>
      <w:r w:rsidR="00643C8F">
        <w:rPr>
          <w:rFonts w:ascii="Times New Roman" w:hAnsi="Times New Roman"/>
          <w:sz w:val="24"/>
          <w:szCs w:val="24"/>
        </w:rPr>
        <w:t>kšanai paredzēts piesaistīt Eiropas Savienības</w:t>
      </w:r>
      <w:r w:rsidRPr="003437EF">
        <w:rPr>
          <w:rFonts w:ascii="Times New Roman" w:hAnsi="Times New Roman"/>
          <w:sz w:val="24"/>
          <w:szCs w:val="24"/>
        </w:rPr>
        <w:t xml:space="preserve"> finansējumu, kura piešķiršanu koordinē Cen</w:t>
      </w:r>
      <w:r w:rsidR="00643C8F">
        <w:rPr>
          <w:rFonts w:ascii="Times New Roman" w:hAnsi="Times New Roman"/>
          <w:sz w:val="24"/>
          <w:szCs w:val="24"/>
        </w:rPr>
        <w:t>trālā finanšu un līgumu aģentūra</w:t>
      </w:r>
      <w:r w:rsidRPr="003437EF">
        <w:rPr>
          <w:rFonts w:ascii="Times New Roman" w:hAnsi="Times New Roman"/>
          <w:sz w:val="24"/>
          <w:szCs w:val="24"/>
        </w:rPr>
        <w:t>, tādēļ Pasūtītājam būvprojekts jāsaskaņo ar minēto organizāciju.</w:t>
      </w:r>
    </w:p>
    <w:p w:rsidR="00E3258B" w:rsidRPr="003437EF" w:rsidRDefault="00D631C7" w:rsidP="00213A61">
      <w:pPr>
        <w:pStyle w:val="Noteikumuapakpunkti2"/>
        <w:numPr>
          <w:ilvl w:val="0"/>
          <w:numId w:val="0"/>
        </w:numPr>
        <w:ind w:left="993"/>
        <w:jc w:val="both"/>
        <w:rPr>
          <w:rFonts w:ascii="Times New Roman" w:hAnsi="Times New Roman"/>
        </w:rPr>
      </w:pPr>
      <w:r>
        <w:rPr>
          <w:rFonts w:ascii="Times New Roman" w:hAnsi="Times New Roman"/>
          <w:sz w:val="24"/>
          <w:szCs w:val="24"/>
        </w:rPr>
        <w:t>1.6.1.</w:t>
      </w:r>
      <w:r w:rsidR="00E3258B" w:rsidRPr="003437EF">
        <w:rPr>
          <w:rFonts w:ascii="Times New Roman" w:hAnsi="Times New Roman"/>
          <w:sz w:val="24"/>
          <w:szCs w:val="24"/>
        </w:rPr>
        <w:t>Izstrādājot būvprojektu, Pakalpojuma sniedzējam jāņem vērā projektu konkursa</w:t>
      </w:r>
      <w:r w:rsidR="00E3258B" w:rsidRPr="003437EF">
        <w:rPr>
          <w:rStyle w:val="Vresatsauce"/>
          <w:rFonts w:ascii="Times New Roman" w:hAnsi="Times New Roman"/>
          <w:sz w:val="24"/>
          <w:szCs w:val="24"/>
        </w:rPr>
        <w:footnoteReference w:id="2"/>
      </w:r>
      <w:r w:rsidR="00E3258B" w:rsidRPr="003437EF">
        <w:rPr>
          <w:rFonts w:ascii="Times New Roman" w:hAnsi="Times New Roman"/>
          <w:sz w:val="24"/>
          <w:szCs w:val="24"/>
        </w:rPr>
        <w:t xml:space="preserve"> prasības būvprojektam un tehniskajai dokumentācijai, ciktāl tās nav pretrunā ar spēkā esošiem normatīviem aktiem;</w:t>
      </w:r>
    </w:p>
    <w:p w:rsidR="00E3258B" w:rsidRPr="004F17DB" w:rsidRDefault="00D631C7" w:rsidP="00213A61">
      <w:pPr>
        <w:pStyle w:val="Noteikumuapakpunkti2"/>
        <w:numPr>
          <w:ilvl w:val="0"/>
          <w:numId w:val="0"/>
        </w:numPr>
        <w:ind w:left="993"/>
        <w:jc w:val="both"/>
        <w:rPr>
          <w:rFonts w:ascii="Times New Roman" w:hAnsi="Times New Roman"/>
        </w:rPr>
      </w:pPr>
      <w:r>
        <w:rPr>
          <w:rFonts w:ascii="Times New Roman" w:hAnsi="Times New Roman"/>
          <w:sz w:val="24"/>
          <w:szCs w:val="24"/>
        </w:rPr>
        <w:t>1.6.2.</w:t>
      </w:r>
      <w:r w:rsidR="00E3258B" w:rsidRPr="003437EF">
        <w:rPr>
          <w:rFonts w:ascii="Times New Roman" w:hAnsi="Times New Roman"/>
          <w:sz w:val="24"/>
          <w:szCs w:val="24"/>
        </w:rPr>
        <w:t>Pakalpojuma sniedzējam (projektētājam) jāveic nepieciešamie labojumi vai papildinājumi būvprojektā, kas var rasties tā saskaņošanas procesā ar CFLA, lai Pasūtītājs varētu saņemt pozitīvu CFLA atzinumu. Minēto labojumu vai papildinājumu izmaksas iekļaujamas piedāvājuma cenā un papildus netiks atlīdzinātas.</w:t>
      </w:r>
    </w:p>
    <w:p w:rsidR="00524C68" w:rsidRDefault="00524C68"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213A61" w:rsidRDefault="00213A61" w:rsidP="006F66D1">
      <w:pPr>
        <w:tabs>
          <w:tab w:val="left" w:pos="4140"/>
        </w:tabs>
        <w:ind w:left="360"/>
        <w:jc w:val="center"/>
        <w:rPr>
          <w:b/>
          <w:sz w:val="24"/>
          <w:szCs w:val="24"/>
        </w:rPr>
      </w:pPr>
    </w:p>
    <w:p w:rsidR="00213A61" w:rsidRDefault="00213A61"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2F6CAD" w:rsidRDefault="002F6CAD" w:rsidP="005549E5">
      <w:pPr>
        <w:tabs>
          <w:tab w:val="left" w:pos="270"/>
        </w:tabs>
        <w:jc w:val="both"/>
        <w:rPr>
          <w:b/>
          <w:sz w:val="24"/>
          <w:szCs w:val="24"/>
        </w:rPr>
      </w:pPr>
    </w:p>
    <w:p w:rsidR="00BA1E96" w:rsidRDefault="00BA1E96" w:rsidP="00755AA8">
      <w:pPr>
        <w:pStyle w:val="Punkts"/>
        <w:widowControl/>
        <w:tabs>
          <w:tab w:val="clear" w:pos="851"/>
          <w:tab w:val="num" w:pos="7380"/>
        </w:tabs>
        <w:jc w:val="right"/>
        <w:rPr>
          <w:rFonts w:ascii="Times New Roman" w:hAnsi="Times New Roman" w:cs="Times New Roman"/>
          <w:b w:val="0"/>
          <w:bCs w:val="0"/>
          <w:color w:val="auto"/>
          <w:sz w:val="24"/>
          <w:szCs w:val="24"/>
        </w:rPr>
      </w:pPr>
    </w:p>
    <w:p w:rsidR="00755AA8" w:rsidRPr="00E02F20" w:rsidRDefault="00D2497A" w:rsidP="00755AA8">
      <w:pPr>
        <w:pStyle w:val="Punkts"/>
        <w:widowControl/>
        <w:tabs>
          <w:tab w:val="clear" w:pos="851"/>
          <w:tab w:val="num" w:pos="7380"/>
        </w:tabs>
        <w:jc w:val="right"/>
        <w:rPr>
          <w:rFonts w:ascii="Times New Roman" w:hAnsi="Times New Roman" w:cs="Times New Roman"/>
          <w:i/>
          <w:color w:val="auto"/>
          <w:sz w:val="24"/>
          <w:szCs w:val="24"/>
        </w:rPr>
      </w:pPr>
      <w:r>
        <w:rPr>
          <w:rFonts w:ascii="Times New Roman" w:hAnsi="Times New Roman" w:cs="Times New Roman"/>
          <w:b w:val="0"/>
          <w:bCs w:val="0"/>
          <w:color w:val="auto"/>
          <w:sz w:val="24"/>
          <w:szCs w:val="24"/>
        </w:rPr>
        <w:t>Tehniskās specifikācijas</w:t>
      </w:r>
      <w:r w:rsidR="00755AA8">
        <w:rPr>
          <w:rFonts w:ascii="Times New Roman" w:hAnsi="Times New Roman" w:cs="Times New Roman"/>
          <w:b w:val="0"/>
          <w:bCs w:val="0"/>
          <w:color w:val="auto"/>
          <w:sz w:val="24"/>
          <w:szCs w:val="24"/>
        </w:rPr>
        <w:t xml:space="preserve"> 1.</w:t>
      </w:r>
      <w:r w:rsidR="00755AA8" w:rsidRPr="00E02F20">
        <w:rPr>
          <w:rFonts w:ascii="Times New Roman" w:hAnsi="Times New Roman" w:cs="Times New Roman"/>
          <w:b w:val="0"/>
          <w:bCs w:val="0"/>
          <w:color w:val="auto"/>
          <w:sz w:val="24"/>
          <w:szCs w:val="24"/>
        </w:rPr>
        <w:t>p</w:t>
      </w:r>
      <w:r w:rsidR="00755AA8">
        <w:rPr>
          <w:rFonts w:ascii="Times New Roman" w:hAnsi="Times New Roman" w:cs="Times New Roman"/>
          <w:b w:val="0"/>
          <w:bCs w:val="0"/>
          <w:color w:val="auto"/>
          <w:sz w:val="24"/>
          <w:szCs w:val="24"/>
        </w:rPr>
        <w:t>ielikums</w:t>
      </w:r>
    </w:p>
    <w:p w:rsidR="00744ED3" w:rsidRDefault="00744ED3" w:rsidP="00755AA8">
      <w:pPr>
        <w:spacing w:before="30" w:line="360" w:lineRule="auto"/>
        <w:jc w:val="center"/>
        <w:outlineLvl w:val="1"/>
        <w:rPr>
          <w:sz w:val="24"/>
          <w:szCs w:val="24"/>
        </w:rPr>
      </w:pPr>
    </w:p>
    <w:p w:rsidR="005A4ED5" w:rsidRPr="00213A61" w:rsidRDefault="00755AA8" w:rsidP="00213A61">
      <w:pPr>
        <w:spacing w:before="30" w:line="360" w:lineRule="auto"/>
        <w:jc w:val="center"/>
        <w:outlineLvl w:val="1"/>
        <w:rPr>
          <w:b/>
          <w:sz w:val="24"/>
          <w:szCs w:val="24"/>
        </w:rPr>
      </w:pPr>
      <w:r w:rsidRPr="005549E5">
        <w:rPr>
          <w:b/>
          <w:sz w:val="24"/>
          <w:szCs w:val="24"/>
        </w:rPr>
        <w:t>Projektēšanas uzdevums</w:t>
      </w:r>
    </w:p>
    <w:p w:rsidR="00CD713D" w:rsidRDefault="00CD713D" w:rsidP="005A4ED5">
      <w:pPr>
        <w:jc w:val="center"/>
        <w:rPr>
          <w:b/>
          <w:sz w:val="24"/>
          <w:szCs w:val="24"/>
        </w:rPr>
      </w:pPr>
      <w:r>
        <w:rPr>
          <w:b/>
          <w:sz w:val="24"/>
          <w:szCs w:val="24"/>
        </w:rPr>
        <w:t>IEPIRKUMS</w:t>
      </w:r>
    </w:p>
    <w:p w:rsidR="00C02F9E" w:rsidRDefault="00CD713D" w:rsidP="005A4ED5">
      <w:pPr>
        <w:jc w:val="center"/>
        <w:rPr>
          <w:b/>
          <w:sz w:val="24"/>
          <w:szCs w:val="24"/>
        </w:rPr>
      </w:pPr>
      <w:r>
        <w:rPr>
          <w:b/>
          <w:sz w:val="24"/>
          <w:szCs w:val="24"/>
        </w:rPr>
        <w:t xml:space="preserve">Nr. </w:t>
      </w:r>
      <w:proofErr w:type="spellStart"/>
      <w:r>
        <w:rPr>
          <w:b/>
          <w:sz w:val="24"/>
          <w:szCs w:val="24"/>
        </w:rPr>
        <w:t>ViA</w:t>
      </w:r>
      <w:proofErr w:type="spellEnd"/>
      <w:r>
        <w:rPr>
          <w:b/>
          <w:sz w:val="24"/>
          <w:szCs w:val="24"/>
        </w:rPr>
        <w:t xml:space="preserve"> 2017/7-10/05</w:t>
      </w:r>
    </w:p>
    <w:p w:rsidR="005A4ED5" w:rsidRPr="003437EF" w:rsidRDefault="005A4ED5" w:rsidP="005A4ED5">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sidR="00C02F9E">
        <w:rPr>
          <w:b/>
          <w:sz w:val="24"/>
          <w:szCs w:val="24"/>
        </w:rPr>
        <w:t>s Augstskolas dienesta viesnīcai</w:t>
      </w:r>
      <w:r w:rsidR="004811D6">
        <w:rPr>
          <w:b/>
          <w:sz w:val="24"/>
          <w:szCs w:val="24"/>
        </w:rPr>
        <w:t xml:space="preserve"> Ausekļa ielā 25a</w:t>
      </w:r>
      <w:r w:rsidRPr="003437EF">
        <w:rPr>
          <w:b/>
          <w:sz w:val="24"/>
          <w:szCs w:val="24"/>
        </w:rPr>
        <w:t>”</w:t>
      </w:r>
    </w:p>
    <w:p w:rsidR="005A4ED5" w:rsidRDefault="005A4ED5" w:rsidP="005A4ED5">
      <w:pPr>
        <w:rPr>
          <w:b/>
          <w:bCs/>
          <w:sz w:val="24"/>
          <w:szCs w:val="24"/>
        </w:rPr>
      </w:pPr>
    </w:p>
    <w:p w:rsidR="005A4ED5" w:rsidRPr="003437EF" w:rsidRDefault="005A4ED5" w:rsidP="005A4ED5">
      <w:pPr>
        <w:jc w:val="both"/>
        <w:rPr>
          <w:sz w:val="24"/>
          <w:szCs w:val="24"/>
        </w:rPr>
      </w:pPr>
      <w:r w:rsidRPr="003437EF">
        <w:rPr>
          <w:b/>
          <w:bCs/>
          <w:sz w:val="24"/>
          <w:szCs w:val="24"/>
        </w:rPr>
        <w:t xml:space="preserve">Projektēšanas uzdevuma mērķis: </w:t>
      </w:r>
      <w:r w:rsidRPr="00FF78C5">
        <w:rPr>
          <w:sz w:val="24"/>
          <w:szCs w:val="24"/>
        </w:rPr>
        <w:t>vienkāršotās renovācijas kartes un projekta dokumentācijas izstrāde, kā arī saskaņošana</w:t>
      </w:r>
      <w:r w:rsidRPr="003437EF">
        <w:rPr>
          <w:b/>
          <w:sz w:val="24"/>
          <w:szCs w:val="24"/>
        </w:rPr>
        <w:t xml:space="preserve"> </w:t>
      </w:r>
      <w:r w:rsidRPr="003437EF">
        <w:rPr>
          <w:sz w:val="24"/>
          <w:szCs w:val="24"/>
        </w:rPr>
        <w:t>programmas „Izaugsme un nodarbinātība” 4.2.1.specifiskā atbalsta mērķa „Veicināt energoefektivitātes paaugstināšanu valsts un dzīvojamās ēkās” 4.2.1.2. pasākuma "Veicināt energoefektivitātes paaugstināšanu valsts ēkās"</w:t>
      </w:r>
      <w:r w:rsidRPr="003437EF">
        <w:rPr>
          <w:rStyle w:val="Vresatsauce"/>
          <w:sz w:val="24"/>
          <w:szCs w:val="24"/>
        </w:rPr>
        <w:footnoteReference w:id="3"/>
      </w:r>
      <w:r w:rsidRPr="003437EF">
        <w:rPr>
          <w:sz w:val="24"/>
          <w:szCs w:val="24"/>
        </w:rPr>
        <w:t xml:space="preserve">, </w:t>
      </w:r>
      <w:r>
        <w:rPr>
          <w:sz w:val="24"/>
          <w:szCs w:val="24"/>
        </w:rPr>
        <w:t xml:space="preserve">Vidzemes Augstskolas </w:t>
      </w:r>
      <w:r w:rsidRPr="004F17DB">
        <w:rPr>
          <w:b/>
          <w:sz w:val="24"/>
          <w:szCs w:val="24"/>
        </w:rPr>
        <w:t>projektam “Energoefektivitātes paaugstināšana Vidzemes Augstskolas studentu di</w:t>
      </w:r>
      <w:r w:rsidR="004811D6">
        <w:rPr>
          <w:b/>
          <w:sz w:val="24"/>
          <w:szCs w:val="24"/>
        </w:rPr>
        <w:t>enesta viesnīcā Ausekļa ielā 25a</w:t>
      </w:r>
      <w:r w:rsidRPr="004F17DB">
        <w:rPr>
          <w:b/>
          <w:sz w:val="24"/>
          <w:szCs w:val="24"/>
        </w:rPr>
        <w:t>”</w:t>
      </w:r>
      <w:r w:rsidRPr="003437EF">
        <w:rPr>
          <w:sz w:val="24"/>
          <w:szCs w:val="24"/>
        </w:rPr>
        <w:t>.</w:t>
      </w:r>
    </w:p>
    <w:p w:rsidR="005A4ED5" w:rsidRPr="003437EF" w:rsidRDefault="005A4ED5" w:rsidP="005A4ED5">
      <w:pPr>
        <w:jc w:val="both"/>
        <w:rPr>
          <w:bCs/>
          <w:sz w:val="24"/>
          <w:szCs w:val="24"/>
        </w:rPr>
      </w:pPr>
      <w:r w:rsidRPr="003437EF">
        <w:rPr>
          <w:b/>
          <w:bCs/>
          <w:sz w:val="24"/>
          <w:szCs w:val="24"/>
        </w:rPr>
        <w:t>Projektēšanas uzdevums izstrādāts:</w:t>
      </w:r>
      <w:r w:rsidRPr="003437EF">
        <w:rPr>
          <w:bCs/>
          <w:sz w:val="24"/>
          <w:szCs w:val="24"/>
        </w:rPr>
        <w:t xml:space="preserve"> saskaņā ar tehniskās apsekošanas atzinumu (turpmāk tekstā TAA) un </w:t>
      </w:r>
      <w:proofErr w:type="spellStart"/>
      <w:r w:rsidRPr="003437EF">
        <w:rPr>
          <w:bCs/>
          <w:sz w:val="24"/>
          <w:szCs w:val="24"/>
        </w:rPr>
        <w:t>Energoaudita</w:t>
      </w:r>
      <w:proofErr w:type="spellEnd"/>
      <w:r w:rsidRPr="003437EF">
        <w:rPr>
          <w:bCs/>
          <w:sz w:val="24"/>
          <w:szCs w:val="24"/>
        </w:rPr>
        <w:t xml:space="preserve"> pārskatu (turpmāk tekstā EAP). </w:t>
      </w:r>
    </w:p>
    <w:p w:rsidR="005A4ED5" w:rsidRPr="0094191D" w:rsidRDefault="005A4ED5" w:rsidP="007815FD">
      <w:pPr>
        <w:numPr>
          <w:ilvl w:val="0"/>
          <w:numId w:val="12"/>
        </w:numPr>
        <w:ind w:left="426" w:hanging="284"/>
        <w:jc w:val="both"/>
        <w:rPr>
          <w:sz w:val="24"/>
          <w:szCs w:val="24"/>
        </w:rPr>
      </w:pPr>
      <w:r w:rsidRPr="0094191D">
        <w:rPr>
          <w:sz w:val="24"/>
          <w:szCs w:val="24"/>
        </w:rPr>
        <w:t>P</w:t>
      </w:r>
      <w:r w:rsidRPr="00FF78C5">
        <w:rPr>
          <w:sz w:val="24"/>
          <w:szCs w:val="24"/>
        </w:rPr>
        <w:t xml:space="preserve">rojektētājs iepazīstas ar Pasūtītāja izsniegto </w:t>
      </w:r>
      <w:proofErr w:type="spellStart"/>
      <w:r w:rsidRPr="00FF78C5">
        <w:rPr>
          <w:sz w:val="24"/>
          <w:szCs w:val="24"/>
        </w:rPr>
        <w:t>energoauditu</w:t>
      </w:r>
      <w:proofErr w:type="spellEnd"/>
      <w:r w:rsidRPr="00FF78C5">
        <w:rPr>
          <w:sz w:val="24"/>
          <w:szCs w:val="24"/>
        </w:rPr>
        <w:t xml:space="preserve"> </w:t>
      </w:r>
      <w:r w:rsidR="00213A61">
        <w:rPr>
          <w:sz w:val="24"/>
          <w:szCs w:val="24"/>
        </w:rPr>
        <w:t xml:space="preserve">un tehniskās apsekošanas atzinumu </w:t>
      </w:r>
      <w:r w:rsidRPr="00FF78C5">
        <w:rPr>
          <w:sz w:val="24"/>
          <w:szCs w:val="24"/>
        </w:rPr>
        <w:t xml:space="preserve">un atbilstoši tam veic vienkāršotās fasādes atjaunošanas apliecinājuma kartes (Turpmāk tekstā - Būvprojekts) izstrādi atbilstoši 19.08.2014. MK noteikumiem Nr. 500 „Vispārīgie būvnoteikumi” un MK nr.529. "Ēku būvnoteikumi" nosacījumiem. Ņemot vērā nepieciešamību sadalīt ēkas renovācijas būvdarbus trīs kārtās, Projektā ir </w:t>
      </w:r>
      <w:r w:rsidRPr="0094191D">
        <w:rPr>
          <w:sz w:val="24"/>
          <w:szCs w:val="24"/>
        </w:rPr>
        <w:t>iekļaujamas trīs atsevišķas vienkāršotās atjaunošanas kartes, tai skaitā:</w:t>
      </w:r>
    </w:p>
    <w:p w:rsidR="005A4ED5" w:rsidRPr="0094191D" w:rsidRDefault="005A4ED5" w:rsidP="00213A61">
      <w:pPr>
        <w:numPr>
          <w:ilvl w:val="0"/>
          <w:numId w:val="11"/>
        </w:numPr>
        <w:ind w:left="1134"/>
        <w:jc w:val="both"/>
        <w:rPr>
          <w:sz w:val="24"/>
          <w:szCs w:val="24"/>
        </w:rPr>
      </w:pPr>
      <w:r w:rsidRPr="0094191D">
        <w:rPr>
          <w:sz w:val="24"/>
          <w:szCs w:val="24"/>
        </w:rPr>
        <w:t>objekta  ārējo norobežojošo konstrukciju renovācija;</w:t>
      </w:r>
    </w:p>
    <w:p w:rsidR="005A4ED5" w:rsidRPr="0094191D" w:rsidRDefault="005A4ED5" w:rsidP="00213A61">
      <w:pPr>
        <w:numPr>
          <w:ilvl w:val="0"/>
          <w:numId w:val="11"/>
        </w:numPr>
        <w:ind w:left="1134"/>
        <w:jc w:val="both"/>
        <w:rPr>
          <w:sz w:val="24"/>
          <w:szCs w:val="24"/>
        </w:rPr>
      </w:pPr>
      <w:r w:rsidRPr="0094191D">
        <w:rPr>
          <w:sz w:val="24"/>
          <w:szCs w:val="24"/>
        </w:rPr>
        <w:t>ēkas karstā ūdens apgādes sistēmas rekonstrukcija;</w:t>
      </w:r>
    </w:p>
    <w:p w:rsidR="00932501" w:rsidRPr="0094191D" w:rsidRDefault="005A4ED5" w:rsidP="00213A61">
      <w:pPr>
        <w:numPr>
          <w:ilvl w:val="0"/>
          <w:numId w:val="11"/>
        </w:numPr>
        <w:ind w:left="1134"/>
        <w:jc w:val="both"/>
        <w:rPr>
          <w:sz w:val="24"/>
          <w:szCs w:val="24"/>
        </w:rPr>
      </w:pPr>
      <w:r w:rsidRPr="0094191D">
        <w:rPr>
          <w:sz w:val="24"/>
          <w:szCs w:val="24"/>
        </w:rPr>
        <w:t xml:space="preserve">ēkas </w:t>
      </w:r>
      <w:r w:rsidR="00932501" w:rsidRPr="0094191D">
        <w:rPr>
          <w:sz w:val="24"/>
          <w:szCs w:val="24"/>
        </w:rPr>
        <w:t>apkures sistēmas rekonstrukcija.</w:t>
      </w:r>
    </w:p>
    <w:p w:rsidR="005A4ED5" w:rsidRPr="003437EF" w:rsidRDefault="005A4ED5" w:rsidP="007815FD">
      <w:pPr>
        <w:numPr>
          <w:ilvl w:val="0"/>
          <w:numId w:val="12"/>
        </w:numPr>
        <w:ind w:left="426" w:hanging="284"/>
        <w:jc w:val="both"/>
        <w:rPr>
          <w:sz w:val="24"/>
          <w:szCs w:val="24"/>
        </w:rPr>
      </w:pPr>
      <w:r w:rsidRPr="00FF78C5">
        <w:rPr>
          <w:sz w:val="24"/>
          <w:szCs w:val="24"/>
        </w:rPr>
        <w:t>Projektētājs veic Būvprojekta dokumentācijas izstrādi, ietver tajā visus normatīvajos</w:t>
      </w:r>
      <w:r w:rsidRPr="003437EF">
        <w:rPr>
          <w:sz w:val="24"/>
          <w:szCs w:val="24"/>
        </w:rPr>
        <w:t xml:space="preserve"> aktos noteiktos dokumentus, tai skaitā:</w:t>
      </w:r>
    </w:p>
    <w:p w:rsidR="005A4ED5" w:rsidRPr="003437EF" w:rsidRDefault="005A4ED5" w:rsidP="007815FD">
      <w:pPr>
        <w:pStyle w:val="Noteikumuapakpunkti"/>
        <w:numPr>
          <w:ilvl w:val="1"/>
          <w:numId w:val="12"/>
        </w:numPr>
        <w:tabs>
          <w:tab w:val="clear" w:pos="680"/>
          <w:tab w:val="num" w:pos="1248"/>
        </w:tabs>
        <w:ind w:left="993" w:hanging="426"/>
        <w:jc w:val="both"/>
        <w:rPr>
          <w:rFonts w:ascii="Times New Roman" w:hAnsi="Times New Roman"/>
          <w:sz w:val="24"/>
          <w:szCs w:val="24"/>
        </w:rPr>
      </w:pPr>
      <w:r>
        <w:rPr>
          <w:rFonts w:ascii="Times New Roman" w:hAnsi="Times New Roman"/>
          <w:sz w:val="24"/>
          <w:szCs w:val="24"/>
        </w:rPr>
        <w:t>O</w:t>
      </w:r>
      <w:r w:rsidRPr="003437EF">
        <w:rPr>
          <w:rFonts w:ascii="Times New Roman" w:hAnsi="Times New Roman"/>
          <w:sz w:val="24"/>
          <w:szCs w:val="24"/>
        </w:rPr>
        <w:t>bjekta  ārējo norobežojošo konstrukciju renovācijas ar siltināšanu projekta risinājumus, izstrādātus atbilstoši:</w:t>
      </w:r>
    </w:p>
    <w:p w:rsidR="005A4ED5" w:rsidRPr="003437EF" w:rsidRDefault="005A4ED5" w:rsidP="007815FD">
      <w:pPr>
        <w:numPr>
          <w:ilvl w:val="0"/>
          <w:numId w:val="11"/>
        </w:numPr>
        <w:ind w:left="1843"/>
        <w:jc w:val="both"/>
        <w:rPr>
          <w:sz w:val="24"/>
          <w:szCs w:val="24"/>
        </w:rPr>
      </w:pPr>
      <w:r w:rsidRPr="003437EF">
        <w:rPr>
          <w:sz w:val="24"/>
          <w:szCs w:val="24"/>
        </w:rPr>
        <w:t>Latvijas būvnormatīvam LBN 002-15 „Ēku norobežojošo konstrukciju siltumtehnika”;</w:t>
      </w:r>
    </w:p>
    <w:p w:rsidR="005A4ED5" w:rsidRPr="00FF78C5" w:rsidRDefault="005A4ED5" w:rsidP="007815FD">
      <w:pPr>
        <w:numPr>
          <w:ilvl w:val="0"/>
          <w:numId w:val="11"/>
        </w:numPr>
        <w:ind w:left="1843"/>
        <w:jc w:val="both"/>
        <w:rPr>
          <w:sz w:val="24"/>
          <w:szCs w:val="24"/>
        </w:rPr>
      </w:pPr>
      <w:r w:rsidRPr="00FF78C5">
        <w:rPr>
          <w:sz w:val="24"/>
          <w:szCs w:val="24"/>
        </w:rPr>
        <w:t>Latvijas būvnormatīvam LBN 201-15 „Būvju ugunsdrošība”;</w:t>
      </w:r>
    </w:p>
    <w:p w:rsidR="005A4ED5" w:rsidRPr="003437EF" w:rsidRDefault="005A4ED5" w:rsidP="007815FD">
      <w:pPr>
        <w:numPr>
          <w:ilvl w:val="0"/>
          <w:numId w:val="11"/>
        </w:numPr>
        <w:ind w:left="1843"/>
        <w:jc w:val="both"/>
        <w:rPr>
          <w:sz w:val="24"/>
          <w:szCs w:val="24"/>
        </w:rPr>
      </w:pPr>
      <w:r w:rsidRPr="003437EF">
        <w:rPr>
          <w:sz w:val="24"/>
          <w:szCs w:val="24"/>
        </w:rPr>
        <w:t>Fasādes atbilstoši Eiropas tehniskā apstiprinājuma pamatnostādnei ETAG 004 ārējās siltumizolācijas sistēmām ar apmetumu;</w:t>
      </w:r>
    </w:p>
    <w:p w:rsidR="005A4ED5" w:rsidRPr="003437EF" w:rsidRDefault="005A4ED5" w:rsidP="007815FD">
      <w:pPr>
        <w:numPr>
          <w:ilvl w:val="0"/>
          <w:numId w:val="11"/>
        </w:numPr>
        <w:ind w:left="1843"/>
        <w:jc w:val="both"/>
        <w:rPr>
          <w:sz w:val="24"/>
          <w:szCs w:val="24"/>
        </w:rPr>
      </w:pPr>
      <w:r w:rsidRPr="003437EF">
        <w:rPr>
          <w:sz w:val="24"/>
          <w:szCs w:val="24"/>
        </w:rPr>
        <w:t>Būvmateriālu ražotāju tehniskajiem noteikumiem.</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Materiālu specifikācijas;</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Materiālu un darbu apjomus;</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Projekta dokumentācijas ekonomisko sadaļu (tāmes) atbilstoši LBN 501-15 „</w:t>
      </w:r>
      <w:proofErr w:type="spellStart"/>
      <w:r w:rsidRPr="003437EF">
        <w:rPr>
          <w:rFonts w:ascii="Times New Roman" w:hAnsi="Times New Roman"/>
          <w:sz w:val="24"/>
          <w:szCs w:val="24"/>
        </w:rPr>
        <w:t>Būvizmaksu</w:t>
      </w:r>
      <w:proofErr w:type="spellEnd"/>
      <w:r w:rsidRPr="003437EF">
        <w:rPr>
          <w:rFonts w:ascii="Times New Roman" w:hAnsi="Times New Roman"/>
          <w:sz w:val="24"/>
          <w:szCs w:val="24"/>
        </w:rPr>
        <w:t xml:space="preserve"> noteikšanas kārtība” 2.pielikumam (pēc konstruktīvo elementu veidiem).</w:t>
      </w:r>
    </w:p>
    <w:p w:rsidR="005A4ED5" w:rsidRPr="003437EF" w:rsidRDefault="005A4ED5" w:rsidP="00213A61">
      <w:pPr>
        <w:pStyle w:val="Noteikumuapakpunkti"/>
        <w:numPr>
          <w:ilvl w:val="0"/>
          <w:numId w:val="0"/>
        </w:numPr>
        <w:ind w:left="142"/>
        <w:jc w:val="both"/>
        <w:rPr>
          <w:rFonts w:ascii="Times New Roman" w:hAnsi="Times New Roman"/>
          <w:sz w:val="24"/>
          <w:szCs w:val="24"/>
        </w:rPr>
      </w:pPr>
      <w:r w:rsidRPr="003437EF">
        <w:rPr>
          <w:rFonts w:ascii="Times New Roman" w:hAnsi="Times New Roman"/>
          <w:sz w:val="24"/>
          <w:szCs w:val="24"/>
        </w:rPr>
        <w:t>3.Vispārīgi nosacījumi:</w:t>
      </w:r>
    </w:p>
    <w:p w:rsidR="005A4ED5" w:rsidRPr="003437EF"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3.1. Projektētājs veic nepieciešamos izpētes darbus un Objekta uzmērīšanu, nodrošinot, lai Projektētāja atbildīgais darbinieks par tāmju sastādīšanu piedalītos Objekta apsekošanā;</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3.2. Ēkas apsekošanas laikā nepieciešams pieaicināt Pasūtītāju, lai precizētu veicamo projektēšanas pasākumu kopumu;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lastRenderedPageBreak/>
        <w:t xml:space="preserve">3.3. Risinājumiem jābūt izvēlētiem saskaņā ar </w:t>
      </w:r>
      <w:proofErr w:type="spellStart"/>
      <w:r w:rsidRPr="003437EF">
        <w:rPr>
          <w:rFonts w:ascii="Times New Roman" w:hAnsi="Times New Roman"/>
          <w:sz w:val="24"/>
          <w:szCs w:val="24"/>
        </w:rPr>
        <w:t>energoauditā</w:t>
      </w:r>
      <w:proofErr w:type="spellEnd"/>
      <w:r w:rsidRPr="003437EF">
        <w:rPr>
          <w:rFonts w:ascii="Times New Roman" w:hAnsi="Times New Roman"/>
          <w:sz w:val="24"/>
          <w:szCs w:val="24"/>
        </w:rPr>
        <w:t xml:space="preserve"> norādītajiem ieteicamajiem pasākumiem (tajā skaitā siltumizolācijas materiālu veidiem un slāņu biezumiem – izņemot gadījumu, ja projektēšanas uzdevumā norādīts savādāk). Ja Projektētājs iecerējis veikt izmaiņas, tad obligāti jāsaskaņo a</w:t>
      </w:r>
      <w:r w:rsidR="00213A61">
        <w:rPr>
          <w:rFonts w:ascii="Times New Roman" w:hAnsi="Times New Roman"/>
          <w:sz w:val="24"/>
          <w:szCs w:val="24"/>
        </w:rPr>
        <w:t xml:space="preserve">r </w:t>
      </w:r>
      <w:proofErr w:type="spellStart"/>
      <w:r w:rsidR="00213A61">
        <w:rPr>
          <w:rFonts w:ascii="Times New Roman" w:hAnsi="Times New Roman"/>
          <w:sz w:val="24"/>
          <w:szCs w:val="24"/>
        </w:rPr>
        <w:t>energoauditoru</w:t>
      </w:r>
      <w:proofErr w:type="spellEnd"/>
      <w:r w:rsidR="00213A61">
        <w:rPr>
          <w:rFonts w:ascii="Times New Roman" w:hAnsi="Times New Roman"/>
          <w:sz w:val="24"/>
          <w:szCs w:val="24"/>
        </w:rPr>
        <w:t xml:space="preserve"> un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3.4. Energoefektivitātes risinājumiem jābūt tādiem, lai panāktu siltumenerģijas patēriņu apkurei ne lielāku par 90 kWh/m2 gadā, nepieciešamības gadīj</w:t>
      </w:r>
      <w:r w:rsidR="00213A61">
        <w:rPr>
          <w:rFonts w:ascii="Times New Roman" w:hAnsi="Times New Roman"/>
          <w:sz w:val="24"/>
          <w:szCs w:val="24"/>
        </w:rPr>
        <w:t>umā konsultēties ar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 xml:space="preserve">3.5. Projekta risinājumus izstrādāt tādus, lai maksimāli </w:t>
      </w:r>
      <w:r w:rsidR="00213A61">
        <w:rPr>
          <w:rFonts w:ascii="Times New Roman" w:hAnsi="Times New Roman"/>
          <w:sz w:val="24"/>
          <w:szCs w:val="24"/>
        </w:rPr>
        <w:t>tiktu novērsti termiskie tilti;</w:t>
      </w:r>
    </w:p>
    <w:p w:rsidR="00213A61" w:rsidRDefault="00213A61" w:rsidP="00213A61">
      <w:pPr>
        <w:pStyle w:val="Noteikumuapakpunkti"/>
        <w:numPr>
          <w:ilvl w:val="0"/>
          <w:numId w:val="0"/>
        </w:numPr>
        <w:ind w:left="567"/>
        <w:jc w:val="both"/>
        <w:rPr>
          <w:rFonts w:ascii="Times New Roman" w:hAnsi="Times New Roman"/>
          <w:sz w:val="24"/>
          <w:szCs w:val="24"/>
        </w:rPr>
      </w:pPr>
      <w:r>
        <w:rPr>
          <w:rFonts w:ascii="Times New Roman" w:hAnsi="Times New Roman"/>
          <w:sz w:val="24"/>
          <w:szCs w:val="24"/>
        </w:rPr>
        <w:t xml:space="preserve">3.6. </w:t>
      </w:r>
      <w:r w:rsidR="005A4ED5" w:rsidRPr="003437EF">
        <w:rPr>
          <w:rFonts w:ascii="Times New Roman" w:hAnsi="Times New Roman"/>
          <w:sz w:val="24"/>
          <w:szCs w:val="24"/>
        </w:rPr>
        <w:t>Projektam un atbilstošajai dokumentācijai jābūt noformētai, saskaņotai ar tehnisko note</w:t>
      </w:r>
      <w:r>
        <w:rPr>
          <w:rFonts w:ascii="Times New Roman" w:hAnsi="Times New Roman"/>
          <w:sz w:val="24"/>
          <w:szCs w:val="24"/>
        </w:rPr>
        <w:t>ikumu izdevējiem un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3.7. Lai novērstu Līguma termiņa kavējuma risku, Projektētājam jau sākot darbu jāieplāno pietiekami ilgs laiks projekta dokume</w:t>
      </w:r>
      <w:r w:rsidR="00213A61">
        <w:rPr>
          <w:rFonts w:ascii="Times New Roman" w:hAnsi="Times New Roman"/>
          <w:sz w:val="24"/>
          <w:szCs w:val="24"/>
        </w:rPr>
        <w:t>ntācijas un tāmju saskaņošanai ar Pasūtītāju un būvvaldi;</w:t>
      </w:r>
    </w:p>
    <w:p w:rsidR="005A4ED5" w:rsidRPr="003437EF"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3.8. Projektētājs iesniedz</w:t>
      </w:r>
      <w:r>
        <w:rPr>
          <w:rFonts w:ascii="Times New Roman" w:hAnsi="Times New Roman"/>
          <w:sz w:val="24"/>
          <w:szCs w:val="24"/>
        </w:rPr>
        <w:t>ot</w:t>
      </w:r>
      <w:r w:rsidRPr="003437EF">
        <w:rPr>
          <w:rFonts w:ascii="Times New Roman" w:hAnsi="Times New Roman"/>
          <w:sz w:val="24"/>
          <w:szCs w:val="24"/>
        </w:rPr>
        <w:t xml:space="preserve"> dokumentāciju un nodošanas – pieņemšanas aktu un rēķinu Pasūtītājam nodod:</w:t>
      </w:r>
    </w:p>
    <w:p w:rsidR="005A4ED5" w:rsidRPr="003437EF" w:rsidRDefault="005A4ED5" w:rsidP="00213A61">
      <w:pPr>
        <w:numPr>
          <w:ilvl w:val="1"/>
          <w:numId w:val="10"/>
        </w:numPr>
        <w:ind w:left="1134" w:hanging="284"/>
        <w:jc w:val="both"/>
        <w:rPr>
          <w:sz w:val="24"/>
          <w:szCs w:val="24"/>
        </w:rPr>
      </w:pPr>
      <w:r w:rsidRPr="003437EF">
        <w:rPr>
          <w:sz w:val="24"/>
          <w:szCs w:val="24"/>
        </w:rPr>
        <w:t>5 (piecus) ek</w:t>
      </w:r>
      <w:r w:rsidR="00213A61">
        <w:rPr>
          <w:sz w:val="24"/>
          <w:szCs w:val="24"/>
        </w:rPr>
        <w:t xml:space="preserve">semplārus papīra izdrukā (viens eksemplārs būvniekam, </w:t>
      </w:r>
      <w:r w:rsidRPr="003437EF">
        <w:rPr>
          <w:sz w:val="24"/>
          <w:szCs w:val="24"/>
        </w:rPr>
        <w:t xml:space="preserve">viens – būvuzraugam, viens – Centrālai finanšu un līgumu aģentūrai, divi – Pasūtītājam) ar oriģināliem parakstiem, 1 (vienu) eksemplāru CD formātā (pierakstītu PDF formātā, kā arī rasējumi </w:t>
      </w:r>
      <w:proofErr w:type="spellStart"/>
      <w:r w:rsidRPr="003437EF">
        <w:rPr>
          <w:sz w:val="24"/>
          <w:szCs w:val="24"/>
        </w:rPr>
        <w:t>AutoCAD</w:t>
      </w:r>
      <w:proofErr w:type="spellEnd"/>
      <w:r w:rsidRPr="003437EF">
        <w:rPr>
          <w:sz w:val="24"/>
          <w:szCs w:val="24"/>
        </w:rPr>
        <w:t xml:space="preserve"> formātā);</w:t>
      </w:r>
    </w:p>
    <w:p w:rsidR="005A4ED5" w:rsidRPr="003437EF" w:rsidRDefault="005A4ED5" w:rsidP="00213A61">
      <w:pPr>
        <w:numPr>
          <w:ilvl w:val="1"/>
          <w:numId w:val="10"/>
        </w:numPr>
        <w:ind w:left="1134" w:hanging="284"/>
        <w:jc w:val="both"/>
        <w:rPr>
          <w:sz w:val="24"/>
          <w:szCs w:val="24"/>
        </w:rPr>
      </w:pPr>
      <w:r w:rsidRPr="003437EF">
        <w:rPr>
          <w:sz w:val="24"/>
          <w:szCs w:val="24"/>
        </w:rPr>
        <w:t>Ekonomisko sadaļu 1 (vienā) eksemplārā CD formātā (Microsoft Excel vai ekvivalentā faila formātā, saglabājot visas aprēķinu formulas) un 1 (vienu) eksemplāru papīra izdrukā ar oriģināliem parakstiem.</w:t>
      </w:r>
    </w:p>
    <w:p w:rsidR="005A4ED5" w:rsidRPr="003437EF" w:rsidRDefault="005A4ED5" w:rsidP="005A4ED5">
      <w:pPr>
        <w:pStyle w:val="Noteikumuapakpunkti"/>
        <w:numPr>
          <w:ilvl w:val="0"/>
          <w:numId w:val="0"/>
        </w:numPr>
        <w:jc w:val="both"/>
        <w:rPr>
          <w:rFonts w:ascii="Times New Roman" w:hAnsi="Times New Roman"/>
          <w:sz w:val="24"/>
          <w:szCs w:val="24"/>
        </w:rPr>
      </w:pPr>
    </w:p>
    <w:p w:rsidR="005A4ED5" w:rsidRPr="00213A61" w:rsidRDefault="00213A61" w:rsidP="00213A61">
      <w:pPr>
        <w:ind w:left="142"/>
        <w:jc w:val="both"/>
        <w:rPr>
          <w:sz w:val="24"/>
          <w:szCs w:val="24"/>
        </w:rPr>
      </w:pPr>
      <w:r>
        <w:rPr>
          <w:sz w:val="24"/>
          <w:szCs w:val="24"/>
        </w:rPr>
        <w:t xml:space="preserve">4. </w:t>
      </w:r>
      <w:r w:rsidR="005A4ED5" w:rsidRPr="00213A61">
        <w:rPr>
          <w:sz w:val="24"/>
          <w:szCs w:val="24"/>
        </w:rPr>
        <w:t>Nepieciešamie Projekta risinājumi un to detalizācijas:</w:t>
      </w:r>
    </w:p>
    <w:p w:rsidR="005A4ED5" w:rsidRPr="004F17DB" w:rsidRDefault="005A4ED5" w:rsidP="005A4ED5">
      <w:pPr>
        <w:jc w:val="both"/>
        <w:rPr>
          <w:sz w:val="24"/>
          <w:szCs w:val="24"/>
        </w:rPr>
      </w:pPr>
    </w:p>
    <w:tbl>
      <w:tblPr>
        <w:tblStyle w:val="Reatabula"/>
        <w:tblW w:w="9923" w:type="dxa"/>
        <w:tblInd w:w="108" w:type="dxa"/>
        <w:tblLayout w:type="fixed"/>
        <w:tblLook w:val="04A0"/>
      </w:tblPr>
      <w:tblGrid>
        <w:gridCol w:w="738"/>
        <w:gridCol w:w="9185"/>
      </w:tblGrid>
      <w:tr w:rsidR="005A4ED5" w:rsidRPr="003437EF" w:rsidTr="00213A61">
        <w:tc>
          <w:tcPr>
            <w:tcW w:w="738" w:type="dxa"/>
          </w:tcPr>
          <w:p w:rsidR="005A4ED5" w:rsidRPr="00213A61" w:rsidRDefault="005A4ED5" w:rsidP="00FD2ACE">
            <w:pPr>
              <w:rPr>
                <w:b/>
                <w:bCs/>
                <w:sz w:val="22"/>
                <w:szCs w:val="22"/>
              </w:rPr>
            </w:pPr>
            <w:proofErr w:type="spellStart"/>
            <w:r w:rsidRPr="00213A61">
              <w:rPr>
                <w:b/>
                <w:bCs/>
                <w:sz w:val="22"/>
                <w:szCs w:val="22"/>
              </w:rPr>
              <w:t>Nr.p.k</w:t>
            </w:r>
            <w:proofErr w:type="spellEnd"/>
            <w:r w:rsidRPr="00213A61">
              <w:rPr>
                <w:b/>
                <w:bCs/>
                <w:sz w:val="22"/>
                <w:szCs w:val="22"/>
              </w:rPr>
              <w:t>.</w:t>
            </w:r>
          </w:p>
        </w:tc>
        <w:tc>
          <w:tcPr>
            <w:tcW w:w="9185" w:type="dxa"/>
          </w:tcPr>
          <w:p w:rsidR="005A4ED5" w:rsidRPr="003437EF" w:rsidRDefault="005A4ED5" w:rsidP="00FD2ACE">
            <w:pPr>
              <w:rPr>
                <w:b/>
                <w:bCs/>
                <w:sz w:val="24"/>
                <w:szCs w:val="24"/>
              </w:rPr>
            </w:pPr>
            <w:r w:rsidRPr="003437EF">
              <w:rPr>
                <w:b/>
                <w:bCs/>
                <w:sz w:val="24"/>
                <w:szCs w:val="24"/>
              </w:rPr>
              <w:t>Energoefektivitātes paaugstināšanas pasākums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1.</w:t>
            </w:r>
          </w:p>
        </w:tc>
        <w:tc>
          <w:tcPr>
            <w:tcW w:w="9185" w:type="dxa"/>
          </w:tcPr>
          <w:p w:rsidR="005A4ED5" w:rsidRPr="003437EF" w:rsidRDefault="005A4ED5" w:rsidP="00FD2ACE">
            <w:pPr>
              <w:rPr>
                <w:bCs/>
                <w:sz w:val="24"/>
                <w:szCs w:val="24"/>
              </w:rPr>
            </w:pPr>
            <w:r w:rsidRPr="003437EF">
              <w:rPr>
                <w:b/>
                <w:bCs/>
                <w:sz w:val="24"/>
                <w:szCs w:val="24"/>
              </w:rPr>
              <w:t>Ēkas centrālās ieejas durvju maiņa</w:t>
            </w:r>
            <w:r w:rsidRPr="003437EF">
              <w:rPr>
                <w:bCs/>
                <w:sz w:val="24"/>
                <w:szCs w:val="24"/>
              </w:rPr>
              <w:t xml:space="preserve"> pret PVC profila durvīm ar 3 stiklu paketi ar 2 selektīvajiem pārklājumiem un i</w:t>
            </w:r>
            <w:r w:rsidR="00213A61">
              <w:rPr>
                <w:bCs/>
                <w:sz w:val="24"/>
                <w:szCs w:val="24"/>
              </w:rPr>
              <w:t xml:space="preserve">nertās gāzes pildījumu. Maināmo </w:t>
            </w:r>
            <w:r w:rsidRPr="003437EF">
              <w:rPr>
                <w:bCs/>
                <w:sz w:val="24"/>
                <w:szCs w:val="24"/>
              </w:rPr>
              <w:t xml:space="preserve">durvju kopējais U&lt;=1.0 (W/m2 K), uzstādīšanu veikt izmantojot hermetizējošas </w:t>
            </w:r>
            <w:proofErr w:type="spellStart"/>
            <w:r w:rsidRPr="003437EF">
              <w:rPr>
                <w:bCs/>
                <w:sz w:val="24"/>
                <w:szCs w:val="24"/>
              </w:rPr>
              <w:t>blīvlentas</w:t>
            </w:r>
            <w:proofErr w:type="spellEnd"/>
            <w:r w:rsidRPr="003437EF">
              <w:rPr>
                <w:bCs/>
                <w:sz w:val="24"/>
                <w:szCs w:val="24"/>
              </w:rPr>
              <w:t>.</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2.</w:t>
            </w:r>
          </w:p>
        </w:tc>
        <w:tc>
          <w:tcPr>
            <w:tcW w:w="9185" w:type="dxa"/>
          </w:tcPr>
          <w:p w:rsidR="005A4ED5" w:rsidRPr="003437EF" w:rsidRDefault="005A4ED5" w:rsidP="00FD2ACE">
            <w:pPr>
              <w:rPr>
                <w:bCs/>
                <w:sz w:val="24"/>
                <w:szCs w:val="24"/>
              </w:rPr>
            </w:pPr>
            <w:r w:rsidRPr="003437EF">
              <w:rPr>
                <w:b/>
                <w:bCs/>
                <w:sz w:val="24"/>
                <w:szCs w:val="24"/>
              </w:rPr>
              <w:t>Ēkas koka ārdurvju maiņa</w:t>
            </w:r>
            <w:r w:rsidRPr="003437EF">
              <w:rPr>
                <w:bCs/>
                <w:sz w:val="24"/>
                <w:szCs w:val="24"/>
              </w:rPr>
              <w:t xml:space="preserve"> uzstādot siltinātas ārdurvis ar kopējo U&lt;=1.8 (W/m2 K), uzstādīšanu veikt izmantojot hermetizējošas </w:t>
            </w:r>
            <w:proofErr w:type="spellStart"/>
            <w:r w:rsidRPr="003437EF">
              <w:rPr>
                <w:bCs/>
                <w:sz w:val="24"/>
                <w:szCs w:val="24"/>
              </w:rPr>
              <w:t>blīvlentas</w:t>
            </w:r>
            <w:proofErr w:type="spellEnd"/>
            <w:r w:rsidRPr="003437EF">
              <w:rPr>
                <w:bCs/>
                <w:sz w:val="24"/>
                <w:szCs w:val="24"/>
              </w:rPr>
              <w:t>.</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3.</w:t>
            </w:r>
          </w:p>
        </w:tc>
        <w:tc>
          <w:tcPr>
            <w:tcW w:w="9185" w:type="dxa"/>
          </w:tcPr>
          <w:p w:rsidR="005A4ED5" w:rsidRPr="003437EF" w:rsidRDefault="005A4ED5" w:rsidP="00FD2ACE">
            <w:pPr>
              <w:rPr>
                <w:bCs/>
                <w:sz w:val="24"/>
                <w:szCs w:val="24"/>
              </w:rPr>
            </w:pPr>
            <w:r w:rsidRPr="003437EF">
              <w:rPr>
                <w:b/>
                <w:bCs/>
                <w:sz w:val="24"/>
                <w:szCs w:val="24"/>
              </w:rPr>
              <w:t>Ēkas logu maiņa</w:t>
            </w:r>
            <w:r w:rsidRPr="003437EF">
              <w:rPr>
                <w:bCs/>
                <w:sz w:val="24"/>
                <w:szCs w:val="24"/>
              </w:rPr>
              <w:t xml:space="preserve"> pret PVC profila logiem ar 3 stiklu paketi ar 2 selektīvajiem pārklājumiem un inertās gāzes pildījumu nodrošinot kopējo logu U&lt;=1.0 (W/m2 K), logu uzstādīšanu veikt siltumizolācijas slānī izmantojot hermetizējošas </w:t>
            </w:r>
            <w:proofErr w:type="spellStart"/>
            <w:r w:rsidRPr="003437EF">
              <w:rPr>
                <w:bCs/>
                <w:sz w:val="24"/>
                <w:szCs w:val="24"/>
              </w:rPr>
              <w:t>blīvlentas</w:t>
            </w:r>
            <w:proofErr w:type="spellEnd"/>
            <w:r w:rsidRPr="003437EF">
              <w:rPr>
                <w:bCs/>
                <w:sz w:val="24"/>
                <w:szCs w:val="24"/>
              </w:rPr>
              <w:t>.</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4.</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Ārsienu (nesiltinātā ķieģeļu mūra) siltināšana </w:t>
            </w:r>
            <w:r w:rsidRPr="003437EF">
              <w:rPr>
                <w:sz w:val="24"/>
                <w:szCs w:val="24"/>
              </w:rPr>
              <w:t>ar 150 mm akmens vati vai līdzvērtīgu siltumizolācijas materiāl</w:t>
            </w:r>
            <w:r w:rsidR="00213A61">
              <w:rPr>
                <w:sz w:val="24"/>
                <w:szCs w:val="24"/>
              </w:rPr>
              <w:t>u (λ&lt;=0,037 W/(</w:t>
            </w:r>
            <w:proofErr w:type="spellStart"/>
            <w:r w:rsidR="00213A61">
              <w:rPr>
                <w:sz w:val="24"/>
                <w:szCs w:val="24"/>
              </w:rPr>
              <w:t>mK</w:t>
            </w:r>
            <w:proofErr w:type="spellEnd"/>
            <w:r w:rsidR="00213A61">
              <w:rPr>
                <w:sz w:val="24"/>
                <w:szCs w:val="24"/>
              </w:rPr>
              <w:t xml:space="preserve">)), sasniedzot </w:t>
            </w:r>
            <w:r w:rsidRPr="003437EF">
              <w:rPr>
                <w:sz w:val="24"/>
                <w:szCs w:val="24"/>
              </w:rPr>
              <w:t>norobežojošās konstrukcijas siltuma caurlaidības koeficientu U&lt;=0.19 (W/m</w:t>
            </w:r>
            <w:r w:rsidRPr="003437EF">
              <w:rPr>
                <w:sz w:val="16"/>
                <w:szCs w:val="16"/>
              </w:rPr>
              <w:t xml:space="preserve">2 </w:t>
            </w:r>
            <w:r w:rsidRPr="003437EF">
              <w:rPr>
                <w:sz w:val="24"/>
                <w:szCs w:val="24"/>
              </w:rPr>
              <w:t>K).</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5.</w:t>
            </w:r>
          </w:p>
        </w:tc>
        <w:tc>
          <w:tcPr>
            <w:tcW w:w="9185" w:type="dxa"/>
          </w:tcPr>
          <w:p w:rsidR="005A4ED5" w:rsidRPr="00213A61" w:rsidRDefault="005A4ED5" w:rsidP="00FD2ACE">
            <w:pPr>
              <w:autoSpaceDE w:val="0"/>
              <w:autoSpaceDN w:val="0"/>
              <w:adjustRightInd w:val="0"/>
              <w:rPr>
                <w:b/>
                <w:bCs/>
                <w:sz w:val="24"/>
                <w:szCs w:val="24"/>
              </w:rPr>
            </w:pPr>
            <w:r w:rsidRPr="003437EF">
              <w:rPr>
                <w:b/>
                <w:bCs/>
                <w:sz w:val="24"/>
                <w:szCs w:val="24"/>
              </w:rPr>
              <w:t xml:space="preserve">Ārsienu (siltināto gāzbetona paneļu) papildus siltināšana </w:t>
            </w:r>
            <w:r w:rsidRPr="003437EF">
              <w:rPr>
                <w:sz w:val="24"/>
                <w:szCs w:val="24"/>
              </w:rPr>
              <w:t>ar 100 mm akmens vati vai līdzvērtīgu</w:t>
            </w:r>
            <w:r w:rsidRPr="003437EF">
              <w:rPr>
                <w:b/>
                <w:bCs/>
                <w:sz w:val="24"/>
                <w:szCs w:val="24"/>
              </w:rPr>
              <w:t xml:space="preserve"> </w:t>
            </w:r>
            <w:r w:rsidRPr="003437EF">
              <w:rPr>
                <w:sz w:val="24"/>
                <w:szCs w:val="24"/>
              </w:rPr>
              <w:t>siltumizolācijas materiālu (λ&lt;=0,037 W/(</w:t>
            </w:r>
            <w:proofErr w:type="spellStart"/>
            <w:r w:rsidRPr="003437EF">
              <w:rPr>
                <w:sz w:val="24"/>
                <w:szCs w:val="24"/>
              </w:rPr>
              <w:t>mK</w:t>
            </w:r>
            <w:proofErr w:type="spellEnd"/>
            <w:r w:rsidRPr="003437EF">
              <w:rPr>
                <w:sz w:val="24"/>
                <w:szCs w:val="24"/>
              </w:rPr>
              <w:t>)),</w:t>
            </w:r>
            <w:r w:rsidR="00213A61">
              <w:rPr>
                <w:b/>
                <w:bCs/>
                <w:sz w:val="24"/>
                <w:szCs w:val="24"/>
              </w:rPr>
              <w:t xml:space="preserve"> </w:t>
            </w:r>
            <w:r w:rsidRPr="003437EF">
              <w:rPr>
                <w:sz w:val="24"/>
                <w:szCs w:val="24"/>
              </w:rPr>
              <w:t>sasniedzot norobežojošās konstrukcijas siltuma caurlaidības koeficientu U&lt;=0.18 (W/m</w:t>
            </w:r>
            <w:r w:rsidRPr="003437EF">
              <w:rPr>
                <w:sz w:val="16"/>
                <w:szCs w:val="16"/>
              </w:rPr>
              <w:t xml:space="preserve">2 </w:t>
            </w:r>
            <w:r w:rsidRPr="003437EF">
              <w:rPr>
                <w:sz w:val="24"/>
                <w:szCs w:val="24"/>
              </w:rPr>
              <w:t>K). Pilastru siltināšana ar 100 mm akmens vati vai līdzvērtīgu siltumizolācijas materiālu (λ&lt;=0,037 W/(</w:t>
            </w:r>
            <w:proofErr w:type="spellStart"/>
            <w:r w:rsidRPr="003437EF">
              <w:rPr>
                <w:sz w:val="24"/>
                <w:szCs w:val="24"/>
              </w:rPr>
              <w:t>mK</w:t>
            </w:r>
            <w:proofErr w:type="spellEnd"/>
            <w:r w:rsidRPr="003437EF">
              <w:rPr>
                <w:sz w:val="24"/>
                <w:szCs w:val="24"/>
              </w:rPr>
              <w:t>)).</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6.</w:t>
            </w:r>
          </w:p>
        </w:tc>
        <w:tc>
          <w:tcPr>
            <w:tcW w:w="9185" w:type="dxa"/>
          </w:tcPr>
          <w:p w:rsidR="005A4ED5" w:rsidRPr="00213A61" w:rsidRDefault="005A4ED5" w:rsidP="00FD2ACE">
            <w:pPr>
              <w:autoSpaceDE w:val="0"/>
              <w:autoSpaceDN w:val="0"/>
              <w:adjustRightInd w:val="0"/>
              <w:rPr>
                <w:bCs/>
                <w:sz w:val="24"/>
                <w:szCs w:val="24"/>
              </w:rPr>
            </w:pPr>
            <w:r w:rsidRPr="003437EF">
              <w:rPr>
                <w:b/>
                <w:bCs/>
                <w:sz w:val="24"/>
                <w:szCs w:val="24"/>
              </w:rPr>
              <w:t>Bēniņu grīdas siltināšana</w:t>
            </w:r>
            <w:r w:rsidRPr="003437EF">
              <w:rPr>
                <w:bCs/>
                <w:sz w:val="24"/>
                <w:szCs w:val="24"/>
              </w:rPr>
              <w:t xml:space="preserve"> ar 300 mm beramo vati vai līdzvērtīgu siltumizolācijas materiālu (λ&lt;=0,042 W/(</w:t>
            </w:r>
            <w:proofErr w:type="spellStart"/>
            <w:r w:rsidRPr="003437EF">
              <w:rPr>
                <w:bCs/>
                <w:sz w:val="24"/>
                <w:szCs w:val="24"/>
              </w:rPr>
              <w:t>mK</w:t>
            </w:r>
            <w:proofErr w:type="spellEnd"/>
            <w:r w:rsidRPr="003437EF">
              <w:rPr>
                <w:bCs/>
                <w:sz w:val="24"/>
                <w:szCs w:val="24"/>
              </w:rPr>
              <w:t>)), sasniedzot norobežojošās konstrukcijas siltuma caurlaidības koeficientu U&lt;=0.12 (W/m2 K</w:t>
            </w:r>
            <w:r w:rsidR="00213A61">
              <w:rPr>
                <w:bCs/>
                <w:sz w:val="24"/>
                <w:szCs w:val="24"/>
              </w:rPr>
              <w:t xml:space="preserve">). </w:t>
            </w:r>
            <w:r w:rsidRPr="003437EF">
              <w:rPr>
                <w:bCs/>
                <w:sz w:val="24"/>
                <w:szCs w:val="24"/>
              </w:rPr>
              <w:t>Pārvietošanās laipu izbūve.</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7.</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Pagraba logu maiņa </w:t>
            </w:r>
            <w:r w:rsidRPr="003437EF">
              <w:rPr>
                <w:sz w:val="24"/>
                <w:szCs w:val="24"/>
              </w:rPr>
              <w:t>pret PVC profila logiem ar 3 stiklu paketi ar 2 selektīvajiem pārklājumiem un inertās gāzes pildījumu nodrošinot kopējo logu U&lt;=1.0 (W/m</w:t>
            </w:r>
            <w:r w:rsidRPr="003437EF">
              <w:rPr>
                <w:sz w:val="16"/>
                <w:szCs w:val="16"/>
              </w:rPr>
              <w:t xml:space="preserve">2 </w:t>
            </w:r>
            <w:r w:rsidRPr="003437EF">
              <w:rPr>
                <w:sz w:val="24"/>
                <w:szCs w:val="24"/>
              </w:rPr>
              <w:t xml:space="preserve">K), logu uzstādīšanu veikt siltumizolācijas slānī izmantojot hermetizējošas </w:t>
            </w:r>
            <w:proofErr w:type="spellStart"/>
            <w:r w:rsidRPr="003437EF">
              <w:rPr>
                <w:sz w:val="24"/>
                <w:szCs w:val="24"/>
              </w:rPr>
              <w:t>blīvlentas</w:t>
            </w:r>
            <w:proofErr w:type="spellEnd"/>
            <w:r w:rsidRPr="003437EF">
              <w:rPr>
                <w:sz w:val="24"/>
                <w:szCs w:val="24"/>
              </w:rPr>
              <w:t>.</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8.</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Cokola (pagraba sienu) siltināšana </w:t>
            </w:r>
            <w:r w:rsidRPr="003437EF">
              <w:rPr>
                <w:sz w:val="24"/>
                <w:szCs w:val="24"/>
              </w:rPr>
              <w:t xml:space="preserve">ar 100 mm </w:t>
            </w:r>
            <w:proofErr w:type="spellStart"/>
            <w:r w:rsidRPr="003437EF">
              <w:rPr>
                <w:sz w:val="24"/>
                <w:szCs w:val="24"/>
              </w:rPr>
              <w:t>ekstrudēto</w:t>
            </w:r>
            <w:proofErr w:type="spellEnd"/>
            <w:r w:rsidRPr="003437EF">
              <w:rPr>
                <w:sz w:val="24"/>
                <w:szCs w:val="24"/>
              </w:rPr>
              <w:t xml:space="preserve"> </w:t>
            </w:r>
            <w:proofErr w:type="spellStart"/>
            <w:r w:rsidRPr="003437EF">
              <w:rPr>
                <w:sz w:val="24"/>
                <w:szCs w:val="24"/>
              </w:rPr>
              <w:t>putupolistirolu</w:t>
            </w:r>
            <w:proofErr w:type="spellEnd"/>
            <w:r w:rsidRPr="003437EF">
              <w:rPr>
                <w:sz w:val="24"/>
                <w:szCs w:val="24"/>
              </w:rPr>
              <w:t xml:space="preserve"> vai līdzvērtīgu siltumizolācij</w:t>
            </w:r>
            <w:r w:rsidR="00F42292">
              <w:rPr>
                <w:sz w:val="24"/>
                <w:szCs w:val="24"/>
              </w:rPr>
              <w:t>as materiālu (λ&lt;=0,037 W/(</w:t>
            </w:r>
            <w:proofErr w:type="spellStart"/>
            <w:r w:rsidR="00F42292">
              <w:rPr>
                <w:sz w:val="24"/>
                <w:szCs w:val="24"/>
              </w:rPr>
              <w:t>mK</w:t>
            </w:r>
            <w:proofErr w:type="spellEnd"/>
            <w:r w:rsidR="00F42292">
              <w:rPr>
                <w:sz w:val="24"/>
                <w:szCs w:val="24"/>
              </w:rPr>
              <w:t xml:space="preserve">)), </w:t>
            </w:r>
            <w:r w:rsidRPr="003437EF">
              <w:rPr>
                <w:sz w:val="24"/>
                <w:szCs w:val="24"/>
              </w:rPr>
              <w:t>sasniedzot norobežojošās konstrukcijas siltuma caurlaidības koeficientu U&lt;=0.32 (W/m</w:t>
            </w:r>
            <w:r w:rsidRPr="003437EF">
              <w:rPr>
                <w:sz w:val="16"/>
                <w:szCs w:val="16"/>
              </w:rPr>
              <w:t xml:space="preserve">2 </w:t>
            </w:r>
            <w:r w:rsidRPr="003437EF">
              <w:rPr>
                <w:sz w:val="24"/>
                <w:szCs w:val="24"/>
              </w:rPr>
              <w:t>K). Siltināšanu veikt pilnā pagraba sienu dziļumā.</w:t>
            </w:r>
          </w:p>
          <w:p w:rsidR="005A4ED5" w:rsidRPr="003437EF" w:rsidRDefault="005A4ED5" w:rsidP="00FD2ACE">
            <w:pPr>
              <w:autoSpaceDE w:val="0"/>
              <w:autoSpaceDN w:val="0"/>
              <w:adjustRightInd w:val="0"/>
              <w:rPr>
                <w:sz w:val="24"/>
                <w:szCs w:val="24"/>
              </w:rPr>
            </w:pPr>
            <w:r w:rsidRPr="003437EF">
              <w:rPr>
                <w:sz w:val="24"/>
                <w:szCs w:val="24"/>
              </w:rPr>
              <w:lastRenderedPageBreak/>
              <w:t xml:space="preserve">Pamatu vertikālā </w:t>
            </w:r>
            <w:proofErr w:type="spellStart"/>
            <w:r w:rsidRPr="003437EF">
              <w:rPr>
                <w:sz w:val="24"/>
                <w:szCs w:val="24"/>
              </w:rPr>
              <w:t>hidroizolēšana</w:t>
            </w:r>
            <w:proofErr w:type="spellEnd"/>
            <w:r w:rsidRPr="003437EF">
              <w:rPr>
                <w:sz w:val="24"/>
                <w:szCs w:val="24"/>
              </w:rPr>
              <w:t>, nepieciešamības gadījumā drenāžas sistēmas izveide. Betona apmales atjaunošana.</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lastRenderedPageBreak/>
              <w:t>9.</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Ventilācijas sistēmas tīrīšana</w:t>
            </w:r>
            <w:r w:rsidRPr="003437EF">
              <w:rPr>
                <w:sz w:val="24"/>
                <w:szCs w:val="24"/>
              </w:rPr>
              <w:t>, mezglu atjaunošana pēc nepieciešamības, pieplūdes ventilācijas kanālu izveide fasāde</w:t>
            </w:r>
            <w:r w:rsidR="00F42292">
              <w:rPr>
                <w:sz w:val="24"/>
                <w:szCs w:val="24"/>
              </w:rPr>
              <w:t xml:space="preserve">s sienā. Pasākums kā tāds nedos </w:t>
            </w:r>
            <w:r w:rsidRPr="003437EF">
              <w:rPr>
                <w:sz w:val="24"/>
                <w:szCs w:val="24"/>
              </w:rPr>
              <w:t>būtisku siltumenerģijas ietaupījumu, bet obligāti ir nepieciešams, lai uzlabotu mikroklimatu iekštelpās un samazinātu mitruma saturu gaisā. Kompleksā ar siltināšanas pasākumiem tas samazinās siltumenerģijas patēriņu un novērsīs ēkas konstrukciju bojāšanos no mitruma iedarbības.</w:t>
            </w:r>
          </w:p>
        </w:tc>
      </w:tr>
      <w:tr w:rsidR="005A4ED5" w:rsidRPr="003437EF" w:rsidTr="00F42292">
        <w:trPr>
          <w:trHeight w:val="1091"/>
        </w:trPr>
        <w:tc>
          <w:tcPr>
            <w:tcW w:w="738" w:type="dxa"/>
          </w:tcPr>
          <w:p w:rsidR="005A4ED5" w:rsidRPr="003437EF" w:rsidRDefault="005A4ED5" w:rsidP="00FD2ACE">
            <w:pPr>
              <w:rPr>
                <w:bCs/>
                <w:sz w:val="24"/>
                <w:szCs w:val="24"/>
              </w:rPr>
            </w:pPr>
            <w:r w:rsidRPr="003437EF">
              <w:rPr>
                <w:bCs/>
                <w:sz w:val="24"/>
                <w:szCs w:val="24"/>
              </w:rPr>
              <w:t>10.</w:t>
            </w:r>
          </w:p>
        </w:tc>
        <w:tc>
          <w:tcPr>
            <w:tcW w:w="9185" w:type="dxa"/>
          </w:tcPr>
          <w:p w:rsidR="005A4ED5" w:rsidRPr="003437EF" w:rsidRDefault="005A4ED5" w:rsidP="00FD2ACE">
            <w:pPr>
              <w:autoSpaceDE w:val="0"/>
              <w:autoSpaceDN w:val="0"/>
              <w:adjustRightInd w:val="0"/>
              <w:rPr>
                <w:bCs/>
                <w:sz w:val="24"/>
                <w:szCs w:val="24"/>
              </w:rPr>
            </w:pPr>
            <w:r w:rsidRPr="003437EF">
              <w:rPr>
                <w:b/>
                <w:bCs/>
                <w:sz w:val="24"/>
                <w:szCs w:val="24"/>
              </w:rPr>
              <w:t>Ēkas apkures sistēmas rekonstrukcija</w:t>
            </w:r>
            <w:r w:rsidRPr="003437EF">
              <w:rPr>
                <w:bCs/>
                <w:sz w:val="24"/>
                <w:szCs w:val="24"/>
              </w:rPr>
              <w:t xml:space="preserve">, t.sk. radiatoru maiņa (pēc nepieciešamības) un aprīkošana ar termostatiskiem vārstiem, pēc nepieciešamības cauruļvadu vai atsevišķu posmu maiņa, pēc nepieciešamības siltummezgla pārbūve nodrošinot atbilstošas slodzes un jaudas sastāvdaļas. Sistēmas balansēšana un tīrīšana. </w:t>
            </w:r>
          </w:p>
        </w:tc>
      </w:tr>
      <w:tr w:rsidR="005A4ED5" w:rsidRPr="003437EF" w:rsidTr="00F42292">
        <w:trPr>
          <w:trHeight w:val="824"/>
        </w:trPr>
        <w:tc>
          <w:tcPr>
            <w:tcW w:w="738" w:type="dxa"/>
          </w:tcPr>
          <w:p w:rsidR="005A4ED5" w:rsidRPr="003437EF" w:rsidRDefault="005A4ED5" w:rsidP="00FD2ACE">
            <w:pPr>
              <w:rPr>
                <w:bCs/>
                <w:sz w:val="24"/>
                <w:szCs w:val="24"/>
              </w:rPr>
            </w:pPr>
            <w:r w:rsidRPr="003437EF">
              <w:rPr>
                <w:bCs/>
                <w:sz w:val="24"/>
                <w:szCs w:val="24"/>
              </w:rPr>
              <w:t>11.</w:t>
            </w:r>
          </w:p>
        </w:tc>
        <w:tc>
          <w:tcPr>
            <w:tcW w:w="9185" w:type="dxa"/>
          </w:tcPr>
          <w:p w:rsidR="005A4ED5" w:rsidRPr="003437EF" w:rsidRDefault="005A4ED5" w:rsidP="00FD2ACE">
            <w:pPr>
              <w:autoSpaceDE w:val="0"/>
              <w:autoSpaceDN w:val="0"/>
              <w:adjustRightInd w:val="0"/>
              <w:rPr>
                <w:b/>
                <w:bCs/>
                <w:sz w:val="24"/>
                <w:szCs w:val="24"/>
              </w:rPr>
            </w:pPr>
            <w:r w:rsidRPr="003437EF">
              <w:rPr>
                <w:b/>
                <w:bCs/>
                <w:sz w:val="24"/>
                <w:szCs w:val="24"/>
              </w:rPr>
              <w:t>Ēkas karstā ūdens apgādes sistēmas rekonstrukcija</w:t>
            </w:r>
            <w:r w:rsidRPr="003437EF">
              <w:rPr>
                <w:sz w:val="24"/>
                <w:szCs w:val="24"/>
              </w:rPr>
              <w:t>, t.sk. cirkulācijas kontūra un</w:t>
            </w:r>
            <w:r w:rsidRPr="003437EF">
              <w:rPr>
                <w:b/>
                <w:bCs/>
                <w:sz w:val="24"/>
                <w:szCs w:val="24"/>
              </w:rPr>
              <w:t xml:space="preserve"> </w:t>
            </w:r>
            <w:r w:rsidRPr="003437EF">
              <w:rPr>
                <w:sz w:val="24"/>
                <w:szCs w:val="24"/>
              </w:rPr>
              <w:t>stāvvadu cauruļvadu un siltumizolācijas maiņa</w:t>
            </w:r>
            <w:r w:rsidRPr="003437EF">
              <w:rPr>
                <w:b/>
                <w:bCs/>
                <w:sz w:val="24"/>
                <w:szCs w:val="24"/>
              </w:rPr>
              <w:t xml:space="preserve"> </w:t>
            </w:r>
            <w:r w:rsidRPr="003437EF">
              <w:rPr>
                <w:sz w:val="24"/>
                <w:szCs w:val="24"/>
              </w:rPr>
              <w:t>uzstādot 30 mm rūpnieciski ražotas siltumizolācijas čaulas (λ&lt;=0,045 W/(</w:t>
            </w:r>
            <w:proofErr w:type="spellStart"/>
            <w:r w:rsidRPr="003437EF">
              <w:rPr>
                <w:sz w:val="24"/>
                <w:szCs w:val="24"/>
              </w:rPr>
              <w:t>mK</w:t>
            </w:r>
            <w:proofErr w:type="spellEnd"/>
            <w:r w:rsidRPr="003437EF">
              <w:rPr>
                <w:sz w:val="24"/>
                <w:szCs w:val="24"/>
              </w:rPr>
              <w:t>)) ar atstarojošo pārklājumu.</w:t>
            </w:r>
          </w:p>
        </w:tc>
      </w:tr>
      <w:tr w:rsidR="00AF0D06" w:rsidRPr="003437EF" w:rsidTr="00F42292">
        <w:trPr>
          <w:trHeight w:val="566"/>
        </w:trPr>
        <w:tc>
          <w:tcPr>
            <w:tcW w:w="738" w:type="dxa"/>
          </w:tcPr>
          <w:p w:rsidR="00AF0D06" w:rsidRPr="003437EF" w:rsidRDefault="00AF0D06" w:rsidP="00FD2ACE">
            <w:pPr>
              <w:rPr>
                <w:bCs/>
                <w:sz w:val="24"/>
                <w:szCs w:val="24"/>
              </w:rPr>
            </w:pPr>
            <w:r>
              <w:rPr>
                <w:bCs/>
                <w:sz w:val="24"/>
                <w:szCs w:val="24"/>
              </w:rPr>
              <w:t>12.</w:t>
            </w:r>
          </w:p>
        </w:tc>
        <w:tc>
          <w:tcPr>
            <w:tcW w:w="9185" w:type="dxa"/>
          </w:tcPr>
          <w:p w:rsidR="00AF0D06" w:rsidRPr="003437EF" w:rsidRDefault="00AF0D06" w:rsidP="00AF0D06">
            <w:pPr>
              <w:autoSpaceDE w:val="0"/>
              <w:autoSpaceDN w:val="0"/>
              <w:adjustRightInd w:val="0"/>
              <w:rPr>
                <w:b/>
                <w:bCs/>
                <w:sz w:val="24"/>
                <w:szCs w:val="24"/>
              </w:rPr>
            </w:pPr>
            <w:r w:rsidRPr="00AF0D06">
              <w:rPr>
                <w:b/>
                <w:bCs/>
                <w:sz w:val="24"/>
                <w:szCs w:val="24"/>
              </w:rPr>
              <w:t>Ēka</w:t>
            </w:r>
            <w:r>
              <w:rPr>
                <w:b/>
                <w:bCs/>
                <w:sz w:val="24"/>
                <w:szCs w:val="24"/>
              </w:rPr>
              <w:t xml:space="preserve">s karstā ūdens apgādes sistēmas </w:t>
            </w:r>
            <w:r w:rsidRPr="00AF0D06">
              <w:rPr>
                <w:b/>
                <w:bCs/>
                <w:sz w:val="24"/>
                <w:szCs w:val="24"/>
              </w:rPr>
              <w:t xml:space="preserve">rekonstrukcija, </w:t>
            </w:r>
            <w:r>
              <w:rPr>
                <w:b/>
                <w:bCs/>
                <w:sz w:val="24"/>
                <w:szCs w:val="24"/>
              </w:rPr>
              <w:t xml:space="preserve">t.sk. uzstādot saules kolektoru </w:t>
            </w:r>
            <w:r w:rsidRPr="00AF0D06">
              <w:rPr>
                <w:b/>
                <w:bCs/>
                <w:sz w:val="24"/>
                <w:szCs w:val="24"/>
              </w:rPr>
              <w:t xml:space="preserve">sistēmu </w:t>
            </w:r>
            <w:r w:rsidRPr="00AF0D06">
              <w:rPr>
                <w:bCs/>
                <w:sz w:val="24"/>
                <w:szCs w:val="24"/>
              </w:rPr>
              <w:t>ar kopējo jaudu &gt;= 36 kW atjaunojamo</w:t>
            </w:r>
            <w:r>
              <w:rPr>
                <w:b/>
                <w:bCs/>
                <w:sz w:val="24"/>
                <w:szCs w:val="24"/>
              </w:rPr>
              <w:t xml:space="preserve"> </w:t>
            </w:r>
            <w:r w:rsidRPr="00AF0D06">
              <w:rPr>
                <w:bCs/>
                <w:sz w:val="24"/>
                <w:szCs w:val="24"/>
              </w:rPr>
              <w:t>energoresursu izmantošanai.</w:t>
            </w:r>
          </w:p>
        </w:tc>
      </w:tr>
      <w:tr w:rsidR="005A4ED5" w:rsidRPr="00E25FB9" w:rsidTr="00213A61">
        <w:trPr>
          <w:trHeight w:val="692"/>
        </w:trPr>
        <w:tc>
          <w:tcPr>
            <w:tcW w:w="738" w:type="dxa"/>
            <w:shd w:val="clear" w:color="auto" w:fill="auto"/>
          </w:tcPr>
          <w:p w:rsidR="005A4ED5" w:rsidRPr="00E25FB9" w:rsidRDefault="00AF0D06" w:rsidP="00FD2ACE">
            <w:pPr>
              <w:rPr>
                <w:bCs/>
                <w:sz w:val="24"/>
                <w:szCs w:val="24"/>
              </w:rPr>
            </w:pPr>
            <w:r>
              <w:rPr>
                <w:bCs/>
                <w:sz w:val="24"/>
                <w:szCs w:val="24"/>
              </w:rPr>
              <w:t>13</w:t>
            </w:r>
            <w:r w:rsidR="005A4ED5" w:rsidRPr="00E25FB9">
              <w:rPr>
                <w:bCs/>
                <w:sz w:val="24"/>
                <w:szCs w:val="24"/>
              </w:rPr>
              <w:t>.</w:t>
            </w:r>
          </w:p>
        </w:tc>
        <w:tc>
          <w:tcPr>
            <w:tcW w:w="9185" w:type="dxa"/>
            <w:shd w:val="clear" w:color="auto" w:fill="auto"/>
          </w:tcPr>
          <w:p w:rsidR="005A4ED5" w:rsidRPr="00E25FB9" w:rsidRDefault="005A4ED5" w:rsidP="00FD2ACE">
            <w:pPr>
              <w:autoSpaceDE w:val="0"/>
              <w:autoSpaceDN w:val="0"/>
              <w:adjustRightInd w:val="0"/>
              <w:rPr>
                <w:bCs/>
                <w:sz w:val="24"/>
                <w:szCs w:val="24"/>
              </w:rPr>
            </w:pPr>
            <w:r w:rsidRPr="00E25FB9">
              <w:rPr>
                <w:b/>
                <w:bCs/>
                <w:sz w:val="24"/>
                <w:szCs w:val="24"/>
              </w:rPr>
              <w:t xml:space="preserve">Vides pieejamības </w:t>
            </w:r>
            <w:r w:rsidRPr="00E25FB9">
              <w:rPr>
                <w:bCs/>
                <w:sz w:val="24"/>
                <w:szCs w:val="24"/>
              </w:rPr>
              <w:t xml:space="preserve">risinājuma (uzbrauktuves) izstrāde atbilstoši </w:t>
            </w:r>
            <w:r w:rsidRPr="00E25FB9">
              <w:rPr>
                <w:sz w:val="24"/>
                <w:szCs w:val="24"/>
              </w:rPr>
              <w:t>būvnormatīvos noteiktajām prasībām</w:t>
            </w:r>
            <w:r w:rsidRPr="00E25FB9">
              <w:rPr>
                <w:bCs/>
                <w:sz w:val="24"/>
                <w:szCs w:val="24"/>
              </w:rPr>
              <w:t xml:space="preserve"> un konsultējoties ar </w:t>
            </w:r>
            <w:r w:rsidRPr="00E25FB9">
              <w:rPr>
                <w:sz w:val="24"/>
                <w:szCs w:val="24"/>
              </w:rPr>
              <w:t>attiecīgās jomas nevalstisko organizāciju ekspertiem</w:t>
            </w:r>
            <w:r w:rsidRPr="00E25FB9">
              <w:rPr>
                <w:bCs/>
                <w:sz w:val="24"/>
                <w:szCs w:val="24"/>
              </w:rPr>
              <w:t xml:space="preserve">. </w:t>
            </w:r>
          </w:p>
        </w:tc>
      </w:tr>
      <w:tr w:rsidR="00932501" w:rsidRPr="003437EF" w:rsidTr="00213A61">
        <w:trPr>
          <w:trHeight w:val="692"/>
        </w:trPr>
        <w:tc>
          <w:tcPr>
            <w:tcW w:w="738" w:type="dxa"/>
            <w:shd w:val="clear" w:color="auto" w:fill="auto"/>
          </w:tcPr>
          <w:p w:rsidR="00932501" w:rsidRPr="00E25FB9" w:rsidRDefault="00AF0D06" w:rsidP="00FD2ACE">
            <w:pPr>
              <w:rPr>
                <w:bCs/>
                <w:sz w:val="24"/>
                <w:szCs w:val="24"/>
              </w:rPr>
            </w:pPr>
            <w:r>
              <w:rPr>
                <w:bCs/>
                <w:sz w:val="24"/>
                <w:szCs w:val="24"/>
              </w:rPr>
              <w:t>14</w:t>
            </w:r>
            <w:r w:rsidR="00932501" w:rsidRPr="00E25FB9">
              <w:rPr>
                <w:bCs/>
                <w:sz w:val="24"/>
                <w:szCs w:val="24"/>
              </w:rPr>
              <w:t xml:space="preserve">. </w:t>
            </w:r>
          </w:p>
        </w:tc>
        <w:tc>
          <w:tcPr>
            <w:tcW w:w="9185" w:type="dxa"/>
            <w:shd w:val="clear" w:color="auto" w:fill="auto"/>
          </w:tcPr>
          <w:p w:rsidR="00932501" w:rsidRPr="00843A1D" w:rsidRDefault="00A73D49" w:rsidP="00FD2ACE">
            <w:pPr>
              <w:autoSpaceDE w:val="0"/>
              <w:autoSpaceDN w:val="0"/>
              <w:adjustRightInd w:val="0"/>
              <w:rPr>
                <w:sz w:val="24"/>
                <w:szCs w:val="24"/>
              </w:rPr>
            </w:pPr>
            <w:r w:rsidRPr="00E25FB9">
              <w:rPr>
                <w:b/>
                <w:sz w:val="24"/>
                <w:szCs w:val="24"/>
              </w:rPr>
              <w:t>Zibens novadīšanas sistēmas izbūve</w:t>
            </w:r>
            <w:r w:rsidRPr="00E25FB9">
              <w:rPr>
                <w:sz w:val="24"/>
                <w:szCs w:val="24"/>
              </w:rPr>
              <w:t xml:space="preserve"> </w:t>
            </w:r>
            <w:r w:rsidR="00BB056C">
              <w:rPr>
                <w:sz w:val="24"/>
                <w:szCs w:val="24"/>
              </w:rPr>
              <w:t xml:space="preserve">un ugunsdrošības prasību izpilde </w:t>
            </w:r>
            <w:r w:rsidR="00843A1D">
              <w:rPr>
                <w:sz w:val="24"/>
                <w:szCs w:val="24"/>
              </w:rPr>
              <w:t xml:space="preserve">atbilstoši LBN 201-15 “Būvju ugunsdrošība” un </w:t>
            </w:r>
            <w:r w:rsidRPr="00E25FB9">
              <w:rPr>
                <w:sz w:val="24"/>
                <w:szCs w:val="24"/>
              </w:rPr>
              <w:t>saskaņā ar 2017.gada 12.aprīļa</w:t>
            </w:r>
            <w:r w:rsidR="00843A1D">
              <w:rPr>
                <w:sz w:val="24"/>
                <w:szCs w:val="24"/>
              </w:rPr>
              <w:t xml:space="preserve"> Tehniskās apsekošanas atzinuma secinājumiem un ieteikumiem.</w:t>
            </w:r>
          </w:p>
        </w:tc>
      </w:tr>
    </w:tbl>
    <w:p w:rsidR="00F42292" w:rsidRDefault="00F42292" w:rsidP="00F42292">
      <w:pPr>
        <w:spacing w:before="30" w:line="360" w:lineRule="auto"/>
        <w:outlineLvl w:val="1"/>
        <w:rPr>
          <w:b/>
          <w:sz w:val="24"/>
          <w:szCs w:val="24"/>
        </w:rPr>
      </w:pPr>
    </w:p>
    <w:p w:rsidR="005A4ED5" w:rsidRDefault="005A4ED5" w:rsidP="006126D9">
      <w:pPr>
        <w:pStyle w:val="Punkts"/>
        <w:widowControl/>
        <w:tabs>
          <w:tab w:val="clear" w:pos="851"/>
          <w:tab w:val="num" w:pos="7380"/>
        </w:tabs>
        <w:jc w:val="right"/>
        <w:rPr>
          <w:rFonts w:ascii="Times New Roman" w:hAnsi="Times New Roman" w:cs="Times New Roman"/>
          <w:b w:val="0"/>
          <w:bCs w:val="0"/>
          <w:color w:val="auto"/>
          <w:sz w:val="24"/>
          <w:szCs w:val="24"/>
        </w:rPr>
      </w:pPr>
    </w:p>
    <w:p w:rsidR="006126D9" w:rsidRPr="00E02F20" w:rsidRDefault="00EC7C68" w:rsidP="00C02F9E">
      <w:pPr>
        <w:pStyle w:val="Punkts"/>
        <w:widowControl/>
        <w:tabs>
          <w:tab w:val="clear" w:pos="851"/>
          <w:tab w:val="num" w:pos="7380"/>
        </w:tabs>
        <w:jc w:val="right"/>
        <w:rPr>
          <w:rFonts w:ascii="Times New Roman" w:hAnsi="Times New Roman" w:cs="Times New Roman"/>
          <w:i/>
          <w:color w:val="auto"/>
          <w:sz w:val="24"/>
          <w:szCs w:val="24"/>
        </w:rPr>
      </w:pPr>
      <w:r>
        <w:rPr>
          <w:rFonts w:ascii="Times New Roman" w:hAnsi="Times New Roman" w:cs="Times New Roman"/>
          <w:b w:val="0"/>
          <w:bCs w:val="0"/>
          <w:color w:val="auto"/>
          <w:sz w:val="24"/>
          <w:szCs w:val="24"/>
        </w:rPr>
        <w:t>Tehniskās specifikācijas</w:t>
      </w:r>
      <w:r w:rsidR="006126D9">
        <w:rPr>
          <w:rFonts w:ascii="Times New Roman" w:hAnsi="Times New Roman" w:cs="Times New Roman"/>
          <w:b w:val="0"/>
          <w:bCs w:val="0"/>
          <w:color w:val="auto"/>
          <w:sz w:val="24"/>
          <w:szCs w:val="24"/>
        </w:rPr>
        <w:t xml:space="preserve"> 2.</w:t>
      </w:r>
      <w:r w:rsidR="00AF0D06">
        <w:rPr>
          <w:rFonts w:ascii="Times New Roman" w:hAnsi="Times New Roman" w:cs="Times New Roman"/>
          <w:b w:val="0"/>
          <w:bCs w:val="0"/>
          <w:color w:val="auto"/>
          <w:sz w:val="24"/>
          <w:szCs w:val="24"/>
        </w:rPr>
        <w:t xml:space="preserve"> un 3.</w:t>
      </w:r>
      <w:r w:rsidR="006126D9" w:rsidRPr="00E02F20">
        <w:rPr>
          <w:rFonts w:ascii="Times New Roman" w:hAnsi="Times New Roman" w:cs="Times New Roman"/>
          <w:b w:val="0"/>
          <w:bCs w:val="0"/>
          <w:color w:val="auto"/>
          <w:sz w:val="24"/>
          <w:szCs w:val="24"/>
        </w:rPr>
        <w:t>p</w:t>
      </w:r>
      <w:r w:rsidR="006126D9">
        <w:rPr>
          <w:rFonts w:ascii="Times New Roman" w:hAnsi="Times New Roman" w:cs="Times New Roman"/>
          <w:b w:val="0"/>
          <w:bCs w:val="0"/>
          <w:color w:val="auto"/>
          <w:sz w:val="24"/>
          <w:szCs w:val="24"/>
        </w:rPr>
        <w:t>ielikums</w:t>
      </w:r>
    </w:p>
    <w:p w:rsidR="006126D9" w:rsidRDefault="006126D9" w:rsidP="00F42292">
      <w:pPr>
        <w:spacing w:before="30" w:line="360" w:lineRule="auto"/>
        <w:outlineLvl w:val="1"/>
        <w:rPr>
          <w:b/>
          <w:sz w:val="24"/>
          <w:szCs w:val="24"/>
        </w:rPr>
      </w:pPr>
    </w:p>
    <w:p w:rsidR="006126D9" w:rsidRPr="00E02F20" w:rsidRDefault="006126D9" w:rsidP="006126D9">
      <w:pPr>
        <w:spacing w:before="30" w:line="360" w:lineRule="auto"/>
        <w:jc w:val="center"/>
        <w:outlineLvl w:val="1"/>
        <w:rPr>
          <w:b/>
          <w:sz w:val="24"/>
          <w:szCs w:val="24"/>
        </w:rPr>
      </w:pPr>
      <w:r>
        <w:rPr>
          <w:b/>
          <w:sz w:val="24"/>
          <w:szCs w:val="24"/>
        </w:rPr>
        <w:t xml:space="preserve">Ēkas </w:t>
      </w:r>
      <w:proofErr w:type="spellStart"/>
      <w:r>
        <w:rPr>
          <w:b/>
          <w:sz w:val="24"/>
          <w:szCs w:val="24"/>
        </w:rPr>
        <w:t>energosertifikāts</w:t>
      </w:r>
      <w:proofErr w:type="spellEnd"/>
      <w:r>
        <w:rPr>
          <w:b/>
          <w:sz w:val="24"/>
          <w:szCs w:val="24"/>
        </w:rPr>
        <w:t xml:space="preserve"> </w:t>
      </w:r>
      <w:r w:rsidR="00E25FB9">
        <w:rPr>
          <w:b/>
          <w:sz w:val="24"/>
          <w:szCs w:val="24"/>
        </w:rPr>
        <w:t xml:space="preserve">un </w:t>
      </w:r>
      <w:r w:rsidR="00E25FB9" w:rsidRPr="00EC7C68">
        <w:rPr>
          <w:b/>
          <w:sz w:val="24"/>
          <w:szCs w:val="24"/>
        </w:rPr>
        <w:t>Tehniskās apsekošanas atzinums</w:t>
      </w:r>
    </w:p>
    <w:p w:rsidR="00485A87" w:rsidRDefault="00CD713D" w:rsidP="00485A87">
      <w:pPr>
        <w:jc w:val="center"/>
        <w:rPr>
          <w:b/>
          <w:sz w:val="24"/>
          <w:szCs w:val="24"/>
        </w:rPr>
      </w:pPr>
      <w:r>
        <w:rPr>
          <w:b/>
          <w:sz w:val="24"/>
          <w:szCs w:val="24"/>
        </w:rPr>
        <w:t xml:space="preserve">IEPIRKUMS Nr. </w:t>
      </w:r>
      <w:proofErr w:type="spellStart"/>
      <w:r>
        <w:rPr>
          <w:b/>
          <w:sz w:val="24"/>
          <w:szCs w:val="24"/>
        </w:rPr>
        <w:t>ViA</w:t>
      </w:r>
      <w:proofErr w:type="spellEnd"/>
      <w:r>
        <w:rPr>
          <w:b/>
          <w:sz w:val="24"/>
          <w:szCs w:val="24"/>
        </w:rPr>
        <w:t xml:space="preserve"> 2017/7-10/05</w:t>
      </w:r>
    </w:p>
    <w:p w:rsidR="00485A87" w:rsidRPr="003437EF" w:rsidRDefault="00485A87" w:rsidP="00485A87">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Pr>
          <w:b/>
          <w:sz w:val="24"/>
          <w:szCs w:val="24"/>
        </w:rPr>
        <w:t>s Augstskolas dienesta viesnīcai</w:t>
      </w:r>
      <w:r w:rsidR="004811D6">
        <w:rPr>
          <w:b/>
          <w:sz w:val="24"/>
          <w:szCs w:val="24"/>
        </w:rPr>
        <w:t xml:space="preserve"> Ausekļa ielā 25a</w:t>
      </w:r>
      <w:r w:rsidRPr="003437EF">
        <w:rPr>
          <w:b/>
          <w:sz w:val="24"/>
          <w:szCs w:val="24"/>
        </w:rPr>
        <w:t>”</w:t>
      </w:r>
    </w:p>
    <w:p w:rsidR="006126D9" w:rsidRDefault="006126D9">
      <w:pPr>
        <w:rPr>
          <w:sz w:val="24"/>
          <w:szCs w:val="24"/>
        </w:rPr>
      </w:pPr>
    </w:p>
    <w:p w:rsidR="006126D9" w:rsidRDefault="006126D9" w:rsidP="00F42292">
      <w:pPr>
        <w:jc w:val="both"/>
        <w:rPr>
          <w:sz w:val="24"/>
          <w:szCs w:val="24"/>
        </w:rPr>
      </w:pPr>
    </w:p>
    <w:p w:rsidR="006126D9" w:rsidRDefault="006F21BF" w:rsidP="00F42292">
      <w:pPr>
        <w:jc w:val="both"/>
        <w:rPr>
          <w:sz w:val="24"/>
          <w:szCs w:val="24"/>
        </w:rPr>
      </w:pPr>
      <w:r>
        <w:rPr>
          <w:sz w:val="24"/>
          <w:szCs w:val="24"/>
        </w:rPr>
        <w:t xml:space="preserve">Ēkas </w:t>
      </w:r>
      <w:proofErr w:type="spellStart"/>
      <w:r>
        <w:rPr>
          <w:sz w:val="24"/>
          <w:szCs w:val="24"/>
        </w:rPr>
        <w:t>energosertifikāts</w:t>
      </w:r>
      <w:proofErr w:type="spellEnd"/>
      <w:r>
        <w:rPr>
          <w:sz w:val="24"/>
          <w:szCs w:val="24"/>
        </w:rPr>
        <w:t xml:space="preserve"> ar pielikumiem</w:t>
      </w:r>
      <w:r w:rsidR="00A26B18">
        <w:rPr>
          <w:sz w:val="24"/>
          <w:szCs w:val="24"/>
        </w:rPr>
        <w:t xml:space="preserve"> un Tehniskās apsekošanas atzinums</w:t>
      </w:r>
      <w:r>
        <w:rPr>
          <w:sz w:val="24"/>
          <w:szCs w:val="24"/>
        </w:rPr>
        <w:t xml:space="preserve"> pieejams PDF formātā Pasūtītāja mājas lapā ww</w:t>
      </w:r>
      <w:r w:rsidR="00C02F9E">
        <w:rPr>
          <w:sz w:val="24"/>
          <w:szCs w:val="24"/>
        </w:rPr>
        <w:t>w.va</w:t>
      </w:r>
      <w:r>
        <w:rPr>
          <w:sz w:val="24"/>
          <w:szCs w:val="24"/>
        </w:rPr>
        <w:t>.lv</w:t>
      </w:r>
      <w:r w:rsidR="001F4ED4">
        <w:rPr>
          <w:sz w:val="24"/>
          <w:szCs w:val="24"/>
        </w:rPr>
        <w:t xml:space="preserve"> sadaļā “Iepirkumi” kā atsevišķi dokumenti</w:t>
      </w:r>
      <w:r>
        <w:rPr>
          <w:sz w:val="24"/>
          <w:szCs w:val="24"/>
        </w:rPr>
        <w:t xml:space="preserve"> pie šī iepirkuma dokumentiem. </w:t>
      </w:r>
    </w:p>
    <w:p w:rsidR="00D27D75" w:rsidRPr="005549E5" w:rsidRDefault="00F42292" w:rsidP="00BA1E96">
      <w:pPr>
        <w:rPr>
          <w:sz w:val="24"/>
          <w:szCs w:val="24"/>
        </w:rPr>
      </w:pPr>
      <w:r>
        <w:rPr>
          <w:sz w:val="24"/>
          <w:szCs w:val="24"/>
        </w:rPr>
        <w:br w:type="page"/>
      </w:r>
    </w:p>
    <w:p w:rsidR="007B7EFE" w:rsidRPr="005549E5" w:rsidRDefault="007B7EFE" w:rsidP="00BA1E96">
      <w:pPr>
        <w:rPr>
          <w:sz w:val="24"/>
          <w:szCs w:val="24"/>
        </w:rPr>
      </w:pPr>
    </w:p>
    <w:p w:rsidR="00AF0D06" w:rsidRPr="009426D0" w:rsidRDefault="00AF0D06" w:rsidP="00AF0D06">
      <w:pPr>
        <w:ind w:left="2880" w:firstLine="720"/>
        <w:rPr>
          <w:sz w:val="24"/>
          <w:szCs w:val="24"/>
        </w:rPr>
      </w:pPr>
      <w:r w:rsidRPr="009426D0">
        <w:rPr>
          <w:sz w:val="24"/>
          <w:szCs w:val="24"/>
        </w:rPr>
        <w:t>C. sadaļa – Līguma veidne</w:t>
      </w:r>
    </w:p>
    <w:p w:rsidR="00AF0D06" w:rsidRPr="009426D0" w:rsidRDefault="00AF0D06" w:rsidP="00AF0D06">
      <w:pPr>
        <w:jc w:val="center"/>
        <w:rPr>
          <w:b/>
          <w:sz w:val="24"/>
          <w:szCs w:val="24"/>
        </w:rPr>
      </w:pPr>
    </w:p>
    <w:p w:rsidR="00AF0D06" w:rsidRPr="009426D0" w:rsidRDefault="00AF0D06" w:rsidP="00AF0D06">
      <w:pPr>
        <w:jc w:val="center"/>
        <w:rPr>
          <w:b/>
          <w:sz w:val="24"/>
          <w:szCs w:val="24"/>
        </w:rPr>
      </w:pPr>
      <w:r w:rsidRPr="009426D0">
        <w:rPr>
          <w:b/>
          <w:sz w:val="24"/>
          <w:szCs w:val="24"/>
        </w:rPr>
        <w:t xml:space="preserve">LĪGUMS Nr.  </w:t>
      </w:r>
    </w:p>
    <w:p w:rsidR="00AF0D06" w:rsidRPr="009426D0" w:rsidRDefault="00AF0D06" w:rsidP="00AF0D06">
      <w:pPr>
        <w:jc w:val="center"/>
        <w:rPr>
          <w:b/>
          <w:i/>
          <w:sz w:val="24"/>
          <w:szCs w:val="24"/>
        </w:rPr>
      </w:pPr>
      <w:r w:rsidRPr="009426D0">
        <w:rPr>
          <w:b/>
          <w:i/>
          <w:sz w:val="24"/>
          <w:szCs w:val="24"/>
        </w:rPr>
        <w:t>par būvprojekta izstrādi</w:t>
      </w:r>
    </w:p>
    <w:p w:rsidR="00AF0D06" w:rsidRPr="009426D0" w:rsidRDefault="00AF0D06" w:rsidP="00AF0D06">
      <w:pPr>
        <w:jc w:val="center"/>
        <w:rPr>
          <w:sz w:val="24"/>
          <w:szCs w:val="24"/>
        </w:rPr>
      </w:pPr>
    </w:p>
    <w:p w:rsidR="00AF0D06" w:rsidRPr="009426D0" w:rsidRDefault="00AF0D06" w:rsidP="00AF0D06">
      <w:pPr>
        <w:tabs>
          <w:tab w:val="left" w:pos="7088"/>
        </w:tabs>
        <w:jc w:val="right"/>
        <w:rPr>
          <w:sz w:val="24"/>
          <w:szCs w:val="24"/>
        </w:rPr>
      </w:pPr>
      <w:r w:rsidRPr="009426D0">
        <w:rPr>
          <w:sz w:val="24"/>
          <w:szCs w:val="24"/>
        </w:rPr>
        <w:t xml:space="preserve">Valmierā </w:t>
      </w:r>
      <w:r w:rsidRPr="009426D0">
        <w:rPr>
          <w:sz w:val="24"/>
          <w:szCs w:val="24"/>
        </w:rPr>
        <w:tab/>
        <w:t>2017.gada ___.________</w:t>
      </w:r>
      <w:r w:rsidRPr="009426D0">
        <w:rPr>
          <w:sz w:val="24"/>
          <w:szCs w:val="24"/>
        </w:rPr>
        <w:tab/>
      </w:r>
      <w:r w:rsidRPr="009426D0">
        <w:rPr>
          <w:sz w:val="24"/>
          <w:szCs w:val="24"/>
        </w:rPr>
        <w:tab/>
      </w:r>
      <w:r w:rsidRPr="009426D0">
        <w:rPr>
          <w:sz w:val="24"/>
          <w:szCs w:val="24"/>
        </w:rPr>
        <w:tab/>
      </w:r>
      <w:r w:rsidRPr="009426D0">
        <w:rPr>
          <w:sz w:val="24"/>
          <w:szCs w:val="24"/>
        </w:rPr>
        <w:tab/>
      </w:r>
    </w:p>
    <w:p w:rsidR="00AF0D06" w:rsidRPr="009426D0" w:rsidRDefault="00AF0D06" w:rsidP="00AF0D06">
      <w:pPr>
        <w:jc w:val="both"/>
        <w:rPr>
          <w:sz w:val="24"/>
          <w:szCs w:val="24"/>
        </w:rPr>
      </w:pPr>
      <w:r w:rsidRPr="009426D0">
        <w:rPr>
          <w:b/>
          <w:iCs/>
          <w:sz w:val="24"/>
          <w:szCs w:val="24"/>
        </w:rPr>
        <w:t>VIDZEMES AUGSTSKOLA</w:t>
      </w:r>
      <w:r w:rsidRPr="009426D0">
        <w:rPr>
          <w:iCs/>
          <w:sz w:val="24"/>
          <w:szCs w:val="24"/>
        </w:rPr>
        <w:t xml:space="preserve">, </w:t>
      </w:r>
      <w:r w:rsidRPr="009426D0">
        <w:rPr>
          <w:sz w:val="24"/>
          <w:szCs w:val="24"/>
        </w:rPr>
        <w:t xml:space="preserve">reģistrācijas Nr.LV90001342592, juridiskā adrese: Valmiera. Cēsu iela 4, LV-4201, tās rektora Gata Krūmiņa personā, kurš darbojas uz Vidzemes Augstskolas Satversmes un LR Ministru Kabineta 2013.gada 30.jūlija rīkojuma Nr. 341 pamata (turpmāk – Pasūtītājs), no vienas puses, un </w:t>
      </w:r>
    </w:p>
    <w:p w:rsidR="00AF0D06" w:rsidRPr="009426D0" w:rsidRDefault="00AF0D06" w:rsidP="00AF0D06">
      <w:pPr>
        <w:pStyle w:val="Body"/>
        <w:spacing w:before="120"/>
        <w:jc w:val="both"/>
        <w:rPr>
          <w:sz w:val="24"/>
          <w:szCs w:val="24"/>
        </w:rPr>
      </w:pPr>
      <w:r w:rsidRPr="009426D0">
        <w:rPr>
          <w:b/>
          <w:iCs/>
          <w:sz w:val="24"/>
          <w:szCs w:val="24"/>
        </w:rPr>
        <w:t xml:space="preserve">SIA “            ”, </w:t>
      </w:r>
      <w:proofErr w:type="spellStart"/>
      <w:r w:rsidRPr="009426D0">
        <w:rPr>
          <w:iCs/>
          <w:sz w:val="24"/>
          <w:szCs w:val="24"/>
        </w:rPr>
        <w:t>reģ</w:t>
      </w:r>
      <w:proofErr w:type="spellEnd"/>
      <w:r w:rsidRPr="009426D0">
        <w:rPr>
          <w:iCs/>
          <w:sz w:val="24"/>
          <w:szCs w:val="24"/>
        </w:rPr>
        <w:t>. Nr.      , juridiskā adrese: ___________________, tās ____________ personā, kurš darbojas uz Statūtu pamata</w:t>
      </w:r>
      <w:r w:rsidRPr="009426D0">
        <w:rPr>
          <w:sz w:val="24"/>
          <w:szCs w:val="24"/>
        </w:rPr>
        <w:t xml:space="preserve"> (turpmāk – Izpildītājs), no otras puses,</w:t>
      </w:r>
    </w:p>
    <w:p w:rsidR="00AF0D06" w:rsidRPr="009426D0" w:rsidRDefault="00AF0D06" w:rsidP="00AF0D06">
      <w:pPr>
        <w:pStyle w:val="Body"/>
        <w:spacing w:before="120"/>
        <w:jc w:val="both"/>
        <w:rPr>
          <w:sz w:val="24"/>
          <w:szCs w:val="24"/>
        </w:rPr>
      </w:pPr>
      <w:r w:rsidRPr="009426D0">
        <w:rPr>
          <w:sz w:val="24"/>
          <w:szCs w:val="24"/>
        </w:rPr>
        <w:t>katrs atsevišķi un abi kopā un turpmāk tekstā saukti kā Puse/Puses</w:t>
      </w:r>
      <w:r w:rsidRPr="009426D0">
        <w:rPr>
          <w:b/>
          <w:sz w:val="24"/>
          <w:szCs w:val="24"/>
        </w:rPr>
        <w:t xml:space="preserve">, </w:t>
      </w:r>
      <w:r w:rsidRPr="009426D0">
        <w:rPr>
          <w:sz w:val="24"/>
          <w:szCs w:val="24"/>
        </w:rPr>
        <w:t>noslēdz šo līgumu (turpmāk – Līgums</w:t>
      </w:r>
      <w:r w:rsidRPr="009426D0">
        <w:rPr>
          <w:b/>
          <w:sz w:val="24"/>
          <w:szCs w:val="24"/>
        </w:rPr>
        <w:t>)</w:t>
      </w:r>
      <w:r w:rsidRPr="009426D0">
        <w:rPr>
          <w:sz w:val="24"/>
          <w:szCs w:val="24"/>
        </w:rPr>
        <w:t xml:space="preserve"> par to, ka:</w:t>
      </w:r>
    </w:p>
    <w:p w:rsidR="00AF0D06" w:rsidRPr="009426D0" w:rsidRDefault="00AF0D06" w:rsidP="00AF0D06">
      <w:pPr>
        <w:numPr>
          <w:ilvl w:val="0"/>
          <w:numId w:val="7"/>
        </w:numPr>
        <w:tabs>
          <w:tab w:val="left" w:pos="426"/>
        </w:tabs>
        <w:spacing w:before="120"/>
        <w:jc w:val="center"/>
        <w:rPr>
          <w:b/>
          <w:sz w:val="24"/>
          <w:szCs w:val="24"/>
        </w:rPr>
      </w:pPr>
      <w:r w:rsidRPr="009426D0">
        <w:rPr>
          <w:b/>
          <w:sz w:val="24"/>
          <w:szCs w:val="24"/>
        </w:rPr>
        <w:t xml:space="preserve">LĪGUMA PRIEKŠMETS </w:t>
      </w:r>
    </w:p>
    <w:p w:rsidR="00AF0D06" w:rsidRPr="009426D0" w:rsidRDefault="00AF0D06" w:rsidP="00AF0D06">
      <w:pPr>
        <w:spacing w:before="120"/>
        <w:jc w:val="both"/>
        <w:rPr>
          <w:sz w:val="24"/>
          <w:szCs w:val="24"/>
        </w:rPr>
      </w:pPr>
      <w:r>
        <w:rPr>
          <w:sz w:val="24"/>
          <w:szCs w:val="24"/>
        </w:rPr>
        <w:t xml:space="preserve">Pamatojoties uz Vidzemes Augstskolas Iepirkumu komisijas lēmumu par rezultātu iepirkumā </w:t>
      </w:r>
      <w:r w:rsidRPr="009426D0">
        <w:rPr>
          <w:sz w:val="24"/>
          <w:szCs w:val="24"/>
        </w:rPr>
        <w:t>“Energoefektivitātes paaugstināšanas pasākumu projektēšana, saskaņošana un autoruzraudzība Vidzemes Augstskolas dienesta viesnīcai Ausekļ</w:t>
      </w:r>
      <w:r w:rsidR="00F42292">
        <w:rPr>
          <w:sz w:val="24"/>
          <w:szCs w:val="24"/>
        </w:rPr>
        <w:t xml:space="preserve">a ielā 25a”, iepirkuma IDN: Nr. </w:t>
      </w:r>
      <w:proofErr w:type="spellStart"/>
      <w:r w:rsidRPr="009426D0">
        <w:rPr>
          <w:sz w:val="24"/>
          <w:szCs w:val="24"/>
        </w:rPr>
        <w:t>ViA</w:t>
      </w:r>
      <w:proofErr w:type="spellEnd"/>
      <w:r w:rsidRPr="009426D0">
        <w:rPr>
          <w:sz w:val="24"/>
          <w:szCs w:val="24"/>
        </w:rPr>
        <w:t xml:space="preserve"> 2017/7-10/0</w:t>
      </w:r>
      <w:r w:rsidR="00CD713D">
        <w:rPr>
          <w:sz w:val="24"/>
          <w:szCs w:val="24"/>
        </w:rPr>
        <w:t>5</w:t>
      </w:r>
      <w:r>
        <w:rPr>
          <w:sz w:val="24"/>
          <w:szCs w:val="24"/>
        </w:rPr>
        <w:t>,</w:t>
      </w:r>
      <w:r w:rsidRPr="009426D0">
        <w:rPr>
          <w:b/>
          <w:sz w:val="24"/>
          <w:szCs w:val="24"/>
        </w:rPr>
        <w:t xml:space="preserve"> </w:t>
      </w:r>
      <w:r w:rsidRPr="009426D0">
        <w:rPr>
          <w:sz w:val="24"/>
          <w:szCs w:val="24"/>
        </w:rPr>
        <w:t xml:space="preserve">Pasūtītājs uzdod un Izpildītājs apņemas par saviem līdzekļiem veikt </w:t>
      </w:r>
      <w:r w:rsidRPr="009426D0">
        <w:rPr>
          <w:b/>
          <w:sz w:val="24"/>
          <w:szCs w:val="24"/>
          <w:u w:val="single"/>
        </w:rPr>
        <w:t>būvprojekta izstrādi</w:t>
      </w:r>
      <w:r w:rsidRPr="009426D0">
        <w:rPr>
          <w:sz w:val="24"/>
          <w:szCs w:val="24"/>
        </w:rPr>
        <w:t xml:space="preserve"> saskaņā ar Pasūtītāja pasūtījumu un normatīvajiem aktiem, atbilstoši projektēšanas uzdevumam (</w:t>
      </w:r>
      <w:r w:rsidRPr="00B9119D">
        <w:rPr>
          <w:sz w:val="24"/>
          <w:szCs w:val="24"/>
        </w:rPr>
        <w:t>1.pielikums</w:t>
      </w:r>
      <w:r w:rsidRPr="009426D0">
        <w:rPr>
          <w:sz w:val="24"/>
          <w:szCs w:val="24"/>
        </w:rPr>
        <w:t xml:space="preserve">), tehniskajai specifikācijai </w:t>
      </w:r>
      <w:r w:rsidRPr="00B9119D">
        <w:rPr>
          <w:sz w:val="24"/>
          <w:szCs w:val="24"/>
        </w:rPr>
        <w:t>(2.pielikums</w:t>
      </w:r>
      <w:r w:rsidRPr="009426D0">
        <w:rPr>
          <w:sz w:val="24"/>
          <w:szCs w:val="24"/>
        </w:rPr>
        <w:t xml:space="preserve">) un savam piedāvājumam iepirkumā “Energoefektivitātes paaugstināšanas pasākumu projektēšana, saskaņošana un autoruzraudzība Vidzemes Augstskolas dienesta viesnīcai Ausekļa </w:t>
      </w:r>
      <w:r w:rsidR="00F42292">
        <w:rPr>
          <w:sz w:val="24"/>
          <w:szCs w:val="24"/>
        </w:rPr>
        <w:t xml:space="preserve">ielā 25a”, iepirkuma IDN: </w:t>
      </w:r>
      <w:proofErr w:type="spellStart"/>
      <w:r w:rsidR="00F42292">
        <w:rPr>
          <w:sz w:val="24"/>
          <w:szCs w:val="24"/>
        </w:rPr>
        <w:t>Nr.</w:t>
      </w:r>
      <w:r w:rsidRPr="009426D0">
        <w:rPr>
          <w:sz w:val="24"/>
          <w:szCs w:val="24"/>
        </w:rPr>
        <w:t>ViA</w:t>
      </w:r>
      <w:proofErr w:type="spellEnd"/>
      <w:r w:rsidRPr="009426D0">
        <w:rPr>
          <w:sz w:val="24"/>
          <w:szCs w:val="24"/>
        </w:rPr>
        <w:t xml:space="preserve"> 2017/7-10/0</w:t>
      </w:r>
      <w:r w:rsidR="00CD713D">
        <w:rPr>
          <w:sz w:val="24"/>
          <w:szCs w:val="24"/>
        </w:rPr>
        <w:t>5</w:t>
      </w:r>
      <w:r w:rsidRPr="009426D0">
        <w:rPr>
          <w:b/>
          <w:sz w:val="24"/>
          <w:szCs w:val="24"/>
        </w:rPr>
        <w:t xml:space="preserve"> </w:t>
      </w:r>
      <w:r w:rsidRPr="009426D0">
        <w:rPr>
          <w:sz w:val="24"/>
          <w:szCs w:val="24"/>
        </w:rPr>
        <w:t>(</w:t>
      </w:r>
      <w:r w:rsidRPr="00B9119D">
        <w:rPr>
          <w:sz w:val="24"/>
          <w:szCs w:val="24"/>
        </w:rPr>
        <w:t>3.pielikums</w:t>
      </w:r>
      <w:r w:rsidRPr="009426D0">
        <w:rPr>
          <w:sz w:val="24"/>
          <w:szCs w:val="24"/>
        </w:rPr>
        <w:t xml:space="preserve">) </w:t>
      </w:r>
      <w:r w:rsidRPr="009426D0">
        <w:rPr>
          <w:b/>
          <w:sz w:val="24"/>
          <w:szCs w:val="24"/>
          <w:u w:val="single"/>
        </w:rPr>
        <w:t>un saskaņošanu</w:t>
      </w:r>
      <w:r w:rsidRPr="009426D0">
        <w:rPr>
          <w:b/>
          <w:sz w:val="24"/>
          <w:szCs w:val="24"/>
        </w:rPr>
        <w:t xml:space="preserve"> </w:t>
      </w:r>
      <w:r w:rsidRPr="009426D0">
        <w:rPr>
          <w:sz w:val="24"/>
          <w:szCs w:val="24"/>
        </w:rPr>
        <w:t>ar normatīvajos aktos noteiktajām institūcijām</w:t>
      </w:r>
      <w:r w:rsidRPr="009426D0">
        <w:rPr>
          <w:b/>
          <w:sz w:val="24"/>
          <w:szCs w:val="24"/>
        </w:rPr>
        <w:t xml:space="preserve"> </w:t>
      </w:r>
      <w:r w:rsidRPr="009426D0">
        <w:rPr>
          <w:sz w:val="24"/>
          <w:szCs w:val="24"/>
        </w:rPr>
        <w:t xml:space="preserve">un normatīvajos aktos noteiktā kārtībā objektam </w:t>
      </w:r>
      <w:r w:rsidRPr="009426D0">
        <w:rPr>
          <w:bCs/>
          <w:sz w:val="24"/>
          <w:szCs w:val="24"/>
        </w:rPr>
        <w:t xml:space="preserve">Valmierā, </w:t>
      </w:r>
      <w:r w:rsidRPr="009426D0">
        <w:rPr>
          <w:sz w:val="24"/>
          <w:szCs w:val="24"/>
        </w:rPr>
        <w:t xml:space="preserve">Ausekļa </w:t>
      </w:r>
      <w:r w:rsidRPr="009426D0">
        <w:rPr>
          <w:bCs/>
          <w:sz w:val="24"/>
          <w:szCs w:val="24"/>
        </w:rPr>
        <w:t>ielā 25a, LV-4201, Latvija</w:t>
      </w:r>
      <w:r w:rsidRPr="009426D0">
        <w:rPr>
          <w:b/>
          <w:bCs/>
          <w:sz w:val="24"/>
          <w:szCs w:val="24"/>
        </w:rPr>
        <w:t xml:space="preserve"> </w:t>
      </w:r>
      <w:r w:rsidRPr="009426D0">
        <w:rPr>
          <w:bCs/>
          <w:sz w:val="24"/>
          <w:szCs w:val="24"/>
        </w:rPr>
        <w:t>(</w:t>
      </w:r>
      <w:r w:rsidRPr="009426D0">
        <w:rPr>
          <w:sz w:val="24"/>
          <w:szCs w:val="24"/>
        </w:rPr>
        <w:t xml:space="preserve">turpmāk – Pakalpojums). </w:t>
      </w:r>
    </w:p>
    <w:p w:rsidR="00AF0D06" w:rsidRPr="009426D0" w:rsidRDefault="00AF0D06" w:rsidP="00AF0D06">
      <w:pPr>
        <w:numPr>
          <w:ilvl w:val="0"/>
          <w:numId w:val="7"/>
        </w:numPr>
        <w:tabs>
          <w:tab w:val="left" w:pos="426"/>
        </w:tabs>
        <w:spacing w:before="120"/>
        <w:jc w:val="center"/>
        <w:rPr>
          <w:b/>
          <w:sz w:val="24"/>
          <w:szCs w:val="24"/>
        </w:rPr>
      </w:pPr>
      <w:r w:rsidRPr="009426D0">
        <w:rPr>
          <w:b/>
          <w:sz w:val="24"/>
          <w:szCs w:val="24"/>
        </w:rPr>
        <w:t xml:space="preserve">LĪGUMA IZPILDES KĀRTĪBA </w:t>
      </w:r>
    </w:p>
    <w:p w:rsidR="00AF0D06" w:rsidRPr="009426D0"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Izpildītājam ir pienākums sniegt Pakalpojumu Līgumā noteiktajā apjomā latviešu valodā.</w:t>
      </w:r>
    </w:p>
    <w:p w:rsidR="00AF0D06" w:rsidRPr="00B9119D"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Pasūtītājam jāiesniedz Izpildītājam visi nepieciešamie dokumenti un informācija Pakalpojuma dokumentācijas izstrādei, kas norādīti projektēšanas uzdevuma (</w:t>
      </w:r>
      <w:r w:rsidRPr="00B9119D">
        <w:rPr>
          <w:rFonts w:ascii="Times New Roman" w:hAnsi="Times New Roman"/>
          <w:sz w:val="24"/>
          <w:szCs w:val="24"/>
          <w:lang w:val="lv-LV"/>
        </w:rPr>
        <w:t>1.pielikums) 2.punktā.</w:t>
      </w:r>
    </w:p>
    <w:p w:rsidR="00AF0D06" w:rsidRPr="009426D0"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Pakalpojuma (būvprojektēšana, projekta saskaņošana būvvaldē un saskaņota Pakalpojuma iesniegšana Pasūtītājam u.c.) izpildes termiņš </w:t>
      </w:r>
      <w:r w:rsidRPr="009426D0">
        <w:rPr>
          <w:rFonts w:ascii="Times New Roman" w:hAnsi="Times New Roman"/>
          <w:b/>
          <w:i/>
          <w:sz w:val="24"/>
          <w:szCs w:val="24"/>
          <w:lang w:val="lv-LV"/>
        </w:rPr>
        <w:t>ir trīs kalendārie mēneši no Līguma noslēgšanas dienas</w:t>
      </w:r>
      <w:r w:rsidRPr="009426D0">
        <w:rPr>
          <w:rFonts w:ascii="Times New Roman" w:hAnsi="Times New Roman"/>
          <w:sz w:val="24"/>
          <w:szCs w:val="24"/>
          <w:lang w:val="lv-LV"/>
        </w:rPr>
        <w:t>.</w:t>
      </w:r>
    </w:p>
    <w:p w:rsidR="00AF0D06" w:rsidRPr="009426D0"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Par Pakalpojuma izpildes datumu tiek uzskatīta diena, kad Izpildītājs nodevis un Pasūtītājs pieņēmis Pakalpojuma izpildi un abas Puses parakstījušas nodošana-pieņemšanas aktu. </w:t>
      </w:r>
    </w:p>
    <w:p w:rsidR="00AF0D06" w:rsidRPr="009426D0"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Jebkāda ar Līgumu saistīta un jebkurā formā pieejama informācija vai citāda veida dati, tai skaitā Izpildītāja sagatavotie materiāli, pieder Pasūtītājam un ir tā īpašums.</w:t>
      </w:r>
    </w:p>
    <w:p w:rsidR="00AF0D06" w:rsidRPr="009426D0" w:rsidRDefault="00AF0D06" w:rsidP="00AF0D06">
      <w:pPr>
        <w:pStyle w:val="Sarakstarindkopa"/>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Pasūtītājs un Izpildītājs var rīkot kopīgas apspriedes, kurās izskata problēmas un risinājumus, termiņus u.c. ar Pakalpojuma kvalitatīvu izpildi saistītus jautājumus.</w:t>
      </w:r>
    </w:p>
    <w:p w:rsidR="00AF0D06" w:rsidRPr="009426D0" w:rsidRDefault="00AF0D06" w:rsidP="00AF0D06">
      <w:pPr>
        <w:tabs>
          <w:tab w:val="left" w:pos="426"/>
        </w:tabs>
        <w:spacing w:before="120"/>
        <w:jc w:val="center"/>
        <w:rPr>
          <w:sz w:val="24"/>
          <w:szCs w:val="24"/>
        </w:rPr>
      </w:pPr>
      <w:r w:rsidRPr="009426D0">
        <w:rPr>
          <w:b/>
          <w:sz w:val="24"/>
          <w:szCs w:val="24"/>
        </w:rPr>
        <w:t>3. LĪGUMCENA UN NORĒĶINU KĀRTĪBA</w:t>
      </w:r>
    </w:p>
    <w:p w:rsidR="00AF0D06" w:rsidRPr="009426D0" w:rsidRDefault="00AF0D06" w:rsidP="00AF0D06">
      <w:pPr>
        <w:tabs>
          <w:tab w:val="left" w:pos="426"/>
        </w:tabs>
        <w:ind w:left="426" w:hanging="426"/>
        <w:jc w:val="both"/>
        <w:rPr>
          <w:color w:val="FF0000"/>
          <w:sz w:val="24"/>
          <w:szCs w:val="24"/>
        </w:rPr>
      </w:pPr>
      <w:r w:rsidRPr="009426D0">
        <w:rPr>
          <w:sz w:val="24"/>
          <w:szCs w:val="24"/>
        </w:rPr>
        <w:t>3.1. Maksa par Pakalpojumu (Līguma summa) ir __________</w:t>
      </w:r>
      <w:r w:rsidRPr="009426D0">
        <w:rPr>
          <w:b/>
          <w:sz w:val="24"/>
          <w:szCs w:val="24"/>
        </w:rPr>
        <w:t xml:space="preserve"> </w:t>
      </w:r>
      <w:r w:rsidRPr="009426D0">
        <w:rPr>
          <w:sz w:val="24"/>
          <w:szCs w:val="24"/>
        </w:rPr>
        <w:t xml:space="preserve">EUR (________ eiro ___ centi) un PVN 21% _________ EUR (___________ eiro _____ centi), kas kopā ir </w:t>
      </w:r>
      <w:r w:rsidRPr="009426D0">
        <w:rPr>
          <w:b/>
          <w:sz w:val="24"/>
          <w:szCs w:val="24"/>
        </w:rPr>
        <w:t xml:space="preserve">__________ EUR </w:t>
      </w:r>
      <w:r w:rsidRPr="009426D0">
        <w:rPr>
          <w:sz w:val="24"/>
          <w:szCs w:val="24"/>
        </w:rPr>
        <w:t>(________ eiro ___ centi),</w:t>
      </w:r>
      <w:r w:rsidRPr="009426D0">
        <w:rPr>
          <w:b/>
          <w:i/>
          <w:sz w:val="24"/>
          <w:szCs w:val="24"/>
        </w:rPr>
        <w:t xml:space="preserve"> </w:t>
      </w:r>
      <w:r w:rsidRPr="009426D0">
        <w:rPr>
          <w:sz w:val="24"/>
          <w:szCs w:val="24"/>
        </w:rPr>
        <w:t>saskaņā ar izmaksu aprēķinu (</w:t>
      </w:r>
      <w:r w:rsidRPr="00B9119D">
        <w:rPr>
          <w:sz w:val="24"/>
          <w:szCs w:val="24"/>
        </w:rPr>
        <w:t>3.pielikums</w:t>
      </w:r>
      <w:r w:rsidRPr="009426D0">
        <w:rPr>
          <w:sz w:val="24"/>
          <w:szCs w:val="24"/>
        </w:rPr>
        <w:t>).</w:t>
      </w:r>
      <w:r w:rsidRPr="009426D0">
        <w:rPr>
          <w:color w:val="FF0000"/>
          <w:sz w:val="24"/>
          <w:szCs w:val="24"/>
        </w:rPr>
        <w:t xml:space="preserve"> </w:t>
      </w:r>
    </w:p>
    <w:p w:rsidR="00AF0D06" w:rsidRPr="009426D0" w:rsidRDefault="00AF0D06" w:rsidP="00AF0D06">
      <w:pPr>
        <w:tabs>
          <w:tab w:val="left" w:pos="426"/>
        </w:tabs>
        <w:ind w:left="426" w:hanging="426"/>
        <w:jc w:val="both"/>
        <w:rPr>
          <w:sz w:val="24"/>
          <w:szCs w:val="24"/>
        </w:rPr>
      </w:pPr>
      <w:r w:rsidRPr="009426D0">
        <w:rPr>
          <w:sz w:val="24"/>
          <w:szCs w:val="24"/>
        </w:rPr>
        <w:t>3.2. Izpildītājam nav tiesības prasīt citu ar Līguma izpildi saistītu izdevumu apmaksu, kā vien Līguma 3.1.punktā noteikto maksu par Pakalpojuma izpildi Līguma 3.3.punktā noteiktajā kārtībā.</w:t>
      </w:r>
    </w:p>
    <w:p w:rsidR="00AF0D06" w:rsidRPr="00654C2D" w:rsidRDefault="00AF0D06" w:rsidP="00AF0D06">
      <w:pPr>
        <w:tabs>
          <w:tab w:val="left" w:pos="426"/>
        </w:tabs>
        <w:ind w:left="426" w:hanging="426"/>
        <w:jc w:val="both"/>
        <w:rPr>
          <w:sz w:val="24"/>
          <w:szCs w:val="24"/>
        </w:rPr>
      </w:pPr>
      <w:r w:rsidRPr="00654C2D">
        <w:rPr>
          <w:sz w:val="24"/>
          <w:szCs w:val="24"/>
        </w:rPr>
        <w:t>3.3. Pakalpojumu apmaksas kārtība:</w:t>
      </w:r>
    </w:p>
    <w:p w:rsidR="00AF0D06" w:rsidRPr="00654C2D" w:rsidRDefault="00AF0D06" w:rsidP="00AF0D06">
      <w:pPr>
        <w:ind w:left="993" w:hanging="567"/>
        <w:jc w:val="both"/>
        <w:rPr>
          <w:sz w:val="24"/>
          <w:szCs w:val="24"/>
        </w:rPr>
      </w:pPr>
      <w:r w:rsidRPr="00654C2D">
        <w:rPr>
          <w:sz w:val="24"/>
          <w:szCs w:val="24"/>
        </w:rPr>
        <w:lastRenderedPageBreak/>
        <w:t>3.3.1. Pasūtītājs maksā 80% no Līguma summas bezskaidras naudas darījumā 10 (desmit) darba dienu laikā pēc visu Līgumā paredzēto Pakalpojuma dokumentu komplektu, kas saskaņoti normatīvajos aktos noteiktajās institūcijās</w:t>
      </w:r>
      <w:r w:rsidRPr="00654C2D">
        <w:rPr>
          <w:b/>
          <w:sz w:val="24"/>
          <w:szCs w:val="24"/>
        </w:rPr>
        <w:t xml:space="preserve"> </w:t>
      </w:r>
      <w:r w:rsidRPr="00654C2D">
        <w:rPr>
          <w:sz w:val="24"/>
          <w:szCs w:val="24"/>
        </w:rPr>
        <w:t>un normatīvajos aktos noteiktā kārtībā, saņemšanas, par ko tiek sagatavots un parakstīts nodošanas–pieņemšanas akts, kas kļūst par Līguma neatņemamu sastāvdaļu, un atbilstoša Izpildītāja rēķina saņemšanas;</w:t>
      </w:r>
    </w:p>
    <w:p w:rsidR="00AF0D06" w:rsidRPr="009426D0" w:rsidRDefault="00AF0D06" w:rsidP="00AF0D06">
      <w:pPr>
        <w:ind w:left="993" w:hanging="567"/>
        <w:jc w:val="both"/>
        <w:rPr>
          <w:sz w:val="24"/>
          <w:szCs w:val="24"/>
        </w:rPr>
      </w:pPr>
      <w:r w:rsidRPr="00654C2D">
        <w:rPr>
          <w:sz w:val="24"/>
          <w:szCs w:val="24"/>
        </w:rPr>
        <w:t>3.3.2. Pasūtītājs izmaksā atlikušos 20 % no Līguma summas bezskaidras naudas darījumā 10 (desmit) darba dienu laikā pēc pozitīva Centrālā finanšu un līgumu aģentūras (turpmāk - CFLA) atzinuma par Izpildītāja izstrādātās Pasūtījuma dokumentācijas atbilstību un pieņemšanas–nodošanas akta abpusējas parakstīšanas dienas, pamatojoties uz Izpildītāja iesniegtu un Pasūtītāja akceptētu rēķinu, pārskaitot naudu Izpildītāja norādītajā bankas kontā.</w:t>
      </w:r>
    </w:p>
    <w:p w:rsidR="00AF0D06" w:rsidRPr="009426D0" w:rsidRDefault="00AF0D06" w:rsidP="00AF0D06">
      <w:pPr>
        <w:ind w:left="426" w:hanging="426"/>
        <w:jc w:val="both"/>
        <w:rPr>
          <w:sz w:val="24"/>
          <w:szCs w:val="24"/>
        </w:rPr>
      </w:pPr>
      <w:r w:rsidRPr="009426D0">
        <w:rPr>
          <w:sz w:val="24"/>
          <w:szCs w:val="24"/>
        </w:rPr>
        <w:t>3.3.</w:t>
      </w:r>
      <w:r w:rsidRPr="009426D0">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r w:rsidRPr="009426D0">
        <w:rPr>
          <w:sz w:val="24"/>
          <w:szCs w:val="24"/>
        </w:rPr>
        <w:tab/>
      </w:r>
    </w:p>
    <w:p w:rsidR="00AF0D06" w:rsidRPr="001415C7" w:rsidRDefault="00AF0D06" w:rsidP="00AF0D06">
      <w:pPr>
        <w:widowControl w:val="0"/>
        <w:numPr>
          <w:ilvl w:val="0"/>
          <w:numId w:val="8"/>
        </w:numPr>
        <w:tabs>
          <w:tab w:val="left" w:pos="720"/>
        </w:tabs>
        <w:overflowPunct w:val="0"/>
        <w:autoSpaceDE w:val="0"/>
        <w:autoSpaceDN w:val="0"/>
        <w:adjustRightInd w:val="0"/>
        <w:spacing w:before="120"/>
        <w:ind w:left="720" w:hanging="360"/>
        <w:jc w:val="center"/>
        <w:rPr>
          <w:b/>
          <w:sz w:val="24"/>
          <w:szCs w:val="24"/>
        </w:rPr>
      </w:pPr>
      <w:r w:rsidRPr="001415C7">
        <w:rPr>
          <w:b/>
          <w:bCs/>
          <w:sz w:val="24"/>
          <w:szCs w:val="24"/>
        </w:rPr>
        <w:t>PUŠU SAISTĪBAS, TIESĪBAS UN ATBILDĪBA</w:t>
      </w:r>
    </w:p>
    <w:p w:rsidR="00082F47" w:rsidRPr="00AF6EE7" w:rsidRDefault="00AF0D06" w:rsidP="00082F47">
      <w:pPr>
        <w:pStyle w:val="Sarakstarindkopa"/>
        <w:numPr>
          <w:ilvl w:val="1"/>
          <w:numId w:val="31"/>
        </w:numPr>
        <w:tabs>
          <w:tab w:val="left" w:pos="360"/>
        </w:tabs>
        <w:jc w:val="both"/>
        <w:rPr>
          <w:rFonts w:ascii="Times New Roman" w:hAnsi="Times New Roman"/>
          <w:sz w:val="24"/>
          <w:szCs w:val="24"/>
          <w:lang w:val="lv-LV"/>
        </w:rPr>
      </w:pPr>
      <w:r w:rsidRPr="00AF6EE7">
        <w:rPr>
          <w:rFonts w:ascii="Times New Roman" w:hAnsi="Times New Roman"/>
          <w:sz w:val="24"/>
          <w:szCs w:val="24"/>
          <w:lang w:val="lv-LV"/>
        </w:rPr>
        <w:t>Izpildītājs apņemas:</w:t>
      </w:r>
    </w:p>
    <w:p w:rsidR="00082F47"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lang w:val="lv-LV"/>
        </w:rPr>
      </w:pPr>
      <w:r w:rsidRPr="00AF6EE7">
        <w:rPr>
          <w:rFonts w:ascii="Times New Roman" w:hAnsi="Times New Roman"/>
          <w:sz w:val="24"/>
          <w:szCs w:val="24"/>
          <w:lang w:val="lv-LV"/>
        </w:rPr>
        <w:t>veikt Pakalpojuma izpildi Līgumā noteiktajā termiņā, apjomā un kvalitātē atbilstoši Līguma nosacījumiem un Latvijas Republikas normatīvajiem aktiem, iesniedzot Pasūtītājam Pakalpojuma izpildi 3 (trijos) eksemplāros;</w:t>
      </w:r>
    </w:p>
    <w:p w:rsidR="00082F47"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nodrošināt tehniskajā specifikācijā piedāvāto risinājumu atbilstību Latvijas Republikā spēkā esošajiem normatīvajiem aktiem;</w:t>
      </w:r>
    </w:p>
    <w:p w:rsidR="00082F47"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Līguma darbības laikā iegūto informāciju neizpaust un Pakalpojuma izpildes rezultātā tapušos jebkāda veida materiālus nenodot trešajām personām bez Pasūtītāja rakstiskas atļaujas;</w:t>
      </w:r>
    </w:p>
    <w:p w:rsidR="00082F47"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neveikt nekādas darbības, kas tieši vai netieši var radīt zaudējumus Pasūtītājam vai kaitēt tā interesēm;</w:t>
      </w:r>
    </w:p>
    <w:p w:rsidR="00082F47"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ievērot darba drošības un citas normatīvajos aktos noteiktās prasības Pakalpojuma sniegšanas laikā;</w:t>
      </w:r>
    </w:p>
    <w:p w:rsidR="00AF0D06" w:rsidRPr="00AF6EE7" w:rsidRDefault="00AF0D06" w:rsidP="00AF6EE7">
      <w:pPr>
        <w:pStyle w:val="Sarakstarindkopa"/>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sniegt Pasūtītāja pieprasīto informāciju norādītajā termiņā.</w:t>
      </w:r>
    </w:p>
    <w:p w:rsidR="00AF0D06" w:rsidRPr="00AF6EE7" w:rsidRDefault="00082F47" w:rsidP="00AF6EE7">
      <w:pPr>
        <w:tabs>
          <w:tab w:val="left" w:pos="360"/>
        </w:tabs>
        <w:jc w:val="both"/>
        <w:rPr>
          <w:sz w:val="24"/>
          <w:szCs w:val="24"/>
        </w:rPr>
      </w:pPr>
      <w:r w:rsidRPr="00AF6EE7">
        <w:rPr>
          <w:sz w:val="24"/>
          <w:szCs w:val="24"/>
        </w:rPr>
        <w:t>4.2.</w:t>
      </w:r>
      <w:r w:rsidR="00AF0D06" w:rsidRPr="00AF6EE7">
        <w:rPr>
          <w:sz w:val="24"/>
          <w:szCs w:val="24"/>
        </w:rPr>
        <w:t xml:space="preserve"> Izpildītājs uzņemas atbildību par:</w:t>
      </w:r>
    </w:p>
    <w:p w:rsidR="00082F47" w:rsidRPr="00AF6EE7" w:rsidRDefault="00AF0D06" w:rsidP="00AF6EE7">
      <w:pPr>
        <w:pStyle w:val="Sarakstarindkopa"/>
        <w:numPr>
          <w:ilvl w:val="2"/>
          <w:numId w:val="8"/>
        </w:numPr>
        <w:tabs>
          <w:tab w:val="clear" w:pos="720"/>
          <w:tab w:val="left" w:pos="360"/>
        </w:tabs>
        <w:spacing w:after="0" w:line="240" w:lineRule="auto"/>
        <w:ind w:left="993"/>
        <w:jc w:val="both"/>
        <w:rPr>
          <w:rFonts w:ascii="Times New Roman" w:hAnsi="Times New Roman"/>
          <w:sz w:val="24"/>
          <w:szCs w:val="24"/>
          <w:lang w:val="lv-LV"/>
        </w:rPr>
      </w:pPr>
      <w:r w:rsidRPr="00AF6EE7">
        <w:rPr>
          <w:rFonts w:ascii="Times New Roman" w:hAnsi="Times New Roman"/>
          <w:sz w:val="24"/>
          <w:szCs w:val="24"/>
          <w:lang w:val="lv-LV"/>
        </w:rPr>
        <w:t>Pasūtījuma izpildē pieļautajām kļūdām un šo kļūdu radītajām sekām;</w:t>
      </w:r>
    </w:p>
    <w:p w:rsidR="00082F47" w:rsidRPr="00082F47" w:rsidRDefault="00AF0D06" w:rsidP="00AF6EE7">
      <w:pPr>
        <w:pStyle w:val="Sarakstarindkopa"/>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par pieņemto tehnisko risinājumu pareizību un to ekonomiskumu;</w:t>
      </w:r>
    </w:p>
    <w:p w:rsidR="00082F47" w:rsidRPr="00082F47" w:rsidRDefault="00AF0D06" w:rsidP="00AF6EE7">
      <w:pPr>
        <w:pStyle w:val="Sarakstarindkopa"/>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zaudējumu nodarīšanu Pasūtītājam un trešajām personām;</w:t>
      </w:r>
    </w:p>
    <w:p w:rsidR="00AF0D06" w:rsidRPr="00082F47" w:rsidRDefault="00AF0D06" w:rsidP="00AF6EE7">
      <w:pPr>
        <w:pStyle w:val="Sarakstarindkopa"/>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kļūdām Pasūtījumā, kas atklājas būvdarbu laikā</w:t>
      </w:r>
      <w:r w:rsidR="005B46BE" w:rsidRPr="00082F47">
        <w:rPr>
          <w:rFonts w:ascii="Times New Roman" w:hAnsi="Times New Roman"/>
          <w:sz w:val="24"/>
          <w:szCs w:val="24"/>
          <w:lang w:val="lv-LV"/>
        </w:rPr>
        <w:t xml:space="preserve"> u</w:t>
      </w:r>
      <w:r w:rsidR="001415C7" w:rsidRPr="00082F47">
        <w:rPr>
          <w:rFonts w:ascii="Times New Roman" w:hAnsi="Times New Roman"/>
          <w:sz w:val="24"/>
          <w:szCs w:val="24"/>
          <w:lang w:val="lv-LV"/>
        </w:rPr>
        <w:t xml:space="preserve">n novērš </w:t>
      </w:r>
      <w:r w:rsidR="005B46BE" w:rsidRPr="00082F47">
        <w:rPr>
          <w:rFonts w:ascii="Times New Roman" w:hAnsi="Times New Roman"/>
          <w:sz w:val="24"/>
          <w:szCs w:val="24"/>
          <w:lang w:val="lv-LV"/>
        </w:rPr>
        <w:t>radušās nepilnības</w:t>
      </w:r>
      <w:r w:rsidR="001415C7" w:rsidRPr="00082F47">
        <w:rPr>
          <w:rFonts w:ascii="Times New Roman" w:hAnsi="Times New Roman"/>
          <w:sz w:val="24"/>
          <w:szCs w:val="24"/>
          <w:lang w:val="lv-LV"/>
        </w:rPr>
        <w:t xml:space="preserve"> </w:t>
      </w:r>
      <w:r w:rsidR="005B46BE" w:rsidRPr="00082F47">
        <w:rPr>
          <w:rFonts w:ascii="Times New Roman" w:hAnsi="Times New Roman"/>
          <w:sz w:val="24"/>
          <w:szCs w:val="24"/>
          <w:lang w:val="lv-LV"/>
        </w:rPr>
        <w:t>sniegtajā Pakalpojumā par saviem līdzekļiem.</w:t>
      </w:r>
      <w:r w:rsidR="001415C7" w:rsidRPr="00082F47">
        <w:rPr>
          <w:rFonts w:ascii="Times New Roman" w:hAnsi="Times New Roman"/>
          <w:sz w:val="24"/>
          <w:szCs w:val="24"/>
          <w:lang w:val="lv-LV"/>
        </w:rPr>
        <w:t xml:space="preserve"> </w:t>
      </w:r>
    </w:p>
    <w:p w:rsidR="00AF0D06" w:rsidRPr="001415C7" w:rsidRDefault="00AF0D06" w:rsidP="00082F47">
      <w:pPr>
        <w:pStyle w:val="Sarakstarindkopa"/>
        <w:numPr>
          <w:ilvl w:val="1"/>
          <w:numId w:val="8"/>
        </w:numPr>
        <w:tabs>
          <w:tab w:val="left" w:pos="360"/>
        </w:tabs>
        <w:spacing w:after="0" w:line="240" w:lineRule="auto"/>
        <w:ind w:left="426" w:hanging="437"/>
        <w:jc w:val="both"/>
        <w:rPr>
          <w:rFonts w:ascii="Times New Roman" w:hAnsi="Times New Roman"/>
          <w:sz w:val="24"/>
          <w:szCs w:val="24"/>
          <w:lang w:val="lv-LV"/>
        </w:rPr>
      </w:pPr>
      <w:r w:rsidRPr="001415C7">
        <w:rPr>
          <w:rFonts w:ascii="Times New Roman" w:hAnsi="Times New Roman"/>
          <w:sz w:val="24"/>
          <w:szCs w:val="24"/>
          <w:lang w:val="lv-LV"/>
        </w:rPr>
        <w:t>Pasūtītājs apņemas:</w:t>
      </w:r>
    </w:p>
    <w:p w:rsidR="00AF0D06" w:rsidRPr="001415C7" w:rsidRDefault="00AF0D06" w:rsidP="00082F47">
      <w:pPr>
        <w:pStyle w:val="Sarakstarindkopa"/>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veikt samaksu par kvalitatīvi un laikā sniegtu Pakalpojumu Līgumā noteiktajos termiņos un kārtībā;</w:t>
      </w:r>
    </w:p>
    <w:p w:rsidR="00AF0D06" w:rsidRPr="001415C7" w:rsidRDefault="00AF0D06" w:rsidP="00082F47">
      <w:pPr>
        <w:pStyle w:val="Sarakstarindkopa"/>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 xml:space="preserve">Līguma darbības laikā sadarboties ar Izpildītāju un nodrošināt Izpildītāju ar Pasūtītāja rīcībā esošajiem Pakalpojuma izpildei nepieciešamajiem dokumentiem vai citu informāciju, un uzņemas atbildību par Izpildītājam sniegtās informācijas un dokumentu pareizību, kā arī aktīvi piedalīties nepieciešamo </w:t>
      </w:r>
      <w:proofErr w:type="spellStart"/>
      <w:r w:rsidRPr="001415C7">
        <w:rPr>
          <w:rFonts w:ascii="Times New Roman" w:hAnsi="Times New Roman"/>
          <w:sz w:val="24"/>
          <w:szCs w:val="24"/>
          <w:lang w:val="lv-LV"/>
        </w:rPr>
        <w:t>problēmsituāciju</w:t>
      </w:r>
      <w:proofErr w:type="spellEnd"/>
      <w:r w:rsidRPr="001415C7">
        <w:rPr>
          <w:rFonts w:ascii="Times New Roman" w:hAnsi="Times New Roman"/>
          <w:sz w:val="24"/>
          <w:szCs w:val="24"/>
          <w:lang w:val="lv-LV"/>
        </w:rPr>
        <w:t xml:space="preserve"> risināšanā, kas saistītas ar Pakalpojuma veikšanu;</w:t>
      </w:r>
    </w:p>
    <w:p w:rsidR="00AF0D06" w:rsidRPr="001415C7" w:rsidRDefault="00AF0D06" w:rsidP="00082F47">
      <w:pPr>
        <w:pStyle w:val="Sarakstarindkopa"/>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Pasūtītājs apņemas pieņemt Izpildītāja kvalitatīvi izpildīto Pakalpojumu ar nodošanas-pieņemšanas aktu.</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Ja Pasūtītājam rodas papildu izdevumi būvdarbu laikā nekvalitatīva Pakalpojuma izpildes dēļ, Izpildītāja pieņemto tehnisko risinājumu nepareizības vai neekonomiskuma dēļ, Izpildītājs apņemas maksāt līgumsodu 10 % apmērā no papildus izmaksu summas. Līgumsoda samaksa neatbrīvo Izpildītāju no pienākuma novērst kļūdas Pakalpojumā.</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lastRenderedPageBreak/>
        <w:t>Izpildītājam ir tiesības pakalpojuma izpildē piesaistīt apakšuzņēmējus. Izpildītāja piedāvājumā iepirkumam (3.pielikums) norādītos apakšuzņēmējus un galvenos speciālistus drīkst mainīt tikai ar Pasūtītāja rakstisku piekrišanu Publisko iepirkumu likuma noteiktajā kārtībā. Piesaistīto apakšuzņēmēju kvalifikācijai jāatbilst Līguma priekšmetā minētā uzdevuma izpildei. Izpildītājs ir atbildīgs par iesaistīto apakšuzņēmēju darbu un darba rezultātu.</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Pasūtītājam ir tiesības kontrolēt Līguma izpildes gaitu, veikt Pakalpojuma kvalitātes kontroles pasākumus un pieprasīt no Izpildītāja kontroles veikšanai nepieciešamo informāciju, norādot tā sniegšanas termiņu.</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Puses savstarpēji ir atbildīgi par otrai Pusei nodarītajiem zaudējumiem, ja tie radušies vienas Puses darbinieku, kā arī šīs Puses Līguma izpildē iesaistīto trešo personu darbības vai bezdarbības rezultātā.</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 xml:space="preserve">Ja Izpildītājs nesniedz Pakalpojumu Līguma 2.3.punktā noteiktajā termiņā, tad Izpildītājs maksā Pasūtītājam soda naudu 0,1 % (viena desmitā daļa no procenta) apmērā no Līgumcenas par katru nokavēto Pakalpojuma izpildes dienu, bet ne vairāk kā 10% no Līguma summas, kā arī atlīdzina visus tādējādi Pasūtītājam nodarītos zaudējumus. </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id" w:val="-1"/>
          <w:attr w:name="baseform" w:val="akts"/>
          <w:attr w:name="text" w:val="akts"/>
        </w:smartTagPr>
        <w:r w:rsidRPr="001415C7">
          <w:rPr>
            <w:rFonts w:ascii="Times New Roman" w:hAnsi="Times New Roman"/>
            <w:sz w:val="24"/>
            <w:szCs w:val="24"/>
            <w:lang w:val="lv-LV"/>
          </w:rPr>
          <w:t>akts</w:t>
        </w:r>
      </w:smartTag>
      <w:r w:rsidRPr="001415C7">
        <w:rPr>
          <w:rFonts w:ascii="Times New Roman" w:hAnsi="Times New Roman"/>
          <w:sz w:val="24"/>
          <w:szCs w:val="24"/>
          <w:lang w:val="lv-LV"/>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neapmaksāt līguma 3.1. punktā noteikto Līgumcenu.</w:t>
      </w:r>
    </w:p>
    <w:p w:rsidR="00AF0D06" w:rsidRPr="001415C7" w:rsidRDefault="00AF0D06" w:rsidP="00082F47">
      <w:pPr>
        <w:pStyle w:val="Sarakstarindkopa"/>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Jebkura Līgumā noteiktās soda naudas samaksa neatbrīvo Puses no to saistību pilnīgas izpildes.</w:t>
      </w:r>
    </w:p>
    <w:p w:rsidR="00AF0D06" w:rsidRPr="009426D0" w:rsidRDefault="00AF0D06" w:rsidP="00AF0D06">
      <w:pPr>
        <w:tabs>
          <w:tab w:val="left" w:pos="360"/>
        </w:tabs>
        <w:spacing w:before="120"/>
        <w:ind w:left="357" w:hanging="357"/>
        <w:jc w:val="center"/>
        <w:rPr>
          <w:b/>
          <w:bCs/>
          <w:sz w:val="24"/>
          <w:szCs w:val="24"/>
        </w:rPr>
      </w:pPr>
      <w:r w:rsidRPr="009426D0">
        <w:rPr>
          <w:b/>
          <w:bCs/>
          <w:sz w:val="24"/>
          <w:szCs w:val="24"/>
        </w:rPr>
        <w:t>5.</w:t>
      </w:r>
      <w:r w:rsidRPr="009426D0">
        <w:rPr>
          <w:b/>
          <w:bCs/>
          <w:sz w:val="24"/>
          <w:szCs w:val="24"/>
        </w:rPr>
        <w:tab/>
        <w:t>IZMAIŅAS LĪGUMĀ, TĀ DARBĪBAS PĀRTRAUKŠANA</w:t>
      </w:r>
    </w:p>
    <w:p w:rsidR="00AF0D06" w:rsidRPr="009426D0" w:rsidRDefault="00AF0D06" w:rsidP="00AF0D06">
      <w:pPr>
        <w:ind w:left="426" w:hanging="426"/>
        <w:jc w:val="both"/>
        <w:rPr>
          <w:sz w:val="24"/>
          <w:szCs w:val="24"/>
          <w:highlight w:val="yellow"/>
        </w:rPr>
      </w:pPr>
      <w:r w:rsidRPr="009426D0">
        <w:rPr>
          <w:sz w:val="24"/>
          <w:szCs w:val="24"/>
        </w:rPr>
        <w:t xml:space="preserve">5.1. Līgumu var papildināt vai grozīt, ciktāl to pieļauj Publisko iepirkumu likums un citi normatīvie akti, Pusēm savstarpēji vienojoties. Jebkuras </w:t>
      </w:r>
      <w:r>
        <w:rPr>
          <w:sz w:val="24"/>
          <w:szCs w:val="24"/>
        </w:rPr>
        <w:t>L</w:t>
      </w:r>
      <w:r w:rsidRPr="009426D0">
        <w:rPr>
          <w:sz w:val="24"/>
          <w:szCs w:val="24"/>
        </w:rPr>
        <w:t>īguma izmaiņas vai papildinājumi tiek noformēti rakstveidā un kļūst par Līguma neatņemamām sastāvdaļām.</w:t>
      </w:r>
    </w:p>
    <w:p w:rsidR="00AF0D06" w:rsidRDefault="00AF0D06" w:rsidP="00AF0D06">
      <w:pPr>
        <w:ind w:left="426" w:hanging="426"/>
        <w:jc w:val="both"/>
        <w:rPr>
          <w:sz w:val="24"/>
          <w:szCs w:val="24"/>
        </w:rPr>
      </w:pPr>
      <w:r w:rsidRPr="009426D0">
        <w:rPr>
          <w:sz w:val="24"/>
          <w:szCs w:val="24"/>
        </w:rPr>
        <w:t>5.2.</w:t>
      </w:r>
      <w:r w:rsidRPr="009426D0">
        <w:rPr>
          <w:sz w:val="24"/>
          <w:szCs w:val="24"/>
        </w:rPr>
        <w:tab/>
        <w:t>Pasūtītājam ir tiesības vienpusēji atkāpties no Līguma un neapmaksāt Līguma 3.1.punktā noteikto līgumcenu, par to brīdinot Izpildītāju 5 (piecas) 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AF0D06" w:rsidRPr="00E17CC9" w:rsidRDefault="00AF0D06" w:rsidP="00AF0D06">
      <w:pPr>
        <w:ind w:left="426" w:hanging="426"/>
        <w:jc w:val="both"/>
        <w:rPr>
          <w:sz w:val="24"/>
          <w:szCs w:val="24"/>
        </w:rPr>
      </w:pPr>
      <w:r>
        <w:rPr>
          <w:sz w:val="24"/>
          <w:szCs w:val="24"/>
        </w:rPr>
        <w:t>5.2. P</w:t>
      </w:r>
      <w:r w:rsidRPr="009426D0">
        <w:rPr>
          <w:sz w:val="24"/>
          <w:szCs w:val="24"/>
        </w:rPr>
        <w:t>usēm ir tiesības vienpusēji pārtraukt līgumattiecības, par to rakstiski brīdinot otru Pusi 15 (piecpadsmit) dienas iepriekš, ja otra Puse nepilda vai būtiski pārkāpj Līgumā noteiktās saistības</w:t>
      </w:r>
      <w:r>
        <w:rPr>
          <w:sz w:val="24"/>
          <w:szCs w:val="24"/>
        </w:rPr>
        <w:t xml:space="preserve"> un tādēļ Pakalpojuma</w:t>
      </w:r>
      <w:r w:rsidRPr="009426D0">
        <w:rPr>
          <w:sz w:val="24"/>
          <w:szCs w:val="24"/>
        </w:rPr>
        <w:t xml:space="preserve"> izpilde kļūst neiespējama.</w:t>
      </w:r>
    </w:p>
    <w:p w:rsidR="00AF0D06" w:rsidRPr="009426D0" w:rsidRDefault="00AF0D06" w:rsidP="00AF0D06">
      <w:pPr>
        <w:ind w:left="426" w:hanging="426"/>
        <w:jc w:val="both"/>
        <w:rPr>
          <w:sz w:val="24"/>
          <w:szCs w:val="24"/>
        </w:rPr>
      </w:pP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6.</w:t>
      </w:r>
      <w:r w:rsidRPr="009426D0">
        <w:rPr>
          <w:b/>
          <w:bCs/>
          <w:sz w:val="24"/>
          <w:szCs w:val="24"/>
        </w:rPr>
        <w:tab/>
        <w:t>STRĪDU RISINĀŠANAS KĀRTĪBA</w:t>
      </w:r>
    </w:p>
    <w:p w:rsidR="00AF0D06" w:rsidRPr="009426D0" w:rsidRDefault="00AF0D06" w:rsidP="00AF0D06">
      <w:pPr>
        <w:ind w:left="426" w:hanging="426"/>
        <w:jc w:val="both"/>
        <w:rPr>
          <w:sz w:val="24"/>
          <w:szCs w:val="24"/>
        </w:rPr>
      </w:pPr>
      <w:r w:rsidRPr="009426D0">
        <w:rPr>
          <w:sz w:val="24"/>
          <w:szCs w:val="24"/>
        </w:rPr>
        <w:t>6.1. Jebkuras nesaskaņas, domstarpības vai strīdi starp Pusēm tiks risināti savstarpēju sarunu ceļā. Gadījumā, ja Puses 20 (divdesmit) darba dienu laikā nespēs vienoties, strīds risināms Latvijas Republikas spēkā esošo normatīvajos aktos noteiktajā kārtībā tiesā.</w:t>
      </w: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7.</w:t>
      </w:r>
      <w:r w:rsidRPr="009426D0">
        <w:rPr>
          <w:b/>
          <w:bCs/>
          <w:sz w:val="24"/>
          <w:szCs w:val="24"/>
        </w:rPr>
        <w:tab/>
        <w:t>NEPĀRVARAMA VARA</w:t>
      </w:r>
    </w:p>
    <w:p w:rsidR="00AF0D06" w:rsidRPr="009426D0" w:rsidRDefault="00AF0D06" w:rsidP="00AF0D06">
      <w:pPr>
        <w:ind w:left="426" w:hanging="426"/>
        <w:jc w:val="both"/>
        <w:rPr>
          <w:sz w:val="24"/>
          <w:szCs w:val="24"/>
        </w:rPr>
      </w:pPr>
      <w:r w:rsidRPr="009426D0">
        <w:rPr>
          <w:sz w:val="24"/>
          <w:szCs w:val="24"/>
        </w:rPr>
        <w:t>7.1.</w:t>
      </w:r>
      <w:r w:rsidRPr="009426D0">
        <w:rPr>
          <w:sz w:val="24"/>
          <w:szCs w:val="24"/>
        </w:rPr>
        <w:tab/>
        <w:t xml:space="preserve">Puses tiek atbrīvotas no atbildības par Līguma pilnīgu vai daļēju neizpildi, ja šāda neizpilde radusies nepārvaramas varas vai ārkārtēja rakstura apstākļu rezultātā, kuru darbība sākusies pēc </w:t>
      </w:r>
      <w:r w:rsidRPr="009426D0">
        <w:rPr>
          <w:sz w:val="24"/>
          <w:szCs w:val="24"/>
        </w:rPr>
        <w:lastRenderedPageBreak/>
        <w:t>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Pušu tiesības un ietekmē uzņemtās saistības, pieņemšana un stāšanās spēkā.</w:t>
      </w:r>
    </w:p>
    <w:p w:rsidR="00AF0D06" w:rsidRPr="009426D0" w:rsidRDefault="00AF0D06" w:rsidP="00AF0D06">
      <w:pPr>
        <w:ind w:left="426" w:hanging="426"/>
        <w:jc w:val="both"/>
        <w:rPr>
          <w:sz w:val="24"/>
          <w:szCs w:val="24"/>
        </w:rPr>
      </w:pPr>
      <w:r w:rsidRPr="009426D0">
        <w:rPr>
          <w:sz w:val="24"/>
          <w:szCs w:val="24"/>
        </w:rPr>
        <w:t>7.2.</w:t>
      </w:r>
      <w:r w:rsidRPr="009426D0">
        <w:rPr>
          <w:sz w:val="24"/>
          <w:szCs w:val="24"/>
        </w:rPr>
        <w:tab/>
        <w:t xml:space="preserve">Pusei, kas atsaucas uz nepārvaramas varas vai ārkārtēja rakstura apstākļu darbību, nekavējoties, bet ne vēlāk kā 1 (vienas) darba dienas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9426D0">
          <w:rPr>
            <w:sz w:val="24"/>
            <w:szCs w:val="24"/>
          </w:rPr>
          <w:t>izziņa</w:t>
        </w:r>
      </w:smartTag>
      <w:r w:rsidRPr="009426D0">
        <w:rPr>
          <w:sz w:val="24"/>
          <w:szCs w:val="24"/>
        </w:rPr>
        <w:t>, kuru izsniegusi kompetenta institūcija un kura satur ārkārtējo apstākļu darbības apstiprinājumu un to raksturojumu. Nesavlaicīga paziņojuma gadījumā Puse netiek atbrīvota no Līguma saistību izpildes.</w:t>
      </w:r>
    </w:p>
    <w:p w:rsidR="00AF0D06" w:rsidRPr="009426D0" w:rsidRDefault="00AF0D06" w:rsidP="00AF0D06">
      <w:pPr>
        <w:ind w:left="426" w:hanging="426"/>
        <w:jc w:val="both"/>
        <w:rPr>
          <w:sz w:val="24"/>
          <w:szCs w:val="24"/>
        </w:rPr>
      </w:pPr>
      <w:r w:rsidRPr="009426D0">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8.</w:t>
      </w:r>
      <w:r w:rsidRPr="009426D0">
        <w:rPr>
          <w:b/>
          <w:bCs/>
          <w:sz w:val="24"/>
          <w:szCs w:val="24"/>
        </w:rPr>
        <w:tab/>
        <w:t>CITI NOTEIKUMI</w:t>
      </w:r>
    </w:p>
    <w:p w:rsidR="00AF0D06" w:rsidRPr="009426D0" w:rsidRDefault="00AF0D06" w:rsidP="00AF0D06">
      <w:pPr>
        <w:ind w:left="426" w:hanging="426"/>
        <w:jc w:val="both"/>
        <w:rPr>
          <w:sz w:val="24"/>
          <w:szCs w:val="24"/>
        </w:rPr>
      </w:pPr>
      <w:r w:rsidRPr="009426D0">
        <w:rPr>
          <w:sz w:val="24"/>
          <w:szCs w:val="24"/>
        </w:rPr>
        <w:t>8.1.</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ir saistošs Pasūtītājam un Izpildītājam, kā arī visām trešajām personām, kas likumīgi pārņem viņu tiesības un pienākumus.</w:t>
      </w:r>
    </w:p>
    <w:p w:rsidR="00AF0D06" w:rsidRPr="009426D0" w:rsidRDefault="00AF0D06" w:rsidP="00AF0D06">
      <w:pPr>
        <w:ind w:left="426" w:hanging="426"/>
        <w:jc w:val="both"/>
        <w:rPr>
          <w:sz w:val="24"/>
          <w:szCs w:val="24"/>
        </w:rPr>
      </w:pPr>
      <w:r w:rsidRPr="009426D0">
        <w:rPr>
          <w:sz w:val="24"/>
          <w:szCs w:val="24"/>
        </w:rPr>
        <w:t>8.2.</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stājas spēkā no tā parakstīšanas brīža un ir spēkā līdz Pušu saistību pilnīgai izpildei.</w:t>
      </w:r>
    </w:p>
    <w:p w:rsidR="00AF0D06" w:rsidRPr="009426D0" w:rsidRDefault="00AF0D06" w:rsidP="00AF0D06">
      <w:pPr>
        <w:ind w:left="426" w:hanging="426"/>
        <w:jc w:val="both"/>
        <w:rPr>
          <w:sz w:val="24"/>
          <w:szCs w:val="24"/>
        </w:rPr>
      </w:pPr>
      <w:r w:rsidRPr="009426D0">
        <w:rPr>
          <w:sz w:val="24"/>
          <w:szCs w:val="24"/>
        </w:rPr>
        <w:t>8.3.</w:t>
      </w:r>
      <w:r w:rsidRPr="009426D0">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AF0D06" w:rsidRPr="009426D0" w:rsidRDefault="00AF0D06" w:rsidP="00AF0D06">
      <w:pPr>
        <w:ind w:left="426" w:hanging="426"/>
        <w:jc w:val="both"/>
        <w:rPr>
          <w:sz w:val="24"/>
          <w:szCs w:val="24"/>
        </w:rPr>
      </w:pPr>
      <w:r w:rsidRPr="009426D0">
        <w:rPr>
          <w:sz w:val="24"/>
          <w:szCs w:val="24"/>
        </w:rPr>
        <w:t>8.4.</w:t>
      </w:r>
      <w:r w:rsidRPr="009426D0">
        <w:rPr>
          <w:sz w:val="24"/>
          <w:szCs w:val="24"/>
        </w:rPr>
        <w:tab/>
        <w:t xml:space="preserve">Pasūtītājs par pilnvaroto pārstāvi līguma izpildes laikā </w:t>
      </w:r>
      <w:r w:rsidRPr="009426D0">
        <w:rPr>
          <w:i/>
          <w:sz w:val="24"/>
          <w:szCs w:val="24"/>
        </w:rPr>
        <w:t xml:space="preserve">nozīmē Vidzemes Augstskolas </w:t>
      </w:r>
      <w:proofErr w:type="spellStart"/>
      <w:r w:rsidRPr="009426D0">
        <w:rPr>
          <w:i/>
          <w:sz w:val="24"/>
          <w:szCs w:val="24"/>
        </w:rPr>
        <w:t>būvprocesa</w:t>
      </w:r>
      <w:proofErr w:type="spellEnd"/>
      <w:r w:rsidRPr="009426D0">
        <w:rPr>
          <w:i/>
          <w:sz w:val="24"/>
          <w:szCs w:val="24"/>
        </w:rPr>
        <w:t xml:space="preserve"> vadītāju Alvi Bērziņu, mob. tālrunis +371 26537402, e-pasts: </w:t>
      </w:r>
      <w:hyperlink r:id="rId11" w:history="1">
        <w:r w:rsidRPr="009426D0">
          <w:rPr>
            <w:rStyle w:val="Hipersaite"/>
            <w:i/>
            <w:color w:val="auto"/>
            <w:sz w:val="24"/>
            <w:szCs w:val="24"/>
          </w:rPr>
          <w:t>bmck.alvis@inbox.lv</w:t>
        </w:r>
      </w:hyperlink>
      <w:r w:rsidRPr="009426D0">
        <w:rPr>
          <w:sz w:val="24"/>
          <w:szCs w:val="24"/>
        </w:rPr>
        <w:t>.</w:t>
      </w:r>
    </w:p>
    <w:p w:rsidR="00AF0D06" w:rsidRPr="009426D0" w:rsidRDefault="00AF0D06" w:rsidP="00AF0D06">
      <w:pPr>
        <w:ind w:left="426" w:hanging="426"/>
        <w:jc w:val="both"/>
        <w:rPr>
          <w:sz w:val="24"/>
          <w:szCs w:val="24"/>
        </w:rPr>
      </w:pPr>
      <w:r w:rsidRPr="009426D0">
        <w:rPr>
          <w:sz w:val="24"/>
          <w:szCs w:val="24"/>
        </w:rPr>
        <w:t>8.5.</w:t>
      </w:r>
      <w:r w:rsidRPr="009426D0">
        <w:rPr>
          <w:sz w:val="24"/>
          <w:szCs w:val="24"/>
        </w:rPr>
        <w:tab/>
        <w:t xml:space="preserve">Izpildītājs par pilnvaroto pārstāvi līguma izpildes laikā nozīmē </w:t>
      </w:r>
      <w:r w:rsidRPr="009426D0">
        <w:rPr>
          <w:i/>
          <w:sz w:val="24"/>
          <w:szCs w:val="24"/>
        </w:rPr>
        <w:t xml:space="preserve">____________, mob. tālrunis_________, e-pasts:_________. </w:t>
      </w:r>
    </w:p>
    <w:p w:rsidR="00AF0D06" w:rsidRPr="009426D0" w:rsidRDefault="00AF0D06" w:rsidP="00AF0D06">
      <w:pPr>
        <w:ind w:left="426" w:hanging="426"/>
        <w:jc w:val="both"/>
        <w:rPr>
          <w:sz w:val="24"/>
          <w:szCs w:val="24"/>
        </w:rPr>
      </w:pPr>
      <w:r w:rsidRPr="009426D0">
        <w:rPr>
          <w:sz w:val="24"/>
          <w:szCs w:val="24"/>
        </w:rPr>
        <w:t>8.6.</w:t>
      </w:r>
      <w:r w:rsidRPr="009426D0">
        <w:rPr>
          <w:sz w:val="24"/>
          <w:szCs w:val="24"/>
        </w:rPr>
        <w:tab/>
        <w:t xml:space="preserve">Pušu pilnvarotie pārstāvji ir atbildīgi par Līguma izpildes uzraudzīšanu, tai skaitā, par Pakalpojuma nodošanas-pieņemšanas akta noformēšanu, iesniegšanu un parakstīšanu atbilstoši Līguma prasībām, savlaicīgu rēķinu iesniegšanu un pieņemšanu, apstiprināšanu un nodošanu apmaksai, defekta akta parakstīšanu. </w:t>
      </w:r>
    </w:p>
    <w:p w:rsidR="00AF0D06" w:rsidRPr="009426D0" w:rsidRDefault="00AF0D06" w:rsidP="00AF0D06">
      <w:pPr>
        <w:ind w:left="426" w:hanging="426"/>
        <w:jc w:val="both"/>
        <w:rPr>
          <w:sz w:val="24"/>
          <w:szCs w:val="24"/>
        </w:rPr>
      </w:pPr>
      <w:r w:rsidRPr="009426D0">
        <w:rPr>
          <w:sz w:val="24"/>
          <w:szCs w:val="24"/>
        </w:rPr>
        <w:t>8.7. Pilnvaroto pārstāvju vai rekvizītu maiņas gadījumā Puse apņemas rakstiski par to paziņot otrai Pusei 5 (piecu) dienu laikā no izmaiņu iestāšanās brīža.</w:t>
      </w:r>
    </w:p>
    <w:p w:rsidR="00AF0D06" w:rsidRPr="009426D0" w:rsidRDefault="00AF0D06" w:rsidP="00AF0D06">
      <w:pPr>
        <w:ind w:left="426" w:hanging="426"/>
        <w:jc w:val="both"/>
        <w:rPr>
          <w:sz w:val="24"/>
          <w:szCs w:val="24"/>
        </w:rPr>
      </w:pPr>
      <w:r w:rsidRPr="009426D0">
        <w:rPr>
          <w:sz w:val="24"/>
          <w:szCs w:val="24"/>
        </w:rPr>
        <w:t>8.8.</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sastādīts 2 (divos) eksemplāros, katrs uz 4 (četrām) lapām, ar vienādu juridisku spēku, no kuriem viens glabājas pie Pasūtītāja, bet otrs pie Izpildītāja.</w:t>
      </w:r>
    </w:p>
    <w:p w:rsidR="00AF0D06" w:rsidRPr="009426D0" w:rsidRDefault="00AF0D06" w:rsidP="00AF0D06">
      <w:pPr>
        <w:tabs>
          <w:tab w:val="left" w:pos="360"/>
        </w:tabs>
        <w:jc w:val="center"/>
        <w:rPr>
          <w:b/>
          <w:bCs/>
        </w:rPr>
      </w:pPr>
    </w:p>
    <w:p w:rsidR="00AF0D06" w:rsidRPr="009426D0" w:rsidRDefault="00AF0D06" w:rsidP="00AF0D06">
      <w:pPr>
        <w:tabs>
          <w:tab w:val="left" w:pos="360"/>
        </w:tabs>
        <w:jc w:val="center"/>
        <w:rPr>
          <w:b/>
          <w:bCs/>
          <w:sz w:val="24"/>
          <w:szCs w:val="24"/>
        </w:rPr>
      </w:pPr>
      <w:r w:rsidRPr="009426D0">
        <w:rPr>
          <w:b/>
          <w:bCs/>
          <w:sz w:val="24"/>
          <w:szCs w:val="24"/>
        </w:rPr>
        <w:t>9. 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883"/>
      </w:tblGrid>
      <w:tr w:rsidR="00AF0D06" w:rsidRPr="009426D0" w:rsidTr="00EE0A52">
        <w:tc>
          <w:tcPr>
            <w:tcW w:w="4888" w:type="dxa"/>
            <w:shd w:val="clear" w:color="auto" w:fill="auto"/>
          </w:tcPr>
          <w:p w:rsidR="00AF0D06" w:rsidRPr="009426D0" w:rsidRDefault="00AF0D06" w:rsidP="00EE0A52">
            <w:pPr>
              <w:pStyle w:val="heading"/>
              <w:rPr>
                <w:b w:val="0"/>
                <w:sz w:val="24"/>
                <w:szCs w:val="24"/>
              </w:rPr>
            </w:pPr>
            <w:r w:rsidRPr="009426D0">
              <w:rPr>
                <w:b w:val="0"/>
                <w:sz w:val="24"/>
                <w:szCs w:val="24"/>
              </w:rPr>
              <w:t>Pasūtītājs:</w:t>
            </w:r>
          </w:p>
          <w:p w:rsidR="00AF0D06" w:rsidRPr="009426D0" w:rsidRDefault="00AF0D06" w:rsidP="00EE0A52">
            <w:pPr>
              <w:rPr>
                <w:b/>
                <w:sz w:val="24"/>
                <w:szCs w:val="24"/>
              </w:rPr>
            </w:pPr>
            <w:r w:rsidRPr="009426D0">
              <w:rPr>
                <w:b/>
                <w:sz w:val="24"/>
                <w:szCs w:val="24"/>
              </w:rPr>
              <w:t>VIDZEMES AUGSTSKOLA</w:t>
            </w:r>
          </w:p>
          <w:p w:rsidR="00AF0D06" w:rsidRPr="009426D0" w:rsidRDefault="00AF0D06" w:rsidP="00EE0A52">
            <w:pPr>
              <w:rPr>
                <w:sz w:val="24"/>
                <w:szCs w:val="24"/>
              </w:rPr>
            </w:pPr>
            <w:r w:rsidRPr="009426D0">
              <w:rPr>
                <w:sz w:val="24"/>
                <w:szCs w:val="24"/>
              </w:rPr>
              <w:t xml:space="preserve">Vienotais </w:t>
            </w:r>
            <w:proofErr w:type="spellStart"/>
            <w:r w:rsidRPr="009426D0">
              <w:rPr>
                <w:sz w:val="24"/>
                <w:szCs w:val="24"/>
              </w:rPr>
              <w:t>reģistr.Nr</w:t>
            </w:r>
            <w:proofErr w:type="spellEnd"/>
            <w:r w:rsidRPr="009426D0">
              <w:rPr>
                <w:sz w:val="24"/>
                <w:szCs w:val="24"/>
              </w:rPr>
              <w:t>. LV90001342592</w:t>
            </w:r>
          </w:p>
          <w:p w:rsidR="00AF0D06" w:rsidRPr="009426D0" w:rsidRDefault="00AF0D06" w:rsidP="00EE0A52">
            <w:pPr>
              <w:rPr>
                <w:sz w:val="24"/>
                <w:szCs w:val="24"/>
              </w:rPr>
            </w:pPr>
            <w:r w:rsidRPr="009426D0">
              <w:rPr>
                <w:sz w:val="24"/>
                <w:szCs w:val="24"/>
              </w:rPr>
              <w:t>Cēsu iela 4, Valmiera, LV-4201</w:t>
            </w:r>
          </w:p>
          <w:p w:rsidR="00AF0D06" w:rsidRPr="009426D0" w:rsidRDefault="00AF0D06" w:rsidP="00EE0A52">
            <w:pPr>
              <w:rPr>
                <w:sz w:val="24"/>
                <w:szCs w:val="24"/>
              </w:rPr>
            </w:pPr>
            <w:r w:rsidRPr="009426D0">
              <w:rPr>
                <w:sz w:val="24"/>
                <w:szCs w:val="24"/>
              </w:rPr>
              <w:t>Norēķinu konts Nr.LV85TREL9150131000000</w:t>
            </w:r>
          </w:p>
          <w:p w:rsidR="00AF0D06" w:rsidRPr="009426D0" w:rsidRDefault="00AF0D06" w:rsidP="00EE0A52">
            <w:pPr>
              <w:rPr>
                <w:sz w:val="24"/>
                <w:szCs w:val="24"/>
              </w:rPr>
            </w:pPr>
            <w:r w:rsidRPr="009426D0">
              <w:rPr>
                <w:sz w:val="24"/>
                <w:szCs w:val="24"/>
              </w:rPr>
              <w:t>Banka: Valsts Kase</w:t>
            </w:r>
          </w:p>
          <w:p w:rsidR="00AF0D06" w:rsidRPr="009426D0" w:rsidRDefault="00AF0D06" w:rsidP="00EE0A52">
            <w:pPr>
              <w:jc w:val="both"/>
              <w:rPr>
                <w:sz w:val="24"/>
                <w:szCs w:val="24"/>
              </w:rPr>
            </w:pPr>
          </w:p>
          <w:p w:rsidR="00AF0D06" w:rsidRPr="009426D0" w:rsidRDefault="00AF0D06" w:rsidP="00EE0A52">
            <w:pPr>
              <w:jc w:val="both"/>
              <w:rPr>
                <w:b/>
                <w:bCs/>
                <w:sz w:val="24"/>
                <w:szCs w:val="24"/>
              </w:rPr>
            </w:pPr>
          </w:p>
          <w:p w:rsidR="00AF0D06"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Cs/>
                <w:sz w:val="24"/>
                <w:szCs w:val="24"/>
              </w:rPr>
            </w:pPr>
            <w:r w:rsidRPr="009426D0">
              <w:rPr>
                <w:b/>
                <w:bCs/>
                <w:sz w:val="24"/>
                <w:szCs w:val="24"/>
              </w:rPr>
              <w:t xml:space="preserve">_______________________ </w:t>
            </w:r>
            <w:r w:rsidRPr="009426D0">
              <w:rPr>
                <w:bCs/>
                <w:sz w:val="24"/>
                <w:szCs w:val="24"/>
              </w:rPr>
              <w:t>G.Krūmiņš</w:t>
            </w:r>
          </w:p>
          <w:p w:rsidR="00AF0D06" w:rsidRPr="009426D0" w:rsidRDefault="00AF0D06" w:rsidP="00EE0A52">
            <w:pPr>
              <w:jc w:val="both"/>
              <w:rPr>
                <w:b/>
                <w:bCs/>
                <w:sz w:val="24"/>
                <w:szCs w:val="24"/>
              </w:rPr>
            </w:pPr>
          </w:p>
        </w:tc>
        <w:tc>
          <w:tcPr>
            <w:tcW w:w="4883" w:type="dxa"/>
            <w:shd w:val="clear" w:color="auto" w:fill="auto"/>
          </w:tcPr>
          <w:p w:rsidR="00AF0D06" w:rsidRPr="009426D0" w:rsidRDefault="00AF0D06" w:rsidP="00EE0A52">
            <w:pPr>
              <w:pStyle w:val="heading"/>
              <w:rPr>
                <w:sz w:val="24"/>
                <w:szCs w:val="24"/>
              </w:rPr>
            </w:pPr>
            <w:r w:rsidRPr="009426D0">
              <w:rPr>
                <w:b w:val="0"/>
                <w:sz w:val="24"/>
                <w:szCs w:val="24"/>
              </w:rPr>
              <w:t>Izpildītājs:</w:t>
            </w:r>
          </w:p>
          <w:p w:rsidR="00AF0D06" w:rsidRPr="009426D0" w:rsidRDefault="00AF0D06" w:rsidP="00EE0A52">
            <w:pPr>
              <w:jc w:val="both"/>
              <w:rPr>
                <w:b/>
                <w:sz w:val="24"/>
                <w:szCs w:val="24"/>
              </w:rPr>
            </w:pPr>
            <w:r w:rsidRPr="009426D0">
              <w:rPr>
                <w:b/>
                <w:sz w:val="24"/>
                <w:szCs w:val="24"/>
              </w:rPr>
              <w:t xml:space="preserve"> “”</w:t>
            </w:r>
          </w:p>
          <w:p w:rsidR="00AF0D06" w:rsidRPr="009426D0" w:rsidRDefault="00AF0D06" w:rsidP="00EE0A52">
            <w:pPr>
              <w:jc w:val="both"/>
              <w:rPr>
                <w:sz w:val="24"/>
                <w:szCs w:val="24"/>
              </w:rPr>
            </w:pPr>
            <w:r w:rsidRPr="009426D0">
              <w:rPr>
                <w:sz w:val="24"/>
                <w:szCs w:val="24"/>
              </w:rPr>
              <w:t xml:space="preserve">Vienotais </w:t>
            </w:r>
            <w:proofErr w:type="spellStart"/>
            <w:r w:rsidRPr="009426D0">
              <w:rPr>
                <w:sz w:val="24"/>
                <w:szCs w:val="24"/>
              </w:rPr>
              <w:t>reģ</w:t>
            </w:r>
            <w:proofErr w:type="spellEnd"/>
            <w:r w:rsidRPr="009426D0">
              <w:rPr>
                <w:sz w:val="24"/>
                <w:szCs w:val="24"/>
              </w:rPr>
              <w:t>. Nr.</w:t>
            </w:r>
          </w:p>
          <w:p w:rsidR="00AF0D06" w:rsidRPr="009426D0" w:rsidRDefault="00AF0D06" w:rsidP="00EE0A52">
            <w:pPr>
              <w:jc w:val="both"/>
              <w:rPr>
                <w:sz w:val="24"/>
                <w:szCs w:val="24"/>
              </w:rPr>
            </w:pPr>
            <w:r w:rsidRPr="009426D0">
              <w:rPr>
                <w:sz w:val="24"/>
                <w:szCs w:val="24"/>
              </w:rPr>
              <w:t xml:space="preserve">Juridiskā adrese: </w:t>
            </w:r>
          </w:p>
          <w:p w:rsidR="00AF0D06" w:rsidRPr="009426D0" w:rsidRDefault="00AF0D06" w:rsidP="00EE0A52">
            <w:pPr>
              <w:jc w:val="both"/>
              <w:rPr>
                <w:sz w:val="24"/>
                <w:szCs w:val="24"/>
              </w:rPr>
            </w:pPr>
            <w:r w:rsidRPr="009426D0">
              <w:rPr>
                <w:sz w:val="24"/>
                <w:szCs w:val="24"/>
              </w:rPr>
              <w:t xml:space="preserve">Banka: </w:t>
            </w:r>
          </w:p>
          <w:p w:rsidR="00AF0D06" w:rsidRPr="009426D0" w:rsidRDefault="00AF0D06" w:rsidP="00EE0A52">
            <w:pPr>
              <w:jc w:val="both"/>
              <w:rPr>
                <w:sz w:val="24"/>
                <w:szCs w:val="24"/>
              </w:rPr>
            </w:pPr>
            <w:r w:rsidRPr="009426D0">
              <w:rPr>
                <w:sz w:val="24"/>
                <w:szCs w:val="24"/>
              </w:rPr>
              <w:t xml:space="preserve">Konts:  </w:t>
            </w:r>
          </w:p>
          <w:p w:rsidR="00AF0D06" w:rsidRPr="009426D0" w:rsidRDefault="00AF0D06" w:rsidP="00EE0A52">
            <w:pPr>
              <w:jc w:val="both"/>
              <w:rPr>
                <w:sz w:val="24"/>
                <w:szCs w:val="24"/>
              </w:rPr>
            </w:pPr>
            <w:r w:rsidRPr="009426D0">
              <w:rPr>
                <w:sz w:val="24"/>
                <w:szCs w:val="24"/>
              </w:rPr>
              <w:t xml:space="preserve">Kods: </w:t>
            </w:r>
          </w:p>
          <w:p w:rsidR="00AF0D06" w:rsidRDefault="00AF0D06" w:rsidP="00EE0A52">
            <w:pPr>
              <w:jc w:val="both"/>
              <w:rPr>
                <w:sz w:val="24"/>
                <w:szCs w:val="24"/>
              </w:rPr>
            </w:pPr>
          </w:p>
          <w:p w:rsidR="00AF0D06" w:rsidRDefault="00AF0D06" w:rsidP="00EE0A52">
            <w:pPr>
              <w:jc w:val="both"/>
              <w:rPr>
                <w:sz w:val="24"/>
                <w:szCs w:val="24"/>
              </w:rPr>
            </w:pPr>
          </w:p>
          <w:p w:rsidR="00AF0D06" w:rsidRPr="009426D0" w:rsidRDefault="00AF0D06" w:rsidP="00EE0A52">
            <w:pPr>
              <w:jc w:val="both"/>
              <w:rPr>
                <w:sz w:val="24"/>
                <w:szCs w:val="24"/>
              </w:rPr>
            </w:pPr>
          </w:p>
          <w:p w:rsidR="00AF0D06" w:rsidRPr="009426D0" w:rsidRDefault="00AF0D06" w:rsidP="00EE0A52">
            <w:pPr>
              <w:jc w:val="both"/>
              <w:rPr>
                <w:bCs/>
                <w:sz w:val="24"/>
                <w:szCs w:val="24"/>
              </w:rPr>
            </w:pPr>
            <w:r w:rsidRPr="009426D0">
              <w:rPr>
                <w:b/>
                <w:bCs/>
                <w:sz w:val="24"/>
                <w:szCs w:val="24"/>
              </w:rPr>
              <w:t>________________________</w:t>
            </w:r>
          </w:p>
          <w:p w:rsidR="00AF0D06" w:rsidRPr="009426D0" w:rsidRDefault="00AF0D06" w:rsidP="00EE0A52">
            <w:pPr>
              <w:jc w:val="both"/>
              <w:rPr>
                <w:b/>
                <w:bCs/>
                <w:sz w:val="24"/>
                <w:szCs w:val="24"/>
              </w:rPr>
            </w:pPr>
          </w:p>
        </w:tc>
      </w:tr>
    </w:tbl>
    <w:p w:rsidR="00AF0D06" w:rsidRPr="009426D0" w:rsidRDefault="00AF0D06" w:rsidP="00AF0D06">
      <w:pPr>
        <w:rPr>
          <w:b/>
          <w:bCs/>
        </w:rPr>
      </w:pPr>
    </w:p>
    <w:p w:rsidR="00AF0D06" w:rsidRPr="009426D0" w:rsidRDefault="00AF0D06" w:rsidP="00AF0D06">
      <w:pPr>
        <w:rPr>
          <w:b/>
          <w:bCs/>
        </w:rPr>
      </w:pPr>
      <w:r w:rsidRPr="009426D0">
        <w:rPr>
          <w:b/>
          <w:bCs/>
        </w:rPr>
        <w:br w:type="page"/>
      </w:r>
    </w:p>
    <w:p w:rsidR="00AF0D06" w:rsidRPr="009426D0" w:rsidRDefault="00AF0D06" w:rsidP="00AF0D06">
      <w:pPr>
        <w:widowControl w:val="0"/>
        <w:autoSpaceDE w:val="0"/>
        <w:autoSpaceDN w:val="0"/>
        <w:adjustRightInd w:val="0"/>
        <w:jc w:val="center"/>
        <w:rPr>
          <w:b/>
          <w:sz w:val="24"/>
          <w:szCs w:val="24"/>
        </w:rPr>
      </w:pPr>
    </w:p>
    <w:p w:rsidR="00AF0D06" w:rsidRPr="009426D0" w:rsidRDefault="00AF0D06" w:rsidP="00AF0D06">
      <w:pPr>
        <w:widowControl w:val="0"/>
        <w:autoSpaceDE w:val="0"/>
        <w:autoSpaceDN w:val="0"/>
        <w:adjustRightInd w:val="0"/>
        <w:jc w:val="center"/>
        <w:rPr>
          <w:b/>
          <w:sz w:val="24"/>
          <w:szCs w:val="24"/>
          <w:lang w:eastAsia="lv-LV"/>
        </w:rPr>
      </w:pPr>
      <w:r w:rsidRPr="009426D0">
        <w:rPr>
          <w:b/>
          <w:sz w:val="24"/>
          <w:szCs w:val="24"/>
        </w:rPr>
        <w:t>LĪGUMS NR.</w:t>
      </w:r>
      <w:r w:rsidRPr="009426D0">
        <w:rPr>
          <w:b/>
          <w:sz w:val="24"/>
          <w:szCs w:val="24"/>
          <w:lang w:eastAsia="lv-LV"/>
        </w:rPr>
        <w:t>_______________</w:t>
      </w:r>
    </w:p>
    <w:p w:rsidR="00AF0D06" w:rsidRPr="009426D0" w:rsidRDefault="00AF0D06" w:rsidP="00AF0D06">
      <w:pPr>
        <w:widowControl w:val="0"/>
        <w:autoSpaceDE w:val="0"/>
        <w:autoSpaceDN w:val="0"/>
        <w:adjustRightInd w:val="0"/>
        <w:spacing w:after="120" w:line="300" w:lineRule="exact"/>
        <w:jc w:val="center"/>
        <w:rPr>
          <w:b/>
          <w:bCs/>
          <w:sz w:val="24"/>
          <w:szCs w:val="24"/>
        </w:rPr>
      </w:pPr>
      <w:r w:rsidRPr="009426D0">
        <w:rPr>
          <w:b/>
          <w:sz w:val="24"/>
          <w:szCs w:val="24"/>
        </w:rPr>
        <w:t>par autoruzraudzību</w:t>
      </w:r>
    </w:p>
    <w:p w:rsidR="00AF0D06" w:rsidRPr="009426D0" w:rsidRDefault="00AF0D06" w:rsidP="00AF0D06">
      <w:pPr>
        <w:tabs>
          <w:tab w:val="left" w:pos="7088"/>
        </w:tabs>
        <w:jc w:val="right"/>
        <w:rPr>
          <w:sz w:val="24"/>
          <w:szCs w:val="24"/>
        </w:rPr>
      </w:pPr>
      <w:r w:rsidRPr="009426D0">
        <w:rPr>
          <w:sz w:val="24"/>
          <w:szCs w:val="24"/>
        </w:rPr>
        <w:t xml:space="preserve">Valmierā </w:t>
      </w:r>
      <w:r w:rsidRPr="009426D0">
        <w:rPr>
          <w:sz w:val="24"/>
          <w:szCs w:val="24"/>
        </w:rPr>
        <w:tab/>
        <w:t>2017.gada ___.________</w:t>
      </w:r>
      <w:r w:rsidRPr="009426D0">
        <w:rPr>
          <w:sz w:val="24"/>
          <w:szCs w:val="24"/>
        </w:rPr>
        <w:tab/>
      </w:r>
      <w:r w:rsidRPr="009426D0">
        <w:rPr>
          <w:sz w:val="24"/>
          <w:szCs w:val="24"/>
        </w:rPr>
        <w:tab/>
      </w:r>
      <w:r w:rsidRPr="009426D0">
        <w:rPr>
          <w:sz w:val="24"/>
          <w:szCs w:val="24"/>
        </w:rPr>
        <w:tab/>
      </w:r>
      <w:r w:rsidRPr="009426D0">
        <w:rPr>
          <w:sz w:val="24"/>
          <w:szCs w:val="24"/>
        </w:rPr>
        <w:tab/>
      </w:r>
    </w:p>
    <w:p w:rsidR="00AF0D06" w:rsidRPr="009426D0" w:rsidRDefault="00AF0D06" w:rsidP="00AF0D06">
      <w:pPr>
        <w:jc w:val="both"/>
        <w:rPr>
          <w:b/>
          <w:iCs/>
          <w:sz w:val="24"/>
          <w:szCs w:val="24"/>
        </w:rPr>
      </w:pPr>
    </w:p>
    <w:p w:rsidR="00AF0D06" w:rsidRPr="009426D0" w:rsidRDefault="00AF0D06" w:rsidP="00AF0D06">
      <w:pPr>
        <w:jc w:val="both"/>
        <w:rPr>
          <w:sz w:val="24"/>
          <w:szCs w:val="24"/>
        </w:rPr>
      </w:pPr>
      <w:r w:rsidRPr="009426D0">
        <w:rPr>
          <w:b/>
          <w:iCs/>
          <w:sz w:val="24"/>
          <w:szCs w:val="24"/>
        </w:rPr>
        <w:t>VIDZEMES AUGSTSKOLA</w:t>
      </w:r>
      <w:r w:rsidRPr="009426D0">
        <w:rPr>
          <w:iCs/>
          <w:sz w:val="24"/>
          <w:szCs w:val="24"/>
        </w:rPr>
        <w:t xml:space="preserve">, </w:t>
      </w:r>
      <w:r w:rsidRPr="009426D0">
        <w:rPr>
          <w:sz w:val="24"/>
          <w:szCs w:val="24"/>
        </w:rPr>
        <w:t xml:space="preserve">reģistrācijas Nr.LV90001342592, juridiskā adrese: Valmiera. Cēsu iela 4, LV-4201, tās rektora Gata Krūmiņa personā, kurš darbojas uz Vidzemes Augstskolas Satversmes un LR Ministru Kabineta 2013.gada 30.jūlija rīkojuma Nr. 341 pamata (turpmāk – Pasūtītājs), no vienas puses, un </w:t>
      </w:r>
    </w:p>
    <w:p w:rsidR="00AF0D06" w:rsidRPr="009426D0" w:rsidRDefault="00AF0D06" w:rsidP="00AF0D06">
      <w:pPr>
        <w:pStyle w:val="Body"/>
        <w:spacing w:before="120"/>
        <w:jc w:val="both"/>
        <w:rPr>
          <w:sz w:val="24"/>
          <w:szCs w:val="24"/>
        </w:rPr>
      </w:pPr>
      <w:r w:rsidRPr="009426D0">
        <w:rPr>
          <w:b/>
          <w:iCs/>
          <w:sz w:val="24"/>
          <w:szCs w:val="24"/>
        </w:rPr>
        <w:t xml:space="preserve">SIA “            ”, </w:t>
      </w:r>
      <w:proofErr w:type="spellStart"/>
      <w:r w:rsidRPr="009426D0">
        <w:rPr>
          <w:iCs/>
          <w:sz w:val="24"/>
          <w:szCs w:val="24"/>
        </w:rPr>
        <w:t>reģ</w:t>
      </w:r>
      <w:proofErr w:type="spellEnd"/>
      <w:r w:rsidRPr="009426D0">
        <w:rPr>
          <w:iCs/>
          <w:sz w:val="24"/>
          <w:szCs w:val="24"/>
        </w:rPr>
        <w:t xml:space="preserve">. Nr.  </w:t>
      </w:r>
      <w:r>
        <w:rPr>
          <w:iCs/>
          <w:sz w:val="24"/>
          <w:szCs w:val="24"/>
        </w:rPr>
        <w:t xml:space="preserve">              </w:t>
      </w:r>
      <w:r w:rsidRPr="009426D0">
        <w:rPr>
          <w:iCs/>
          <w:sz w:val="24"/>
          <w:szCs w:val="24"/>
        </w:rPr>
        <w:t xml:space="preserve">    , juridiskā adrese: ___________________, tās ____________ personā, kurš darbojas uz Statūtu pamata</w:t>
      </w:r>
      <w:r w:rsidRPr="009426D0">
        <w:rPr>
          <w:sz w:val="24"/>
          <w:szCs w:val="24"/>
        </w:rPr>
        <w:t xml:space="preserve"> (turpmāk – Izpildītājs), no otras puses,</w:t>
      </w:r>
    </w:p>
    <w:p w:rsidR="00AF0D06" w:rsidRPr="009426D0" w:rsidRDefault="00AF0D06" w:rsidP="00AF0D06">
      <w:pPr>
        <w:pStyle w:val="Body"/>
        <w:spacing w:before="120"/>
        <w:jc w:val="both"/>
        <w:rPr>
          <w:sz w:val="24"/>
          <w:szCs w:val="24"/>
        </w:rPr>
      </w:pPr>
      <w:r w:rsidRPr="009426D0">
        <w:rPr>
          <w:sz w:val="24"/>
          <w:szCs w:val="24"/>
        </w:rPr>
        <w:t>katrs atsevišķi un abi kopā un turpmāk tekstā saukti kā Puse/Puses</w:t>
      </w:r>
      <w:r w:rsidRPr="009426D0">
        <w:rPr>
          <w:b/>
          <w:sz w:val="24"/>
          <w:szCs w:val="24"/>
        </w:rPr>
        <w:t xml:space="preserve">, </w:t>
      </w:r>
      <w:r w:rsidRPr="009426D0">
        <w:rPr>
          <w:sz w:val="24"/>
          <w:szCs w:val="24"/>
        </w:rPr>
        <w:t>noslēdz šo līgumu (turpmāk – Līgums</w:t>
      </w:r>
      <w:r w:rsidRPr="009426D0">
        <w:rPr>
          <w:b/>
          <w:sz w:val="24"/>
          <w:szCs w:val="24"/>
        </w:rPr>
        <w:t>)</w:t>
      </w:r>
      <w:r w:rsidRPr="009426D0">
        <w:rPr>
          <w:sz w:val="24"/>
          <w:szCs w:val="24"/>
        </w:rPr>
        <w:t xml:space="preserve"> par to, ka:</w:t>
      </w:r>
    </w:p>
    <w:p w:rsidR="00AF0D06" w:rsidRPr="009426D0" w:rsidRDefault="00AF0D06" w:rsidP="00AF0D06">
      <w:pPr>
        <w:widowControl w:val="0"/>
        <w:numPr>
          <w:ilvl w:val="0"/>
          <w:numId w:val="13"/>
        </w:numPr>
        <w:shd w:val="clear" w:color="auto" w:fill="FFFFFF"/>
        <w:autoSpaceDE w:val="0"/>
        <w:autoSpaceDN w:val="0"/>
        <w:adjustRightInd w:val="0"/>
        <w:spacing w:before="120"/>
        <w:ind w:left="357" w:hanging="357"/>
        <w:jc w:val="center"/>
        <w:rPr>
          <w:b/>
          <w:sz w:val="24"/>
          <w:szCs w:val="24"/>
        </w:rPr>
      </w:pPr>
      <w:r w:rsidRPr="009426D0">
        <w:rPr>
          <w:b/>
          <w:sz w:val="24"/>
          <w:szCs w:val="24"/>
        </w:rPr>
        <w:t>LĪGUMA PRIEKŠMETS</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 xml:space="preserve">Pamatojoties uz Vidzemes Augstskolas Iepirkumu komisijas lēmumu par rezultātu iepirkumā </w:t>
      </w:r>
      <w:r w:rsidRPr="009426D0">
        <w:rPr>
          <w:sz w:val="24"/>
          <w:szCs w:val="24"/>
        </w:rPr>
        <w:t xml:space="preserve">“Energoefektivitātes paaugstināšanas pasākumu projektēšana, saskaņošana un autoruzraudzība Vidzemes Augstskolas dienesta viesnīcai Ausekļa ielā 25a”, iepirkuma IDN: Nr. </w:t>
      </w:r>
      <w:proofErr w:type="spellStart"/>
      <w:r w:rsidRPr="009426D0">
        <w:rPr>
          <w:sz w:val="24"/>
          <w:szCs w:val="24"/>
        </w:rPr>
        <w:t>ViA</w:t>
      </w:r>
      <w:proofErr w:type="spellEnd"/>
      <w:r w:rsidRPr="009426D0">
        <w:rPr>
          <w:sz w:val="24"/>
          <w:szCs w:val="24"/>
        </w:rPr>
        <w:t xml:space="preserve"> 2017/7-10/0</w:t>
      </w:r>
      <w:r w:rsidR="00F102DD">
        <w:rPr>
          <w:sz w:val="24"/>
          <w:szCs w:val="24"/>
        </w:rPr>
        <w:t>5</w:t>
      </w:r>
      <w:r>
        <w:rPr>
          <w:sz w:val="24"/>
          <w:szCs w:val="24"/>
        </w:rPr>
        <w:t>,</w:t>
      </w:r>
      <w:r w:rsidRPr="009426D0">
        <w:rPr>
          <w:b/>
          <w:sz w:val="24"/>
          <w:szCs w:val="24"/>
        </w:rPr>
        <w:t xml:space="preserve"> </w:t>
      </w:r>
      <w:r>
        <w:rPr>
          <w:sz w:val="24"/>
          <w:szCs w:val="24"/>
        </w:rPr>
        <w:t xml:space="preserve">Pasūtītājs uzdod </w:t>
      </w:r>
      <w:r w:rsidRPr="009426D0">
        <w:rPr>
          <w:sz w:val="24"/>
          <w:szCs w:val="24"/>
        </w:rPr>
        <w:t xml:space="preserve">un Izpildītājs apņemas ar saviem līdzekļiem </w:t>
      </w:r>
      <w:r w:rsidRPr="004951F0">
        <w:rPr>
          <w:b/>
          <w:sz w:val="24"/>
          <w:szCs w:val="24"/>
          <w:u w:val="single"/>
        </w:rPr>
        <w:t>veikt projekta</w:t>
      </w:r>
      <w:r w:rsidRPr="009426D0">
        <w:rPr>
          <w:sz w:val="24"/>
          <w:szCs w:val="24"/>
        </w:rPr>
        <w:t xml:space="preserve"> „Energoefektivitātes paaugstināšana Vidzemes Augstskolas studentu dienesta viesnīcā Ausekļa ielā 25a”, </w:t>
      </w:r>
      <w:r w:rsidRPr="00435523">
        <w:rPr>
          <w:sz w:val="24"/>
          <w:szCs w:val="24"/>
        </w:rPr>
        <w:t>kas apstiprināts V</w:t>
      </w:r>
      <w:r w:rsidRPr="00435523">
        <w:rPr>
          <w:rStyle w:val="Izteiksmgs"/>
          <w:b w:val="0"/>
          <w:sz w:val="24"/>
          <w:szCs w:val="24"/>
        </w:rPr>
        <w:t>almieras pilsētas attīstības un būvniecības pārvaldē</w:t>
      </w:r>
      <w:r w:rsidRPr="009426D0">
        <w:rPr>
          <w:sz w:val="24"/>
          <w:szCs w:val="24"/>
        </w:rPr>
        <w:t xml:space="preserve">, </w:t>
      </w:r>
      <w:r w:rsidRPr="004951F0">
        <w:rPr>
          <w:b/>
          <w:sz w:val="24"/>
          <w:szCs w:val="24"/>
          <w:u w:val="single"/>
        </w:rPr>
        <w:t>realizācijas autoruzraudzību</w:t>
      </w:r>
      <w:r w:rsidRPr="009426D0">
        <w:rPr>
          <w:sz w:val="24"/>
          <w:szCs w:val="24"/>
        </w:rPr>
        <w:t xml:space="preserve"> (turpmāk – Darbs) saskaņā ar LR normatīvajiem aktiem un Līguma noteikumiem un prasībām.</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spacing w:after="120"/>
        <w:ind w:left="570" w:hanging="456"/>
        <w:jc w:val="both"/>
        <w:rPr>
          <w:sz w:val="24"/>
          <w:szCs w:val="24"/>
        </w:rPr>
      </w:pPr>
      <w:r w:rsidRPr="009426D0">
        <w:rPr>
          <w:sz w:val="24"/>
          <w:szCs w:val="24"/>
        </w:rPr>
        <w:t>Darba veikšanas vieta: Valmiera, Ausekļa iela 25a (turpmāk – Objekts).</w:t>
      </w:r>
    </w:p>
    <w:p w:rsidR="00AF0D06" w:rsidRPr="009426D0" w:rsidRDefault="00AF0D06" w:rsidP="00AF0D06">
      <w:pPr>
        <w:widowControl w:val="0"/>
        <w:numPr>
          <w:ilvl w:val="0"/>
          <w:numId w:val="13"/>
        </w:numPr>
        <w:shd w:val="clear" w:color="auto" w:fill="FFFFFF"/>
        <w:autoSpaceDE w:val="0"/>
        <w:autoSpaceDN w:val="0"/>
        <w:adjustRightInd w:val="0"/>
        <w:spacing w:before="120" w:line="300" w:lineRule="exact"/>
        <w:ind w:left="357" w:hanging="357"/>
        <w:jc w:val="center"/>
        <w:rPr>
          <w:b/>
          <w:sz w:val="24"/>
          <w:szCs w:val="24"/>
        </w:rPr>
      </w:pPr>
      <w:r w:rsidRPr="009426D0">
        <w:rPr>
          <w:b/>
          <w:sz w:val="24"/>
          <w:szCs w:val="24"/>
        </w:rPr>
        <w:t>LĪGUMA SUMMA UN NORĒĶINU KĀRTĪBA</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Maksa par Līgumā noteikto Izpildītāja izpildīto Darbu _____ EUR</w:t>
      </w:r>
      <w:r>
        <w:rPr>
          <w:sz w:val="24"/>
          <w:szCs w:val="24"/>
        </w:rPr>
        <w:t xml:space="preserve">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 plus pievienotā</w:t>
      </w:r>
      <w:r>
        <w:rPr>
          <w:sz w:val="24"/>
          <w:szCs w:val="24"/>
        </w:rPr>
        <w:t xml:space="preserve">s vērtības nodoklis _____% </w:t>
      </w:r>
      <w:r w:rsidRPr="009426D0">
        <w:rPr>
          <w:sz w:val="24"/>
          <w:szCs w:val="24"/>
        </w:rPr>
        <w:t>_____________EUR</w:t>
      </w:r>
      <w:r w:rsidRPr="009426D0">
        <w:rPr>
          <w:b/>
          <w:sz w:val="24"/>
          <w:szCs w:val="24"/>
        </w:rPr>
        <w:t xml:space="preserve">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 xml:space="preserve">), kopā _____________ </w:t>
      </w:r>
      <w:r w:rsidRPr="009426D0">
        <w:rPr>
          <w:b/>
          <w:sz w:val="24"/>
          <w:szCs w:val="24"/>
        </w:rPr>
        <w:t xml:space="preserve">EUR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w:t>
      </w:r>
      <w:r>
        <w:rPr>
          <w:sz w:val="24"/>
          <w:szCs w:val="24"/>
        </w:rPr>
        <w:t xml:space="preserve"> (</w:t>
      </w:r>
      <w:r w:rsidRPr="009426D0">
        <w:rPr>
          <w:sz w:val="24"/>
          <w:szCs w:val="24"/>
        </w:rPr>
        <w:t>turpmāk</w:t>
      </w:r>
      <w:r>
        <w:rPr>
          <w:sz w:val="24"/>
          <w:szCs w:val="24"/>
        </w:rPr>
        <w:t xml:space="preserve"> </w:t>
      </w:r>
      <w:r w:rsidRPr="009426D0">
        <w:rPr>
          <w:sz w:val="24"/>
          <w:szCs w:val="24"/>
        </w:rPr>
        <w:t>– Līguma summa</w:t>
      </w:r>
      <w:r>
        <w:rPr>
          <w:sz w:val="24"/>
          <w:szCs w:val="24"/>
        </w:rPr>
        <w:t>)</w:t>
      </w:r>
      <w:r w:rsidRPr="009426D0">
        <w:rPr>
          <w:sz w:val="24"/>
          <w:szCs w:val="24"/>
        </w:rPr>
        <w:t>.</w:t>
      </w:r>
    </w:p>
    <w:p w:rsidR="00AF0D06" w:rsidRPr="00435523"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435523">
        <w:rPr>
          <w:sz w:val="24"/>
          <w:szCs w:val="24"/>
        </w:rPr>
        <w:t xml:space="preserve">Samaksa par Darba izpildi tiek veikta pēc Darba pieņemšanas-nodošanas akta parakstīšanas un Izpildītāja rēķina iesniegšanas 10 (desmit) darba dienu laikā </w:t>
      </w:r>
      <w:r w:rsidRPr="00435523">
        <w:rPr>
          <w:i/>
          <w:sz w:val="24"/>
          <w:szCs w:val="24"/>
        </w:rPr>
        <w:t>(samaksas kārtība</w:t>
      </w:r>
      <w:r w:rsidR="00435523">
        <w:rPr>
          <w:i/>
          <w:sz w:val="24"/>
          <w:szCs w:val="24"/>
        </w:rPr>
        <w:t xml:space="preserve"> un grafiks tiks precizēts</w:t>
      </w:r>
      <w:r w:rsidRPr="00435523">
        <w:rPr>
          <w:i/>
          <w:sz w:val="24"/>
          <w:szCs w:val="24"/>
        </w:rPr>
        <w:t>, saskaņojot to ar konkrēto Izpildītāju, slēdzot līgumu pēc būvprojekta realizēšanas uzsākšanas)</w:t>
      </w:r>
      <w:r w:rsidRPr="00435523">
        <w:rPr>
          <w:sz w:val="24"/>
          <w:szCs w:val="24"/>
        </w:rPr>
        <w:t>.</w:t>
      </w:r>
      <w:r w:rsidRPr="00435523">
        <w:rPr>
          <w:i/>
          <w:sz w:val="24"/>
          <w:szCs w:val="24"/>
        </w:rPr>
        <w:t xml:space="preserve"> </w:t>
      </w:r>
    </w:p>
    <w:p w:rsidR="00AF0D06" w:rsidRPr="009426D0" w:rsidRDefault="00AF0D06" w:rsidP="00AF0D06">
      <w:pPr>
        <w:widowControl w:val="0"/>
        <w:numPr>
          <w:ilvl w:val="0"/>
          <w:numId w:val="13"/>
        </w:numPr>
        <w:shd w:val="clear" w:color="auto" w:fill="FFFFFF"/>
        <w:autoSpaceDE w:val="0"/>
        <w:autoSpaceDN w:val="0"/>
        <w:adjustRightInd w:val="0"/>
        <w:spacing w:before="120"/>
        <w:ind w:left="357" w:hanging="357"/>
        <w:jc w:val="center"/>
        <w:rPr>
          <w:b/>
          <w:sz w:val="24"/>
          <w:szCs w:val="24"/>
        </w:rPr>
      </w:pPr>
      <w:r w:rsidRPr="009426D0">
        <w:rPr>
          <w:b/>
          <w:sz w:val="24"/>
          <w:szCs w:val="24"/>
        </w:rPr>
        <w:t>LĪGUMA IZPILDES KĀRTĪBA UN TERMIŅI</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Izpildītājs nodrošina savlaicīgu un kvalitatīvu Darba izpildi atbilstoši Līguma un normatīvo aktu noteikumiem un prasībām.</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Darba izpildes termiņš</w:t>
      </w:r>
      <w:r>
        <w:rPr>
          <w:sz w:val="24"/>
          <w:szCs w:val="24"/>
        </w:rPr>
        <w:t xml:space="preserve"> </w:t>
      </w:r>
      <w:r w:rsidRPr="009426D0">
        <w:rPr>
          <w:sz w:val="24"/>
          <w:szCs w:val="24"/>
        </w:rPr>
        <w:t>ir</w:t>
      </w:r>
      <w:r>
        <w:rPr>
          <w:sz w:val="24"/>
          <w:szCs w:val="24"/>
        </w:rPr>
        <w:t xml:space="preserve"> </w:t>
      </w:r>
      <w:r w:rsidRPr="00E17CC9">
        <w:rPr>
          <w:b/>
          <w:i/>
          <w:sz w:val="24"/>
          <w:szCs w:val="24"/>
        </w:rPr>
        <w:t>no ____.______________ līdz Objekta nodošanai ekspluatācijā</w:t>
      </w:r>
      <w:r w:rsidRPr="009426D0">
        <w:rPr>
          <w:sz w:val="24"/>
          <w:szCs w:val="24"/>
        </w:rPr>
        <w:t xml:space="preserve">. </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Par nepieciešamību ierasties Objektā un veikt Objekta apsekošanas darbus</w:t>
      </w:r>
      <w:r>
        <w:rPr>
          <w:sz w:val="24"/>
          <w:szCs w:val="24"/>
        </w:rPr>
        <w:t>,</w:t>
      </w:r>
      <w:r w:rsidRPr="009426D0">
        <w:rPr>
          <w:sz w:val="24"/>
          <w:szCs w:val="24"/>
        </w:rPr>
        <w:t xml:space="preserve"> Pasūtītājs (vai būvuzņēmējs vai būvuzraugs Pasūtītāja uzdevumā) informē Izpildītāju rakstiski vai te</w:t>
      </w:r>
      <w:r w:rsidR="00494AB7">
        <w:rPr>
          <w:sz w:val="24"/>
          <w:szCs w:val="24"/>
        </w:rPr>
        <w:t>lefoniski 1 (vienu) darba dienu</w:t>
      </w:r>
      <w:r w:rsidRPr="009426D0">
        <w:rPr>
          <w:sz w:val="24"/>
          <w:szCs w:val="24"/>
        </w:rPr>
        <w:t xml:space="preserve"> iepriekš.</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 xml:space="preserve">Izpildītājs Darba izpildei par </w:t>
      </w:r>
      <w:proofErr w:type="spellStart"/>
      <w:r w:rsidRPr="009426D0">
        <w:rPr>
          <w:sz w:val="24"/>
          <w:szCs w:val="24"/>
        </w:rPr>
        <w:t>autoruzraugu</w:t>
      </w:r>
      <w:proofErr w:type="spellEnd"/>
      <w:r w:rsidRPr="009426D0">
        <w:rPr>
          <w:sz w:val="24"/>
          <w:szCs w:val="24"/>
        </w:rPr>
        <w:t xml:space="preserve"> norīko </w:t>
      </w:r>
      <w:r w:rsidRPr="009426D0">
        <w:rPr>
          <w:sz w:val="24"/>
          <w:szCs w:val="24"/>
          <w:u w:val="single"/>
        </w:rPr>
        <w:t xml:space="preserve">______ </w:t>
      </w:r>
      <w:r w:rsidRPr="009426D0">
        <w:rPr>
          <w:sz w:val="24"/>
          <w:szCs w:val="24"/>
        </w:rPr>
        <w:t>(vārds, uzvārds; sertifikāta Nr._______________).</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Gadījumā, ja būvniecības darbu kopējais ilgums no Izpildītāja neatkarīgu iemeslu dēļ tiek pagarināts, attiecīgi tiek pagarināts arī autoruzraudzības Darba izpildes termiņš, par to neparedzot papildus samaksu izpildītājam.</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 xml:space="preserve">Ja Līgumā noteiktā Darba izpilde tiek pārtraukta no Izpildītāja neatkarīgu iemeslu dēļ, tad Puses sastāda aktu un fiksē faktiski paveikto Darba apjomu proporcionāli uz Līguma pārtraukšanas brīdi izpildīto Objekta būvdarbu apjomam. Šajā gadījumā Pasūtītājs 10 (desmit) </w:t>
      </w:r>
      <w:r>
        <w:rPr>
          <w:sz w:val="24"/>
          <w:szCs w:val="24"/>
        </w:rPr>
        <w:lastRenderedPageBreak/>
        <w:t>darba dienu laikā samaksā Izpildītājam par faktiski veikto Darba apjomu saskaņā ar Pušu parakstīto Darba pieņemšanas-nodošanas aktu.</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Līguma izpildi no Izpildītāja puses apliecina Pušu parakstīts galīgais pieņemšanas-nodošanas akts.</w:t>
      </w:r>
    </w:p>
    <w:p w:rsidR="00AF0D06" w:rsidRPr="009426D0" w:rsidRDefault="00AF0D06" w:rsidP="00AF0D06">
      <w:pPr>
        <w:widowControl w:val="0"/>
        <w:numPr>
          <w:ilvl w:val="0"/>
          <w:numId w:val="13"/>
        </w:numPr>
        <w:shd w:val="clear" w:color="auto" w:fill="FFFFFF"/>
        <w:tabs>
          <w:tab w:val="num" w:pos="570"/>
        </w:tabs>
        <w:autoSpaceDE w:val="0"/>
        <w:autoSpaceDN w:val="0"/>
        <w:adjustRightInd w:val="0"/>
        <w:spacing w:before="120"/>
        <w:ind w:left="567" w:hanging="454"/>
        <w:jc w:val="center"/>
        <w:rPr>
          <w:b/>
          <w:sz w:val="24"/>
          <w:szCs w:val="24"/>
        </w:rPr>
      </w:pPr>
      <w:r w:rsidRPr="009426D0">
        <w:rPr>
          <w:b/>
          <w:sz w:val="24"/>
          <w:szCs w:val="24"/>
        </w:rPr>
        <w:t>PUŠU TIESĪBAS, PIENĀKUMI UN ATBILDĪBA</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Pasūtītāja pienākumi:</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ievērot Līguma noteikumus</w:t>
      </w:r>
      <w:r>
        <w:rPr>
          <w:sz w:val="24"/>
          <w:szCs w:val="24"/>
        </w:rPr>
        <w:t xml:space="preserve"> un sniegt Izpildītājam nepieciešamo informāciju un dokumentāciju</w:t>
      </w:r>
      <w:r w:rsidRPr="009426D0">
        <w:rPr>
          <w:sz w:val="24"/>
          <w:szCs w:val="24"/>
        </w:rPr>
        <w:t>;</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Darba izpildes laikā nodrošināt Izpildītāja personāla piekļuvi Līguma 1.2.punktā noteiktajam Objekta;</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saskaņā ar Līgumā noteikto kārtību pieņemt Izpildītāja savlaicīgi un kvalitatīvi izpildīto Darbu un veikt samaksu Līgumā noteiktajā apmērā un kārtībā.</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Pr>
          <w:sz w:val="24"/>
          <w:szCs w:val="24"/>
        </w:rPr>
        <w:t>Pasūtītājam ir tiesības pie</w:t>
      </w:r>
      <w:r w:rsidRPr="009426D0">
        <w:rPr>
          <w:sz w:val="24"/>
          <w:szCs w:val="24"/>
        </w:rPr>
        <w:t xml:space="preserve">ņemt Darba izpildi saskaņā ar Līguma noteikumiem. Pasūtītājam ir tiesības </w:t>
      </w:r>
      <w:r>
        <w:rPr>
          <w:sz w:val="24"/>
          <w:szCs w:val="24"/>
        </w:rPr>
        <w:t xml:space="preserve">maksāt tikai par </w:t>
      </w:r>
      <w:r w:rsidRPr="009426D0">
        <w:rPr>
          <w:sz w:val="24"/>
          <w:szCs w:val="24"/>
        </w:rPr>
        <w:t xml:space="preserve">pienācīgā kvalitātē </w:t>
      </w:r>
      <w:r>
        <w:rPr>
          <w:sz w:val="24"/>
          <w:szCs w:val="24"/>
        </w:rPr>
        <w:t>un laikā</w:t>
      </w:r>
      <w:r w:rsidRPr="009426D0">
        <w:rPr>
          <w:sz w:val="24"/>
          <w:szCs w:val="24"/>
        </w:rPr>
        <w:t xml:space="preserve"> izpildītu Darbu</w:t>
      </w:r>
      <w:r>
        <w:rPr>
          <w:sz w:val="24"/>
          <w:szCs w:val="24"/>
        </w:rPr>
        <w:t>, kā arī ieturēt Līgumā paredzētos līgumsodus no Līguma summas.</w:t>
      </w:r>
      <w:r w:rsidRPr="009426D0">
        <w:rPr>
          <w:sz w:val="24"/>
          <w:szCs w:val="24"/>
        </w:rPr>
        <w:t xml:space="preserve"> </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Izpildītāja pienākumi:</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veikt autoruzraudzību atbilstoši saskaņotajam būvprojektam un LR normatīvajos aktos noteiktajā kārtībā, kā arī i</w:t>
      </w:r>
      <w:r w:rsidRPr="009426D0">
        <w:rPr>
          <w:sz w:val="24"/>
          <w:szCs w:val="24"/>
        </w:rPr>
        <w:t>evēro</w:t>
      </w:r>
      <w:r>
        <w:rPr>
          <w:sz w:val="24"/>
          <w:szCs w:val="24"/>
        </w:rPr>
        <w:t>jo</w:t>
      </w:r>
      <w:r w:rsidRPr="009426D0">
        <w:rPr>
          <w:sz w:val="24"/>
          <w:szCs w:val="24"/>
        </w:rPr>
        <w:t>t Līguma noteikumus;</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nodrošināt</w:t>
      </w:r>
      <w:r>
        <w:rPr>
          <w:sz w:val="24"/>
          <w:szCs w:val="24"/>
        </w:rPr>
        <w:t xml:space="preserve"> un nest atbildību par to, lai visā Līguma izpildes laikā tam būtu spēkā esošas licences un sertifikāti, kas ir nepieciešami autoruzraudzības veikšanai;</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uzraudzīt Objektā notiekošos būvniecības procesu atbilstību saskaņotajam būvprojektam, nepieļaujot būvniecības dalībnieku patvaļīgas atkāpes no apstiprinātā būvprojekta;</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apsekot objektu atbilstoši autoruzraudzības plānam un apsekojuma rezultātus fiksēt autoruzraudzības žurnālā;</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savlaicīgi pārbaudīt Objekta būvē lietoto konstrukciju u.c. iekārtu, būvizstrādājumu un materiālu atbilstību saskaņotajam būvprojektam, nepieļaujot neatbilstošu konstrukciju u.c. iekārtu, būvizstrādājumu un materiālu iestrādāšanu, ja tie nav pilnvērtīgi aizstājēji būvprojektā paredzētajiem;</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pabeidzot autoruzraudzību, Izpildītājs autoruzraudzības žurnālā izdarīt atzīmi par izpildīto būvdarbu atbilstību būvprojektam un žurnālu nodot Pasūtītājam;</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 xml:space="preserve">piedalīties </w:t>
      </w:r>
      <w:proofErr w:type="spellStart"/>
      <w:r w:rsidRPr="009426D0">
        <w:rPr>
          <w:sz w:val="24"/>
          <w:szCs w:val="24"/>
        </w:rPr>
        <w:t>būvsapulcēs</w:t>
      </w:r>
      <w:proofErr w:type="spellEnd"/>
      <w:r>
        <w:rPr>
          <w:sz w:val="24"/>
          <w:szCs w:val="24"/>
        </w:rPr>
        <w:t xml:space="preserve"> un Objekta pieņemšanā ekspluatācijā</w:t>
      </w:r>
      <w:r w:rsidRPr="009426D0">
        <w:rPr>
          <w:sz w:val="24"/>
          <w:szCs w:val="24"/>
        </w:rPr>
        <w:t>;</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 xml:space="preserve">nekavējoties </w:t>
      </w:r>
      <w:r w:rsidRPr="009426D0">
        <w:rPr>
          <w:sz w:val="24"/>
          <w:szCs w:val="24"/>
        </w:rPr>
        <w:t>brīdināt Pasūtītāju par iespējamajiem riskiem un neatbilstībām Objekta būvniecības procesā;</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Izpildītājam ir tiesības saņemt samaksu saskaņā ar Līguma noteikumiem</w:t>
      </w:r>
      <w:r>
        <w:rPr>
          <w:sz w:val="24"/>
          <w:szCs w:val="24"/>
        </w:rPr>
        <w:t xml:space="preserve"> par kvalitatīvi un laikā i</w:t>
      </w:r>
      <w:r w:rsidRPr="009426D0">
        <w:rPr>
          <w:sz w:val="24"/>
          <w:szCs w:val="24"/>
        </w:rPr>
        <w:t>zpildīt</w:t>
      </w:r>
      <w:r>
        <w:rPr>
          <w:sz w:val="24"/>
          <w:szCs w:val="24"/>
        </w:rPr>
        <w:t>u</w:t>
      </w:r>
      <w:r w:rsidRPr="009426D0">
        <w:rPr>
          <w:sz w:val="24"/>
          <w:szCs w:val="24"/>
        </w:rPr>
        <w:t xml:space="preserve"> Darbu.</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Puses apņemas nekavējoties rakstiski informēt viens otru par jebkādām grūtībām Līguma izpildes procesā, kas varētu aizkavēt savlaicīgu Darba vai Līguma izpildi.</w:t>
      </w:r>
    </w:p>
    <w:p w:rsidR="00AF0D06" w:rsidRPr="009426D0" w:rsidRDefault="00AF0D06" w:rsidP="00AF0D06">
      <w:pPr>
        <w:widowControl w:val="0"/>
        <w:numPr>
          <w:ilvl w:val="1"/>
          <w:numId w:val="13"/>
        </w:numPr>
        <w:tabs>
          <w:tab w:val="num" w:pos="570"/>
        </w:tabs>
        <w:autoSpaceDE w:val="0"/>
        <w:autoSpaceDN w:val="0"/>
        <w:adjustRightInd w:val="0"/>
        <w:ind w:left="570" w:hanging="456"/>
        <w:jc w:val="both"/>
        <w:rPr>
          <w:sz w:val="24"/>
          <w:szCs w:val="24"/>
        </w:rPr>
      </w:pPr>
      <w:r w:rsidRPr="009426D0">
        <w:rPr>
          <w:sz w:val="24"/>
          <w:szCs w:val="24"/>
        </w:rPr>
        <w:t>Izpildītājs bez Pasūtītāja rakstiskas piekrišanas nedrīkst izpaust trešajām personām vai izpaust atklātībā jebkādu informāciju, kas saistīta ar Darba izpildi, vai citu informāciju, kas tam kļuvusi zināma saistībā ar š</w:t>
      </w:r>
      <w:r>
        <w:rPr>
          <w:sz w:val="24"/>
          <w:szCs w:val="24"/>
        </w:rPr>
        <w:t>ī</w:t>
      </w:r>
      <w:r w:rsidRPr="009426D0">
        <w:rPr>
          <w:sz w:val="24"/>
          <w:szCs w:val="24"/>
        </w:rPr>
        <w:t xml:space="preserve"> Līguma izpildi.</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67" w:hanging="454"/>
        <w:jc w:val="both"/>
        <w:rPr>
          <w:sz w:val="24"/>
          <w:szCs w:val="24"/>
        </w:rPr>
      </w:pPr>
      <w:r w:rsidRPr="009426D0">
        <w:rPr>
          <w:sz w:val="24"/>
          <w:szCs w:val="24"/>
        </w:rPr>
        <w:t>Katra Puse ir atbildīga par Līguma neizpildīšanu vai par to, ka Līgums nav izpildīts pienācīgi tā vainas dēļ.</w:t>
      </w:r>
    </w:p>
    <w:p w:rsidR="00AF0D06" w:rsidRPr="009426D0" w:rsidRDefault="00AF0D06" w:rsidP="00AF0D06">
      <w:pPr>
        <w:widowControl w:val="0"/>
        <w:numPr>
          <w:ilvl w:val="0"/>
          <w:numId w:val="13"/>
        </w:numPr>
        <w:autoSpaceDE w:val="0"/>
        <w:autoSpaceDN w:val="0"/>
        <w:adjustRightInd w:val="0"/>
        <w:spacing w:before="120"/>
        <w:ind w:left="357" w:hanging="357"/>
        <w:jc w:val="center"/>
        <w:rPr>
          <w:b/>
          <w:sz w:val="24"/>
          <w:szCs w:val="24"/>
        </w:rPr>
      </w:pPr>
      <w:r w:rsidRPr="009426D0">
        <w:rPr>
          <w:b/>
          <w:sz w:val="24"/>
          <w:szCs w:val="24"/>
        </w:rPr>
        <w:t>PUŠU ATBILDĪBA</w:t>
      </w:r>
    </w:p>
    <w:p w:rsidR="00AF0D06" w:rsidRPr="009426D0" w:rsidRDefault="00AF0D06" w:rsidP="00AF0D06">
      <w:pPr>
        <w:widowControl w:val="0"/>
        <w:numPr>
          <w:ilvl w:val="1"/>
          <w:numId w:val="14"/>
        </w:numPr>
        <w:tabs>
          <w:tab w:val="clear" w:pos="720"/>
        </w:tabs>
        <w:autoSpaceDE w:val="0"/>
        <w:autoSpaceDN w:val="0"/>
        <w:adjustRightInd w:val="0"/>
        <w:ind w:left="567" w:hanging="567"/>
        <w:jc w:val="both"/>
        <w:rPr>
          <w:sz w:val="24"/>
          <w:szCs w:val="24"/>
        </w:rPr>
      </w:pPr>
      <w:r w:rsidRPr="009426D0">
        <w:rPr>
          <w:sz w:val="24"/>
          <w:szCs w:val="24"/>
        </w:rPr>
        <w:t>Gadījumā, ja Izpildītājs neizpilda Līgumā noteiktās saistības paredzētajos termiņos</w:t>
      </w:r>
      <w:r>
        <w:rPr>
          <w:sz w:val="24"/>
          <w:szCs w:val="24"/>
        </w:rPr>
        <w:t>,</w:t>
      </w:r>
      <w:r w:rsidRPr="009426D0">
        <w:rPr>
          <w:sz w:val="24"/>
          <w:szCs w:val="24"/>
        </w:rPr>
        <w:t xml:space="preserve"> Pasūtītājs </w:t>
      </w:r>
      <w:r>
        <w:rPr>
          <w:sz w:val="24"/>
          <w:szCs w:val="24"/>
        </w:rPr>
        <w:lastRenderedPageBreak/>
        <w:t xml:space="preserve">var prasīt Izpildītāja maksāt līgumsodu </w:t>
      </w:r>
      <w:r w:rsidRPr="009426D0">
        <w:rPr>
          <w:sz w:val="24"/>
          <w:szCs w:val="24"/>
        </w:rPr>
        <w:t>0,1% (viena desmitā daļa procenta) apmērā no laikā neizpildīto/neuzsākto Darbu vērtības, kas aprēķināta atbilstoši Līguma 2.1.punktā noteiktajai summai, par katru nokavēto dienu, bet ne vairāk kā 10% (desmit procentus) no Līguma summas.</w:t>
      </w:r>
    </w:p>
    <w:p w:rsidR="00AF0D06" w:rsidRPr="009426D0" w:rsidRDefault="00AF0D06" w:rsidP="00AF0D06">
      <w:pPr>
        <w:widowControl w:val="0"/>
        <w:numPr>
          <w:ilvl w:val="1"/>
          <w:numId w:val="14"/>
        </w:numPr>
        <w:autoSpaceDE w:val="0"/>
        <w:autoSpaceDN w:val="0"/>
        <w:adjustRightInd w:val="0"/>
        <w:ind w:left="573" w:hanging="573"/>
        <w:jc w:val="both"/>
        <w:rPr>
          <w:sz w:val="24"/>
          <w:szCs w:val="24"/>
        </w:rPr>
      </w:pPr>
      <w:r w:rsidRPr="009426D0">
        <w:rPr>
          <w:sz w:val="24"/>
          <w:szCs w:val="24"/>
        </w:rPr>
        <w:t>Gadījumā, ja Pasūtītājs nesamaksā Izpildītājam Līguma maksājumu</w:t>
      </w:r>
      <w:r>
        <w:rPr>
          <w:sz w:val="24"/>
          <w:szCs w:val="24"/>
        </w:rPr>
        <w:t>s</w:t>
      </w:r>
      <w:r w:rsidRPr="009426D0">
        <w:rPr>
          <w:sz w:val="24"/>
          <w:szCs w:val="24"/>
        </w:rPr>
        <w:t xml:space="preserve"> paredzētajos termiņos, Pasūtītājs maksā Izpildītājam līgumsodu 0,1% (viena desmitā daļa procenta) apmērā no laikā nesamaksātās summas par katru nokavēto dienu, bet ne vairāk kā 10% (desmit procentus) no </w:t>
      </w:r>
      <w:r>
        <w:rPr>
          <w:sz w:val="24"/>
          <w:szCs w:val="24"/>
        </w:rPr>
        <w:t xml:space="preserve">kavētās </w:t>
      </w:r>
      <w:r w:rsidRPr="009426D0">
        <w:rPr>
          <w:sz w:val="24"/>
          <w:szCs w:val="24"/>
        </w:rPr>
        <w:t xml:space="preserve">Līguma summas. </w:t>
      </w:r>
    </w:p>
    <w:p w:rsidR="00AF0D06" w:rsidRDefault="00AF0D06" w:rsidP="00AF0D06">
      <w:pPr>
        <w:widowControl w:val="0"/>
        <w:numPr>
          <w:ilvl w:val="1"/>
          <w:numId w:val="14"/>
        </w:numPr>
        <w:autoSpaceDE w:val="0"/>
        <w:autoSpaceDN w:val="0"/>
        <w:adjustRightInd w:val="0"/>
        <w:ind w:left="573" w:hanging="573"/>
        <w:jc w:val="both"/>
        <w:rPr>
          <w:sz w:val="24"/>
          <w:szCs w:val="24"/>
        </w:rPr>
      </w:pPr>
      <w:r w:rsidRPr="009426D0">
        <w:rPr>
          <w:sz w:val="24"/>
          <w:szCs w:val="24"/>
        </w:rPr>
        <w:t>Līgumsoda samaksa neatbrīvo Puses no Līgumā not</w:t>
      </w:r>
      <w:r>
        <w:rPr>
          <w:sz w:val="24"/>
          <w:szCs w:val="24"/>
        </w:rPr>
        <w:t>eikto saistību pilnīgas izpildes</w:t>
      </w:r>
      <w:r w:rsidRPr="009426D0">
        <w:rPr>
          <w:sz w:val="24"/>
          <w:szCs w:val="24"/>
        </w:rPr>
        <w:t>.</w:t>
      </w:r>
    </w:p>
    <w:p w:rsidR="00AF0D06" w:rsidRPr="009426D0" w:rsidRDefault="00AF0D06" w:rsidP="00AF0D06">
      <w:pPr>
        <w:widowControl w:val="0"/>
        <w:numPr>
          <w:ilvl w:val="1"/>
          <w:numId w:val="14"/>
        </w:numPr>
        <w:tabs>
          <w:tab w:val="num" w:pos="570"/>
        </w:tabs>
        <w:autoSpaceDE w:val="0"/>
        <w:autoSpaceDN w:val="0"/>
        <w:adjustRightInd w:val="0"/>
        <w:ind w:left="573" w:hanging="573"/>
        <w:jc w:val="both"/>
        <w:rPr>
          <w:sz w:val="24"/>
          <w:szCs w:val="24"/>
        </w:rPr>
      </w:pPr>
      <w:r w:rsidRPr="009426D0">
        <w:rPr>
          <w:sz w:val="24"/>
          <w:szCs w:val="24"/>
        </w:rPr>
        <w:t>Puses atbild par tiešajiem zaudējumiem, kas otrai Pusei vai trešajai personai radušies Līguma neizpildes vai nepienācīgas izpildes rezultātā.</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LĪGUMA DARBĪBAS TERMIŅŠ</w:t>
      </w:r>
    </w:p>
    <w:p w:rsidR="00AF0D06" w:rsidRPr="009426D0" w:rsidRDefault="00AF0D06" w:rsidP="00AF0D06">
      <w:pPr>
        <w:widowControl w:val="0"/>
        <w:numPr>
          <w:ilvl w:val="1"/>
          <w:numId w:val="14"/>
        </w:numPr>
        <w:shd w:val="clear" w:color="auto" w:fill="FFFFFF"/>
        <w:tabs>
          <w:tab w:val="num" w:pos="570"/>
        </w:tabs>
        <w:autoSpaceDE w:val="0"/>
        <w:autoSpaceDN w:val="0"/>
        <w:adjustRightInd w:val="0"/>
        <w:ind w:left="570" w:hanging="570"/>
        <w:jc w:val="both"/>
        <w:rPr>
          <w:sz w:val="24"/>
          <w:szCs w:val="24"/>
        </w:rPr>
      </w:pPr>
      <w:r w:rsidRPr="009426D0">
        <w:rPr>
          <w:sz w:val="24"/>
          <w:szCs w:val="24"/>
        </w:rPr>
        <w:t>Šis Līgums stājas spēkā pēc tā abpusējas parakstīšanas un darbojas līdz Līgumā noteikto saistību pilnīgai izpildei.</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LĪGUMA GROZĪŠANA UN PĀRTRAUKŠANA</w:t>
      </w:r>
    </w:p>
    <w:p w:rsidR="00AF0D06" w:rsidRPr="009426D0" w:rsidRDefault="00AF0D06" w:rsidP="00AF0D06">
      <w:pPr>
        <w:widowControl w:val="0"/>
        <w:numPr>
          <w:ilvl w:val="1"/>
          <w:numId w:val="14"/>
        </w:numPr>
        <w:shd w:val="clear" w:color="auto" w:fill="FFFFFF"/>
        <w:tabs>
          <w:tab w:val="clear" w:pos="720"/>
        </w:tabs>
        <w:autoSpaceDE w:val="0"/>
        <w:autoSpaceDN w:val="0"/>
        <w:adjustRightInd w:val="0"/>
        <w:spacing w:before="120"/>
        <w:ind w:left="567" w:hanging="567"/>
        <w:jc w:val="both"/>
        <w:rPr>
          <w:b/>
          <w:sz w:val="24"/>
          <w:szCs w:val="24"/>
        </w:rPr>
      </w:pPr>
      <w:r w:rsidRPr="009426D0">
        <w:rPr>
          <w:sz w:val="24"/>
          <w:szCs w:val="24"/>
        </w:rPr>
        <w:t>Līgumu var papildināt vai grozīt, ciktāl to pieļauj Publisko iepirkumu likums un citi normatīvie akti, Pusēm savstarpēji vienojoties. Jebkuras līguma izmaiņas vai papildinājumi tiek noformēti rakstveidā un kļūst par Līguma neatņemamām sastāvdaļām.</w:t>
      </w:r>
      <w:r>
        <w:rPr>
          <w:sz w:val="24"/>
          <w:szCs w:val="24"/>
        </w:rPr>
        <w:t xml:space="preserve"> </w:t>
      </w:r>
    </w:p>
    <w:p w:rsidR="00AF0D06" w:rsidRPr="009426D0" w:rsidRDefault="00AF0D06" w:rsidP="00AF0D06">
      <w:pPr>
        <w:widowControl w:val="0"/>
        <w:numPr>
          <w:ilvl w:val="1"/>
          <w:numId w:val="14"/>
        </w:numPr>
        <w:shd w:val="clear" w:color="auto" w:fill="FFFFFF"/>
        <w:tabs>
          <w:tab w:val="clear" w:pos="720"/>
        </w:tabs>
        <w:autoSpaceDE w:val="0"/>
        <w:autoSpaceDN w:val="0"/>
        <w:adjustRightInd w:val="0"/>
        <w:ind w:left="567" w:hanging="567"/>
        <w:jc w:val="both"/>
        <w:rPr>
          <w:b/>
          <w:sz w:val="24"/>
          <w:szCs w:val="24"/>
        </w:rPr>
      </w:pPr>
      <w:r w:rsidRPr="009426D0">
        <w:rPr>
          <w:sz w:val="24"/>
          <w:szCs w:val="24"/>
        </w:rPr>
        <w:t xml:space="preserve">Pusēm ir tiesības vienpusēji pārtraukt līgumattiecības, par to rakstiski brīdinot otru Pusi 15 (piecpadsmit) dienas iepriekš, ja otra Puse nepilda vai būtiski pārkāpj Līgumā noteiktās saistības un tādēļ </w:t>
      </w:r>
      <w:r>
        <w:rPr>
          <w:sz w:val="24"/>
          <w:szCs w:val="24"/>
        </w:rPr>
        <w:t>Darba</w:t>
      </w:r>
      <w:r w:rsidRPr="009426D0">
        <w:rPr>
          <w:sz w:val="24"/>
          <w:szCs w:val="24"/>
        </w:rPr>
        <w:t xml:space="preserve"> izpilde kļūst neiespējama.</w:t>
      </w:r>
    </w:p>
    <w:p w:rsidR="00AF0D06" w:rsidRPr="009426D0" w:rsidRDefault="00AF0D06" w:rsidP="00AF0D06">
      <w:pPr>
        <w:keepNext/>
        <w:widowControl w:val="0"/>
        <w:numPr>
          <w:ilvl w:val="0"/>
          <w:numId w:val="14"/>
        </w:numPr>
        <w:shd w:val="clear" w:color="auto" w:fill="FFFFFF"/>
        <w:autoSpaceDE w:val="0"/>
        <w:autoSpaceDN w:val="0"/>
        <w:adjustRightInd w:val="0"/>
        <w:spacing w:before="120"/>
        <w:ind w:left="714" w:hanging="357"/>
        <w:jc w:val="center"/>
        <w:rPr>
          <w:b/>
          <w:sz w:val="24"/>
          <w:szCs w:val="24"/>
        </w:rPr>
      </w:pPr>
      <w:r w:rsidRPr="009426D0">
        <w:rPr>
          <w:b/>
          <w:sz w:val="24"/>
          <w:szCs w:val="24"/>
        </w:rPr>
        <w:t>STRĪDU IZSKATĪŠANAS KĀRTĪBA</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Visus strīdus, kas izriet vai rodas saistībā ar Līgumu vai tā interpretāciju, Puses apņemas risināt pārrunu ceļā.</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Jebkura strīda risināšanai Pušu starpā par jautājumiem, kas izriet no Līguma un ko neizdodas atrisināt pārrunu ceļā 30 (trīsdesmit) dienu laikā pēc tam, kad viena no Pusēm saņēmusi otras Puses rakstisku pieprasījumu šādam risinājumam, jebkura no Pusēm ir tiesīga vērsties tiesā. Strīdus risināšana notiks saskaņā ar Latvijas Republikas normatīvajiem aktiem.</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NEPĀRVARAMA VARA</w:t>
      </w:r>
    </w:p>
    <w:p w:rsidR="00AF0D06" w:rsidRDefault="00AF0D06" w:rsidP="00AF0D06">
      <w:pPr>
        <w:pStyle w:val="Sarakstarindkopa"/>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Pušu tiesības un ietekmē uzņemtās saistības, pieņemšana un stāšanās spēkā.</w:t>
      </w:r>
    </w:p>
    <w:p w:rsidR="00AF0D06" w:rsidRDefault="00AF0D06" w:rsidP="00AF0D06">
      <w:pPr>
        <w:pStyle w:val="Sarakstarindkopa"/>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 xml:space="preserve">Pusei, kas atsaucas uz nepārvaramas varas vai ārkārtēja rakstura apstākļu darbību, nekavējoties, bet ne vēlāk kā 1 (vienas) darba dienas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00326B">
          <w:rPr>
            <w:rFonts w:ascii="Times New Roman" w:hAnsi="Times New Roman"/>
            <w:sz w:val="24"/>
            <w:szCs w:val="24"/>
            <w:lang w:val="lv-LV"/>
          </w:rPr>
          <w:t>izziņa</w:t>
        </w:r>
      </w:smartTag>
      <w:r w:rsidRPr="0000326B">
        <w:rPr>
          <w:rFonts w:ascii="Times New Roman" w:hAnsi="Times New Roman"/>
          <w:sz w:val="24"/>
          <w:szCs w:val="24"/>
          <w:lang w:val="lv-LV"/>
        </w:rPr>
        <w:t>, kuru izsniegusi kompetenta institūcija un kura satur ārkārtējo apstākļu darbības apstiprinājumu un to raksturojumu. Nesavlaicīga paziņojuma gadījumā Puse netiek atbrīvota no Līguma saistību izpildes.</w:t>
      </w:r>
    </w:p>
    <w:p w:rsidR="00AF0D06" w:rsidRPr="0000326B" w:rsidRDefault="00AF0D06" w:rsidP="00AF0D06">
      <w:pPr>
        <w:pStyle w:val="Sarakstarindkopa"/>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Nepārvaramas varas vai ārkārtēja rakstura apstākļu iestāšanās gadījumā Līguma darbības termiņš tiek pārcelts atbilstoši šādu apstākļu darbības laikam vai arī Puses vienojas par Līguma pārtraukšanu.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 xml:space="preserve">Pušu nespēja pildīt kādu no savām </w:t>
      </w:r>
      <w:r>
        <w:rPr>
          <w:sz w:val="24"/>
          <w:szCs w:val="24"/>
        </w:rPr>
        <w:t xml:space="preserve">Līguma </w:t>
      </w:r>
      <w:r w:rsidRPr="009426D0">
        <w:rPr>
          <w:sz w:val="24"/>
          <w:szCs w:val="24"/>
        </w:rPr>
        <w:t xml:space="preserve">saistībām, tai skaitā būtiska neizdevīguma dēļ, netiks uzskatīta par atkāpšanos no Līguma vai saistību nepildīšanu, ja Pušu nespēja izriet no </w:t>
      </w:r>
      <w:r w:rsidRPr="009426D0">
        <w:rPr>
          <w:sz w:val="24"/>
          <w:szCs w:val="24"/>
        </w:rPr>
        <w:lastRenderedPageBreak/>
        <w:t xml:space="preserve">nepārvaramas varas notikuma un ja Puse, kuru ietekmējis šāds notikums ir veicis visus pamatotos piesardzības pasākumus, lai izpildītu Līguma noteikumus, un ir informējis otru Pusi pēc iespējas ātrāk par šāda notikuma iestāšanos, ziņojumam pievienojot kompetentas iestādes izsniegtu izziņu, kura satur minēto apstākļu apstiprinājumu un raksturojumu.     </w:t>
      </w:r>
    </w:p>
    <w:p w:rsidR="00AF0D06"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CITI NOTEIKUMI</w:t>
      </w:r>
    </w:p>
    <w:p w:rsidR="00BA1E96" w:rsidRPr="009426D0" w:rsidRDefault="00BA1E96" w:rsidP="00BA1E96">
      <w:pPr>
        <w:widowControl w:val="0"/>
        <w:shd w:val="clear" w:color="auto" w:fill="FFFFFF"/>
        <w:autoSpaceDE w:val="0"/>
        <w:autoSpaceDN w:val="0"/>
        <w:adjustRightInd w:val="0"/>
        <w:spacing w:before="120"/>
        <w:ind w:left="357"/>
        <w:rPr>
          <w:b/>
          <w:sz w:val="24"/>
          <w:szCs w:val="24"/>
        </w:rPr>
      </w:pPr>
    </w:p>
    <w:p w:rsidR="00AF0D06" w:rsidRPr="008903F6" w:rsidRDefault="00AF0D06" w:rsidP="00AF0D06">
      <w:pPr>
        <w:pStyle w:val="Sarakstarindkopa"/>
        <w:numPr>
          <w:ilvl w:val="1"/>
          <w:numId w:val="14"/>
        </w:numPr>
        <w:tabs>
          <w:tab w:val="clear" w:pos="720"/>
        </w:tabs>
        <w:spacing w:after="0" w:line="240" w:lineRule="auto"/>
        <w:ind w:left="567" w:hanging="567"/>
        <w:jc w:val="both"/>
        <w:rPr>
          <w:rFonts w:ascii="Times New Roman" w:hAnsi="Times New Roman"/>
          <w:sz w:val="24"/>
          <w:szCs w:val="24"/>
        </w:rPr>
      </w:pPr>
      <w:r w:rsidRPr="00AF6EE7">
        <w:rPr>
          <w:rFonts w:ascii="Times New Roman" w:hAnsi="Times New Roman"/>
          <w:sz w:val="24"/>
          <w:szCs w:val="24"/>
          <w:lang w:val="lv-LV"/>
        </w:rPr>
        <w:t xml:space="preserve">Pasūtītājs par pilnvaroto pārstāvi līguma izpildes laikā </w:t>
      </w:r>
      <w:r w:rsidRPr="00AF6EE7">
        <w:rPr>
          <w:rFonts w:ascii="Times New Roman" w:hAnsi="Times New Roman"/>
          <w:i/>
          <w:sz w:val="24"/>
          <w:szCs w:val="24"/>
          <w:lang w:val="lv-LV"/>
        </w:rPr>
        <w:t xml:space="preserve">nozīmē Vidzemes Augstskolas </w:t>
      </w:r>
      <w:proofErr w:type="spellStart"/>
      <w:r w:rsidRPr="00AF6EE7">
        <w:rPr>
          <w:rFonts w:ascii="Times New Roman" w:hAnsi="Times New Roman"/>
          <w:i/>
          <w:sz w:val="24"/>
          <w:szCs w:val="24"/>
          <w:lang w:val="lv-LV"/>
        </w:rPr>
        <w:t>būvprocesa</w:t>
      </w:r>
      <w:proofErr w:type="spellEnd"/>
      <w:r w:rsidRPr="00AF6EE7">
        <w:rPr>
          <w:rFonts w:ascii="Times New Roman" w:hAnsi="Times New Roman"/>
          <w:i/>
          <w:sz w:val="24"/>
          <w:szCs w:val="24"/>
          <w:lang w:val="lv-LV"/>
        </w:rPr>
        <w:t xml:space="preserve"> vadītāju Alvi Bērziņu, mob. tālrunis</w:t>
      </w:r>
      <w:r w:rsidRPr="008903F6">
        <w:rPr>
          <w:rFonts w:ascii="Times New Roman" w:hAnsi="Times New Roman"/>
          <w:i/>
          <w:sz w:val="24"/>
          <w:szCs w:val="24"/>
        </w:rPr>
        <w:t xml:space="preserve"> +371 26537402, e-pasts: </w:t>
      </w:r>
      <w:hyperlink r:id="rId12" w:history="1">
        <w:r w:rsidRPr="008903F6">
          <w:rPr>
            <w:rStyle w:val="Hipersaite"/>
            <w:rFonts w:ascii="Times New Roman" w:hAnsi="Times New Roman"/>
            <w:i/>
            <w:color w:val="auto"/>
            <w:sz w:val="24"/>
            <w:szCs w:val="24"/>
          </w:rPr>
          <w:t>bmck.alvis@inbox.lv</w:t>
        </w:r>
      </w:hyperlink>
      <w:r w:rsidRPr="008903F6">
        <w:rPr>
          <w:rFonts w:ascii="Times New Roman" w:hAnsi="Times New Roman"/>
          <w:sz w:val="24"/>
          <w:szCs w:val="24"/>
        </w:rPr>
        <w:t>.</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Pasūtītājs apliecina, ka tas neiebilst, ka pēc Pakalpojuma pabeigšanas Izpildītājs drīkst atsaukties uz Pasūtītāju kā savu klientu, informatīvos nolūkos izmantojot tā nosaukumu un logo (ja tāds ir), un sniegto Pakalpojumu.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Pusēm ir vienam otru rakstiski jāinformē 1 (vienas) nedēļas laikā par savu rekvizītu (nosaukuma, adreses, norēķinu rekvizītu un tml.) maiņu.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Ja kāds no Līguma noteikumiem var izrādīties nelikumīgs vai nesaistošs, tas neietekmēs ar Līgumu noteiktās Pušu saistības un tiesības kopumā.</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Līgums ir sastādīts, stājas spēkā un tiek izpildīts, kā arī Pušu savstarpējās attiecības tiek regulētas un skaidrotas saskaņā ar Latvijas Republikā spēkā esošajiem normatīvajiem aktiem.</w:t>
      </w:r>
    </w:p>
    <w:p w:rsidR="00AF0D06" w:rsidRDefault="00AF0D06" w:rsidP="00AF0D06">
      <w:pPr>
        <w:widowControl w:val="0"/>
        <w:numPr>
          <w:ilvl w:val="1"/>
          <w:numId w:val="14"/>
        </w:numPr>
        <w:tabs>
          <w:tab w:val="num" w:pos="2700"/>
        </w:tabs>
        <w:autoSpaceDE w:val="0"/>
        <w:autoSpaceDN w:val="0"/>
        <w:adjustRightInd w:val="0"/>
        <w:ind w:left="570" w:hanging="570"/>
        <w:jc w:val="both"/>
        <w:rPr>
          <w:sz w:val="24"/>
          <w:szCs w:val="24"/>
        </w:rPr>
      </w:pP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sastādīts 2 (divos) eksemplāros, katrs uz </w:t>
      </w:r>
      <w:r>
        <w:rPr>
          <w:sz w:val="24"/>
          <w:szCs w:val="24"/>
        </w:rPr>
        <w:t>4</w:t>
      </w:r>
      <w:r w:rsidRPr="009426D0">
        <w:rPr>
          <w:sz w:val="24"/>
          <w:szCs w:val="24"/>
        </w:rPr>
        <w:t xml:space="preserve"> (</w:t>
      </w:r>
      <w:r>
        <w:rPr>
          <w:sz w:val="24"/>
          <w:szCs w:val="24"/>
        </w:rPr>
        <w:t>četrām</w:t>
      </w:r>
      <w:r w:rsidRPr="009426D0">
        <w:rPr>
          <w:sz w:val="24"/>
          <w:szCs w:val="24"/>
        </w:rPr>
        <w:t>) lapām, ar vienādu juridisku spēku, no kuriem viens glabājas pie Pasūtītāja, bet otrs pie Izpildītāja.</w:t>
      </w:r>
    </w:p>
    <w:p w:rsidR="00BA1E96" w:rsidRPr="009426D0" w:rsidRDefault="00BA1E96" w:rsidP="00BA1E96">
      <w:pPr>
        <w:widowControl w:val="0"/>
        <w:tabs>
          <w:tab w:val="num" w:pos="2700"/>
        </w:tabs>
        <w:autoSpaceDE w:val="0"/>
        <w:autoSpaceDN w:val="0"/>
        <w:adjustRightInd w:val="0"/>
        <w:ind w:left="570"/>
        <w:jc w:val="both"/>
        <w:rPr>
          <w:sz w:val="24"/>
          <w:szCs w:val="24"/>
        </w:rPr>
      </w:pPr>
    </w:p>
    <w:p w:rsidR="00AF0D06" w:rsidRPr="009426D0" w:rsidRDefault="00AF0D06" w:rsidP="00AF0D06">
      <w:pPr>
        <w:pStyle w:val="Sarakstarindkopa"/>
        <w:numPr>
          <w:ilvl w:val="0"/>
          <w:numId w:val="24"/>
        </w:numPr>
        <w:tabs>
          <w:tab w:val="left" w:pos="360"/>
        </w:tabs>
        <w:spacing w:before="120" w:after="120"/>
        <w:jc w:val="center"/>
        <w:rPr>
          <w:rFonts w:ascii="Times New Roman" w:hAnsi="Times New Roman"/>
          <w:b/>
          <w:bCs/>
          <w:lang w:val="lv-LV"/>
        </w:rPr>
      </w:pPr>
      <w:r w:rsidRPr="009426D0">
        <w:rPr>
          <w:rFonts w:ascii="Times New Roman" w:hAnsi="Times New Roman"/>
          <w:b/>
          <w:bCs/>
          <w:sz w:val="24"/>
          <w:szCs w:val="24"/>
          <w:lang w:val="lv-LV"/>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4952"/>
      </w:tblGrid>
      <w:tr w:rsidR="00AF0D06" w:rsidRPr="009426D0" w:rsidTr="00EE0A52">
        <w:tc>
          <w:tcPr>
            <w:tcW w:w="4952" w:type="dxa"/>
            <w:shd w:val="clear" w:color="auto" w:fill="auto"/>
          </w:tcPr>
          <w:p w:rsidR="00AF0D06" w:rsidRPr="009426D0" w:rsidRDefault="00AF0D06" w:rsidP="00EE0A52">
            <w:pPr>
              <w:pStyle w:val="heading"/>
              <w:rPr>
                <w:b w:val="0"/>
                <w:sz w:val="24"/>
                <w:szCs w:val="24"/>
              </w:rPr>
            </w:pPr>
            <w:r w:rsidRPr="009426D0">
              <w:rPr>
                <w:b w:val="0"/>
                <w:sz w:val="24"/>
                <w:szCs w:val="24"/>
              </w:rPr>
              <w:t>Pasūtītājs:</w:t>
            </w:r>
          </w:p>
          <w:p w:rsidR="00AF0D06" w:rsidRPr="009426D0" w:rsidRDefault="00AF0D06" w:rsidP="00EE0A52">
            <w:pPr>
              <w:rPr>
                <w:b/>
                <w:sz w:val="24"/>
                <w:szCs w:val="24"/>
              </w:rPr>
            </w:pPr>
            <w:r w:rsidRPr="009426D0">
              <w:rPr>
                <w:b/>
                <w:sz w:val="24"/>
                <w:szCs w:val="24"/>
              </w:rPr>
              <w:t>VIDZEMES AUGSTSKOLA</w:t>
            </w:r>
          </w:p>
          <w:p w:rsidR="00AF0D06" w:rsidRPr="009426D0" w:rsidRDefault="00AF0D06" w:rsidP="00EE0A52">
            <w:pPr>
              <w:rPr>
                <w:sz w:val="24"/>
                <w:szCs w:val="24"/>
              </w:rPr>
            </w:pPr>
            <w:r w:rsidRPr="009426D0">
              <w:rPr>
                <w:sz w:val="24"/>
                <w:szCs w:val="24"/>
              </w:rPr>
              <w:t xml:space="preserve">Vienotais </w:t>
            </w:r>
            <w:proofErr w:type="spellStart"/>
            <w:r w:rsidRPr="009426D0">
              <w:rPr>
                <w:sz w:val="24"/>
                <w:szCs w:val="24"/>
              </w:rPr>
              <w:t>reģistr.Nr</w:t>
            </w:r>
            <w:proofErr w:type="spellEnd"/>
            <w:r w:rsidRPr="009426D0">
              <w:rPr>
                <w:sz w:val="24"/>
                <w:szCs w:val="24"/>
              </w:rPr>
              <w:t>. LV90001342592</w:t>
            </w:r>
          </w:p>
          <w:p w:rsidR="00AF0D06" w:rsidRPr="009426D0" w:rsidRDefault="00AF0D06" w:rsidP="00EE0A52">
            <w:pPr>
              <w:rPr>
                <w:sz w:val="24"/>
                <w:szCs w:val="24"/>
              </w:rPr>
            </w:pPr>
            <w:r w:rsidRPr="009426D0">
              <w:rPr>
                <w:sz w:val="24"/>
                <w:szCs w:val="24"/>
              </w:rPr>
              <w:t>Cēsu iela 4, Valmiera, LV-4201</w:t>
            </w:r>
          </w:p>
          <w:p w:rsidR="00AF0D06" w:rsidRPr="009426D0" w:rsidRDefault="00AF0D06" w:rsidP="00EE0A52">
            <w:pPr>
              <w:rPr>
                <w:sz w:val="24"/>
                <w:szCs w:val="24"/>
              </w:rPr>
            </w:pPr>
            <w:r w:rsidRPr="009426D0">
              <w:rPr>
                <w:sz w:val="24"/>
                <w:szCs w:val="24"/>
              </w:rPr>
              <w:t>Norēķinu konts Nr.LV85TREL9150131000000</w:t>
            </w:r>
          </w:p>
          <w:p w:rsidR="00AF0D06" w:rsidRPr="009426D0" w:rsidRDefault="00AF0D06" w:rsidP="00EE0A52">
            <w:pPr>
              <w:rPr>
                <w:sz w:val="24"/>
                <w:szCs w:val="24"/>
              </w:rPr>
            </w:pPr>
            <w:r w:rsidRPr="009426D0">
              <w:rPr>
                <w:sz w:val="24"/>
                <w:szCs w:val="24"/>
              </w:rPr>
              <w:t>Banka: Valsts Kase</w:t>
            </w:r>
          </w:p>
          <w:p w:rsidR="00AF0D06" w:rsidRPr="009426D0"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Cs/>
                <w:sz w:val="24"/>
                <w:szCs w:val="24"/>
              </w:rPr>
            </w:pPr>
            <w:r w:rsidRPr="009426D0">
              <w:rPr>
                <w:b/>
                <w:bCs/>
                <w:sz w:val="24"/>
                <w:szCs w:val="24"/>
              </w:rPr>
              <w:t xml:space="preserve">_______________________ </w:t>
            </w:r>
            <w:r w:rsidRPr="009426D0">
              <w:rPr>
                <w:bCs/>
                <w:sz w:val="24"/>
                <w:szCs w:val="24"/>
              </w:rPr>
              <w:t>G.Krūmiņš</w:t>
            </w:r>
          </w:p>
          <w:p w:rsidR="00AF0D06" w:rsidRPr="009426D0" w:rsidRDefault="00AF0D06" w:rsidP="00EE0A52">
            <w:pPr>
              <w:jc w:val="both"/>
              <w:rPr>
                <w:b/>
                <w:bCs/>
                <w:sz w:val="24"/>
                <w:szCs w:val="24"/>
              </w:rPr>
            </w:pPr>
          </w:p>
        </w:tc>
        <w:tc>
          <w:tcPr>
            <w:tcW w:w="4952" w:type="dxa"/>
            <w:shd w:val="clear" w:color="auto" w:fill="auto"/>
          </w:tcPr>
          <w:p w:rsidR="00AF0D06" w:rsidRPr="009426D0" w:rsidRDefault="00AF0D06" w:rsidP="00EE0A52">
            <w:pPr>
              <w:pStyle w:val="heading"/>
              <w:rPr>
                <w:sz w:val="24"/>
                <w:szCs w:val="24"/>
              </w:rPr>
            </w:pPr>
            <w:r w:rsidRPr="009426D0">
              <w:rPr>
                <w:b w:val="0"/>
                <w:sz w:val="24"/>
                <w:szCs w:val="24"/>
              </w:rPr>
              <w:t>Izpildītājs:</w:t>
            </w:r>
          </w:p>
          <w:p w:rsidR="00AF0D06" w:rsidRPr="009426D0" w:rsidRDefault="00AF0D06" w:rsidP="00EE0A52">
            <w:pPr>
              <w:jc w:val="both"/>
              <w:rPr>
                <w:b/>
                <w:sz w:val="24"/>
                <w:szCs w:val="24"/>
              </w:rPr>
            </w:pPr>
            <w:r w:rsidRPr="009426D0">
              <w:rPr>
                <w:b/>
                <w:sz w:val="24"/>
                <w:szCs w:val="24"/>
              </w:rPr>
              <w:t xml:space="preserve"> “”</w:t>
            </w:r>
          </w:p>
          <w:p w:rsidR="00AF0D06" w:rsidRPr="009426D0" w:rsidRDefault="00AF0D06" w:rsidP="00EE0A52">
            <w:pPr>
              <w:jc w:val="both"/>
              <w:rPr>
                <w:sz w:val="24"/>
                <w:szCs w:val="24"/>
              </w:rPr>
            </w:pPr>
            <w:r w:rsidRPr="009426D0">
              <w:rPr>
                <w:sz w:val="24"/>
                <w:szCs w:val="24"/>
              </w:rPr>
              <w:t xml:space="preserve">Vienotais </w:t>
            </w:r>
            <w:proofErr w:type="spellStart"/>
            <w:r w:rsidRPr="009426D0">
              <w:rPr>
                <w:sz w:val="24"/>
                <w:szCs w:val="24"/>
              </w:rPr>
              <w:t>reģ</w:t>
            </w:r>
            <w:proofErr w:type="spellEnd"/>
            <w:r w:rsidRPr="009426D0">
              <w:rPr>
                <w:sz w:val="24"/>
                <w:szCs w:val="24"/>
              </w:rPr>
              <w:t>. Nr.</w:t>
            </w:r>
          </w:p>
          <w:p w:rsidR="00AF0D06" w:rsidRPr="009426D0" w:rsidRDefault="00AF0D06" w:rsidP="00EE0A52">
            <w:pPr>
              <w:jc w:val="both"/>
              <w:rPr>
                <w:sz w:val="24"/>
                <w:szCs w:val="24"/>
              </w:rPr>
            </w:pPr>
            <w:r w:rsidRPr="009426D0">
              <w:rPr>
                <w:sz w:val="24"/>
                <w:szCs w:val="24"/>
              </w:rPr>
              <w:t xml:space="preserve">Juridiskā adrese: </w:t>
            </w:r>
          </w:p>
          <w:p w:rsidR="00AF0D06" w:rsidRPr="009426D0" w:rsidRDefault="00AF0D06" w:rsidP="00EE0A52">
            <w:pPr>
              <w:jc w:val="both"/>
              <w:rPr>
                <w:sz w:val="24"/>
                <w:szCs w:val="24"/>
              </w:rPr>
            </w:pPr>
            <w:r w:rsidRPr="009426D0">
              <w:rPr>
                <w:sz w:val="24"/>
                <w:szCs w:val="24"/>
              </w:rPr>
              <w:t xml:space="preserve"> </w:t>
            </w:r>
          </w:p>
          <w:p w:rsidR="00AF0D06" w:rsidRPr="009426D0" w:rsidRDefault="00AF0D06" w:rsidP="00EE0A52">
            <w:pPr>
              <w:jc w:val="both"/>
              <w:rPr>
                <w:sz w:val="24"/>
                <w:szCs w:val="24"/>
              </w:rPr>
            </w:pPr>
            <w:r w:rsidRPr="009426D0">
              <w:rPr>
                <w:sz w:val="24"/>
                <w:szCs w:val="24"/>
              </w:rPr>
              <w:t xml:space="preserve">Banka: </w:t>
            </w:r>
          </w:p>
          <w:p w:rsidR="00AF0D06" w:rsidRPr="009426D0" w:rsidRDefault="00AF0D06" w:rsidP="00EE0A52">
            <w:pPr>
              <w:jc w:val="both"/>
              <w:rPr>
                <w:sz w:val="24"/>
                <w:szCs w:val="24"/>
              </w:rPr>
            </w:pPr>
            <w:r w:rsidRPr="009426D0">
              <w:rPr>
                <w:sz w:val="24"/>
                <w:szCs w:val="24"/>
              </w:rPr>
              <w:t xml:space="preserve">Konts:  </w:t>
            </w:r>
          </w:p>
          <w:p w:rsidR="00AF0D06" w:rsidRPr="009426D0" w:rsidRDefault="00AF0D06" w:rsidP="00EE0A52">
            <w:pPr>
              <w:jc w:val="both"/>
              <w:rPr>
                <w:sz w:val="24"/>
                <w:szCs w:val="24"/>
              </w:rPr>
            </w:pPr>
            <w:r w:rsidRPr="009426D0">
              <w:rPr>
                <w:sz w:val="24"/>
                <w:szCs w:val="24"/>
              </w:rPr>
              <w:t xml:space="preserve">Kods: </w:t>
            </w:r>
          </w:p>
          <w:p w:rsidR="00AF0D06" w:rsidRPr="009426D0" w:rsidRDefault="00AF0D06" w:rsidP="00EE0A52">
            <w:pPr>
              <w:jc w:val="both"/>
              <w:rPr>
                <w:sz w:val="24"/>
                <w:szCs w:val="24"/>
              </w:rPr>
            </w:pPr>
          </w:p>
          <w:p w:rsidR="00AF0D06" w:rsidRPr="009426D0" w:rsidRDefault="00AF0D06" w:rsidP="00EE0A52">
            <w:pPr>
              <w:jc w:val="both"/>
              <w:rPr>
                <w:bCs/>
                <w:sz w:val="24"/>
                <w:szCs w:val="24"/>
              </w:rPr>
            </w:pPr>
            <w:r w:rsidRPr="009426D0">
              <w:rPr>
                <w:b/>
                <w:bCs/>
                <w:sz w:val="24"/>
                <w:szCs w:val="24"/>
              </w:rPr>
              <w:t>________________________</w:t>
            </w:r>
          </w:p>
          <w:p w:rsidR="00AF0D06" w:rsidRPr="009426D0" w:rsidRDefault="00AF0D06" w:rsidP="00EE0A52">
            <w:pPr>
              <w:jc w:val="both"/>
              <w:rPr>
                <w:b/>
                <w:bCs/>
                <w:sz w:val="24"/>
                <w:szCs w:val="24"/>
              </w:rPr>
            </w:pPr>
          </w:p>
        </w:tc>
      </w:tr>
    </w:tbl>
    <w:p w:rsidR="00AF0D06" w:rsidRPr="009426D0" w:rsidRDefault="00AF0D06" w:rsidP="00AF0D06">
      <w:pPr>
        <w:spacing w:after="120"/>
        <w:ind w:left="360"/>
        <w:rPr>
          <w:b/>
          <w:sz w:val="24"/>
          <w:szCs w:val="24"/>
        </w:rPr>
      </w:pPr>
    </w:p>
    <w:p w:rsidR="009F5B7D" w:rsidRDefault="009F5B7D" w:rsidP="009F5B7D">
      <w:pPr>
        <w:spacing w:after="120"/>
        <w:ind w:left="360"/>
        <w:rPr>
          <w:b/>
          <w:sz w:val="24"/>
          <w:szCs w:val="24"/>
        </w:rPr>
      </w:pPr>
    </w:p>
    <w:p w:rsidR="00AF0D06" w:rsidRDefault="00AF0D06" w:rsidP="009F5B7D">
      <w:pPr>
        <w:spacing w:after="120"/>
        <w:ind w:left="360"/>
        <w:rPr>
          <w:b/>
          <w:sz w:val="24"/>
          <w:szCs w:val="24"/>
        </w:rPr>
      </w:pPr>
    </w:p>
    <w:p w:rsidR="009F5B7D" w:rsidRDefault="009F5B7D" w:rsidP="00C02F9E">
      <w:pPr>
        <w:rPr>
          <w:b/>
          <w:sz w:val="24"/>
          <w:szCs w:val="24"/>
        </w:rPr>
      </w:pPr>
    </w:p>
    <w:p w:rsidR="00C02F9E" w:rsidRDefault="00C02F9E" w:rsidP="00C02F9E">
      <w:pPr>
        <w:rPr>
          <w:b/>
          <w:sz w:val="24"/>
          <w:szCs w:val="24"/>
        </w:rPr>
      </w:pPr>
    </w:p>
    <w:p w:rsidR="00C02F9E" w:rsidRDefault="00C02F9E"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C02F9E" w:rsidRDefault="00C02F9E" w:rsidP="00C02F9E">
      <w:pPr>
        <w:rPr>
          <w:b/>
          <w:sz w:val="24"/>
          <w:szCs w:val="24"/>
        </w:rPr>
      </w:pPr>
    </w:p>
    <w:p w:rsidR="00C02F9E" w:rsidRPr="00750ABE" w:rsidRDefault="00C02F9E" w:rsidP="00C02F9E">
      <w:pPr>
        <w:rPr>
          <w:b/>
          <w:sz w:val="24"/>
          <w:szCs w:val="24"/>
        </w:rPr>
      </w:pPr>
    </w:p>
    <w:p w:rsidR="009F5B7D" w:rsidRPr="00750ABE" w:rsidRDefault="009F5B7D" w:rsidP="009F5B7D">
      <w:pPr>
        <w:jc w:val="center"/>
        <w:rPr>
          <w:b/>
          <w:i/>
          <w:sz w:val="24"/>
          <w:szCs w:val="24"/>
        </w:rPr>
      </w:pPr>
      <w:r>
        <w:rPr>
          <w:sz w:val="24"/>
          <w:szCs w:val="24"/>
        </w:rPr>
        <w:t>D</w:t>
      </w:r>
      <w:r w:rsidRPr="005549E5">
        <w:rPr>
          <w:sz w:val="24"/>
          <w:szCs w:val="24"/>
        </w:rPr>
        <w:t xml:space="preserve">. sadaļa - </w:t>
      </w:r>
      <w:r w:rsidRPr="00750ABE">
        <w:rPr>
          <w:b/>
          <w:i/>
          <w:sz w:val="24"/>
          <w:szCs w:val="24"/>
        </w:rPr>
        <w:t>Pretendenta piedāvājums</w:t>
      </w:r>
    </w:p>
    <w:p w:rsidR="009F5B7D" w:rsidRPr="005549E5" w:rsidRDefault="009F5B7D" w:rsidP="009F5B7D">
      <w:pPr>
        <w:pStyle w:val="Virsraksts1"/>
        <w:ind w:left="5040"/>
        <w:jc w:val="right"/>
        <w:rPr>
          <w:rFonts w:ascii="Times New Roman" w:hAnsi="Times New Roman"/>
          <w:b/>
          <w:szCs w:val="24"/>
        </w:rPr>
      </w:pPr>
      <w:r w:rsidRPr="005549E5">
        <w:rPr>
          <w:rFonts w:ascii="Times New Roman" w:hAnsi="Times New Roman"/>
          <w:szCs w:val="24"/>
        </w:rPr>
        <w:tab/>
        <w:t>_________________(datums, vieta)</w:t>
      </w:r>
    </w:p>
    <w:p w:rsidR="009F5B7D" w:rsidRPr="005549E5" w:rsidRDefault="009F5B7D" w:rsidP="009F5B7D">
      <w:pPr>
        <w:pStyle w:val="Virsraksts1"/>
        <w:ind w:left="5040"/>
        <w:jc w:val="right"/>
        <w:rPr>
          <w:rFonts w:ascii="Times New Roman" w:hAnsi="Times New Roman"/>
          <w:szCs w:val="24"/>
        </w:rPr>
      </w:pPr>
      <w:r w:rsidRPr="005549E5">
        <w:rPr>
          <w:rFonts w:ascii="Times New Roman" w:hAnsi="Times New Roman"/>
          <w:szCs w:val="24"/>
        </w:rPr>
        <w:tab/>
      </w:r>
      <w:r w:rsidR="0033625B">
        <w:rPr>
          <w:rFonts w:ascii="Times New Roman" w:hAnsi="Times New Roman"/>
          <w:szCs w:val="24"/>
        </w:rPr>
        <w:t>Vidzemes Augstskola</w:t>
      </w:r>
      <w:r w:rsidRPr="005549E5">
        <w:rPr>
          <w:rFonts w:ascii="Times New Roman" w:hAnsi="Times New Roman"/>
          <w:szCs w:val="24"/>
        </w:rPr>
        <w:t xml:space="preserve"> </w:t>
      </w:r>
    </w:p>
    <w:p w:rsidR="009F5B7D" w:rsidRPr="005549E5" w:rsidRDefault="009F5B7D" w:rsidP="009F5B7D">
      <w:pPr>
        <w:ind w:left="5040"/>
        <w:jc w:val="right"/>
        <w:rPr>
          <w:sz w:val="24"/>
          <w:szCs w:val="24"/>
        </w:rPr>
      </w:pPr>
      <w:r w:rsidRPr="005549E5">
        <w:rPr>
          <w:sz w:val="24"/>
          <w:szCs w:val="24"/>
        </w:rPr>
        <w:tab/>
      </w:r>
      <w:r w:rsidR="0033625B">
        <w:rPr>
          <w:sz w:val="24"/>
          <w:szCs w:val="24"/>
        </w:rPr>
        <w:t>Cēsu iela 4, Valmiera</w:t>
      </w:r>
      <w:r w:rsidRPr="005549E5">
        <w:rPr>
          <w:sz w:val="24"/>
          <w:szCs w:val="24"/>
        </w:rPr>
        <w:t xml:space="preserve"> </w:t>
      </w:r>
    </w:p>
    <w:p w:rsidR="009F5B7D" w:rsidRPr="005549E5" w:rsidRDefault="009F5B7D" w:rsidP="009F5B7D">
      <w:pPr>
        <w:ind w:left="5040"/>
        <w:jc w:val="right"/>
        <w:rPr>
          <w:sz w:val="24"/>
          <w:szCs w:val="24"/>
        </w:rPr>
      </w:pPr>
      <w:r w:rsidRPr="005549E5">
        <w:rPr>
          <w:sz w:val="24"/>
          <w:szCs w:val="24"/>
        </w:rPr>
        <w:tab/>
        <w:t>LV-</w:t>
      </w:r>
      <w:r w:rsidR="0033625B">
        <w:rPr>
          <w:sz w:val="24"/>
          <w:szCs w:val="24"/>
        </w:rPr>
        <w:t>4201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3"/>
        <w:gridCol w:w="6634"/>
      </w:tblGrid>
      <w:tr w:rsidR="009F5B7D" w:rsidTr="009C041A">
        <w:tc>
          <w:tcPr>
            <w:tcW w:w="3402" w:type="dxa"/>
          </w:tcPr>
          <w:p w:rsidR="009F5B7D" w:rsidRDefault="009F5B7D" w:rsidP="009C041A">
            <w:pPr>
              <w:rPr>
                <w:sz w:val="24"/>
                <w:szCs w:val="24"/>
              </w:rPr>
            </w:pPr>
            <w:r w:rsidRPr="00B1590B">
              <w:rPr>
                <w:sz w:val="24"/>
                <w:szCs w:val="24"/>
              </w:rPr>
              <w:t>Pretendenta nosaukums:</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F44FC8">
              <w:rPr>
                <w:sz w:val="24"/>
                <w:szCs w:val="24"/>
              </w:rPr>
              <w:t>Adrese:</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411DCB">
              <w:rPr>
                <w:sz w:val="24"/>
                <w:szCs w:val="24"/>
              </w:rPr>
              <w:t>Uzņēmuma reģistrācijas numurs:</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411DCB">
              <w:rPr>
                <w:sz w:val="24"/>
                <w:szCs w:val="24"/>
              </w:rPr>
              <w:t>Uzņēmuma bankas rekvizīti:</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EB6F90">
              <w:rPr>
                <w:sz w:val="24"/>
                <w:szCs w:val="24"/>
              </w:rPr>
              <w:t>Kontaktpersona:</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163BE1">
              <w:rPr>
                <w:sz w:val="24"/>
                <w:szCs w:val="24"/>
              </w:rPr>
              <w:t>Tālrunis un e-pasts:</w:t>
            </w:r>
          </w:p>
        </w:tc>
        <w:tc>
          <w:tcPr>
            <w:tcW w:w="6794" w:type="dxa"/>
          </w:tcPr>
          <w:p w:rsidR="009F5B7D" w:rsidRDefault="009F5B7D" w:rsidP="009C041A">
            <w:pPr>
              <w:rPr>
                <w:sz w:val="24"/>
                <w:szCs w:val="24"/>
              </w:rPr>
            </w:pPr>
          </w:p>
        </w:tc>
      </w:tr>
      <w:tr w:rsidR="009F5B7D" w:rsidTr="009C041A">
        <w:tc>
          <w:tcPr>
            <w:tcW w:w="3402" w:type="dxa"/>
          </w:tcPr>
          <w:p w:rsidR="009F5B7D" w:rsidRPr="00163BE1" w:rsidRDefault="009F5B7D" w:rsidP="009C041A">
            <w:pPr>
              <w:rPr>
                <w:sz w:val="24"/>
                <w:szCs w:val="24"/>
              </w:rPr>
            </w:pPr>
          </w:p>
        </w:tc>
        <w:tc>
          <w:tcPr>
            <w:tcW w:w="6794" w:type="dxa"/>
          </w:tcPr>
          <w:p w:rsidR="009F5B7D" w:rsidRDefault="009F5B7D" w:rsidP="009C041A">
            <w:pPr>
              <w:rPr>
                <w:sz w:val="24"/>
                <w:szCs w:val="24"/>
              </w:rPr>
            </w:pPr>
          </w:p>
        </w:tc>
      </w:tr>
    </w:tbl>
    <w:p w:rsidR="009F5B7D" w:rsidRPr="005549E5" w:rsidRDefault="009F5B7D" w:rsidP="009F5B7D">
      <w:pPr>
        <w:ind w:firstLine="720"/>
        <w:jc w:val="both"/>
      </w:pPr>
      <w:r w:rsidRPr="00A24CDD">
        <w:rPr>
          <w:sz w:val="24"/>
          <w:szCs w:val="24"/>
        </w:rPr>
        <w:t xml:space="preserve">Mēs piedāvājam </w:t>
      </w:r>
      <w:r>
        <w:rPr>
          <w:sz w:val="24"/>
          <w:szCs w:val="24"/>
        </w:rPr>
        <w:t>sniegt</w:t>
      </w:r>
      <w:r w:rsidRPr="00A24CDD">
        <w:rPr>
          <w:sz w:val="24"/>
          <w:szCs w:val="24"/>
        </w:rPr>
        <w:t xml:space="preserve"> paredzamā līguma</w:t>
      </w:r>
      <w:r w:rsidR="004C7E69">
        <w:rPr>
          <w:sz w:val="24"/>
          <w:szCs w:val="24"/>
        </w:rPr>
        <w:t xml:space="preserve">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sidR="004C7E69">
        <w:rPr>
          <w:b/>
          <w:sz w:val="24"/>
          <w:szCs w:val="24"/>
        </w:rPr>
        <w:t xml:space="preserve">Nr. </w:t>
      </w:r>
      <w:proofErr w:type="spellStart"/>
      <w:r w:rsidR="004C7E69">
        <w:rPr>
          <w:b/>
          <w:sz w:val="24"/>
          <w:szCs w:val="24"/>
        </w:rPr>
        <w:t>ViA</w:t>
      </w:r>
      <w:proofErr w:type="spellEnd"/>
      <w:r w:rsidR="004C7E69">
        <w:rPr>
          <w:b/>
          <w:sz w:val="24"/>
          <w:szCs w:val="24"/>
        </w:rPr>
        <w:t xml:space="preserve"> 2017/7-10/</w:t>
      </w:r>
      <w:r w:rsidR="00C50A77">
        <w:rPr>
          <w:b/>
          <w:sz w:val="24"/>
          <w:szCs w:val="24"/>
        </w:rPr>
        <w:t xml:space="preserve"> 0</w:t>
      </w:r>
      <w:r w:rsidR="00F102DD">
        <w:rPr>
          <w:b/>
          <w:sz w:val="24"/>
          <w:szCs w:val="24"/>
        </w:rPr>
        <w:t>5</w:t>
      </w:r>
      <w:r w:rsidRPr="00A24CDD">
        <w:rPr>
          <w:sz w:val="24"/>
          <w:szCs w:val="24"/>
        </w:rPr>
        <w:t xml:space="preserve">, </w:t>
      </w:r>
      <w:r>
        <w:rPr>
          <w:sz w:val="24"/>
          <w:szCs w:val="24"/>
        </w:rPr>
        <w:t>pakalpojumus</w:t>
      </w:r>
      <w:r w:rsidRPr="00A24CDD">
        <w:rPr>
          <w:sz w:val="24"/>
          <w:szCs w:val="24"/>
        </w:rPr>
        <w:t>, saskaņā ar mūsu Piedāvājumu, Iepirkuma Instruk</w:t>
      </w:r>
      <w:r w:rsidR="004C7E69">
        <w:rPr>
          <w:sz w:val="24"/>
          <w:szCs w:val="24"/>
        </w:rPr>
        <w:t>cijām pretendentiem, Tehnisko specifikāciju</w:t>
      </w:r>
      <w:r>
        <w:rPr>
          <w:sz w:val="24"/>
          <w:szCs w:val="24"/>
        </w:rPr>
        <w:t xml:space="preserve"> </w:t>
      </w:r>
      <w:r w:rsidRPr="00A24CDD">
        <w:rPr>
          <w:sz w:val="24"/>
          <w:szCs w:val="24"/>
        </w:rPr>
        <w:t>un Līguma veidnes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364"/>
        <w:gridCol w:w="1712"/>
      </w:tblGrid>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Default="009F5B7D" w:rsidP="009C041A">
            <w:pPr>
              <w:widowControl w:val="0"/>
              <w:jc w:val="both"/>
              <w:rPr>
                <w:b/>
                <w:sz w:val="22"/>
                <w:szCs w:val="22"/>
              </w:rPr>
            </w:pPr>
            <w:r>
              <w:rPr>
                <w:b/>
                <w:sz w:val="22"/>
                <w:szCs w:val="22"/>
              </w:rPr>
              <w:t>Nr.</w:t>
            </w:r>
          </w:p>
          <w:p w:rsidR="009F5B7D" w:rsidRDefault="009F5B7D" w:rsidP="009C041A">
            <w:pPr>
              <w:widowControl w:val="0"/>
              <w:jc w:val="both"/>
              <w:rPr>
                <w:b/>
                <w:sz w:val="22"/>
                <w:szCs w:val="22"/>
              </w:rPr>
            </w:pPr>
            <w:r>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sz w:val="22"/>
                <w:szCs w:val="22"/>
              </w:rPr>
            </w:pPr>
            <w:r>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Default="009F5B7D" w:rsidP="009C041A">
            <w:pPr>
              <w:widowControl w:val="0"/>
              <w:jc w:val="both"/>
              <w:rPr>
                <w:b/>
                <w:sz w:val="22"/>
                <w:szCs w:val="22"/>
              </w:rPr>
            </w:pPr>
            <w:r>
              <w:rPr>
                <w:b/>
                <w:sz w:val="22"/>
                <w:szCs w:val="22"/>
              </w:rPr>
              <w:t>Cena bez PVN, EUR</w:t>
            </w: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A08D0" w:rsidRDefault="009F5B7D" w:rsidP="009C041A">
            <w:pPr>
              <w:widowControl w:val="0"/>
              <w:jc w:val="both"/>
              <w:rPr>
                <w:sz w:val="22"/>
                <w:szCs w:val="22"/>
              </w:rPr>
            </w:pPr>
            <w:r w:rsidRPr="003A08D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Default="009F5B7D" w:rsidP="009C041A">
            <w:pPr>
              <w:widowControl w:val="0"/>
              <w:autoSpaceDE w:val="0"/>
              <w:snapToGrid w:val="0"/>
              <w:jc w:val="both"/>
              <w:rPr>
                <w:sz w:val="22"/>
                <w:szCs w:val="22"/>
              </w:rPr>
            </w:pPr>
            <w:r>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A08D0" w:rsidRDefault="009F5B7D" w:rsidP="009C041A">
            <w:pPr>
              <w:widowControl w:val="0"/>
              <w:jc w:val="both"/>
              <w:rPr>
                <w:sz w:val="22"/>
                <w:szCs w:val="22"/>
              </w:rPr>
            </w:pPr>
            <w:r w:rsidRPr="003A08D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Default="009F5B7D" w:rsidP="009C041A">
            <w:pPr>
              <w:widowControl w:val="0"/>
              <w:autoSpaceDE w:val="0"/>
              <w:snapToGrid w:val="0"/>
              <w:jc w:val="both"/>
              <w:rPr>
                <w:sz w:val="22"/>
                <w:szCs w:val="22"/>
              </w:rPr>
            </w:pPr>
            <w:r>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Default="009F5B7D" w:rsidP="009C041A">
            <w:pPr>
              <w:widowControl w:val="0"/>
              <w:jc w:val="both"/>
              <w:rPr>
                <w:b/>
                <w:sz w:val="22"/>
                <w:szCs w:val="22"/>
              </w:rPr>
            </w:pPr>
          </w:p>
        </w:tc>
      </w:tr>
      <w:tr w:rsidR="009F5B7D"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Default="009F5B7D" w:rsidP="009C041A">
            <w:pPr>
              <w:widowControl w:val="0"/>
              <w:jc w:val="both"/>
              <w:rPr>
                <w:b/>
                <w:bCs/>
                <w:sz w:val="22"/>
                <w:szCs w:val="22"/>
              </w:rPr>
            </w:pPr>
            <w:r>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sz w:val="22"/>
                <w:szCs w:val="22"/>
              </w:rPr>
            </w:pPr>
            <w:r>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bCs/>
                <w:sz w:val="22"/>
                <w:szCs w:val="22"/>
              </w:rPr>
            </w:pPr>
            <w:r>
              <w:rPr>
                <w:b/>
                <w:bCs/>
                <w:sz w:val="22"/>
                <w:szCs w:val="22"/>
              </w:rPr>
              <w:t xml:space="preserve">Līguma summa kopā, EUR </w:t>
            </w:r>
          </w:p>
          <w:p w:rsidR="009F5B7D" w:rsidRDefault="009F5B7D" w:rsidP="009C041A">
            <w:pPr>
              <w:widowControl w:val="0"/>
              <w:jc w:val="both"/>
              <w:rPr>
                <w:b/>
                <w:sz w:val="22"/>
                <w:szCs w:val="22"/>
              </w:rPr>
            </w:pPr>
            <w:r>
              <w:rPr>
                <w:b/>
                <w:bCs/>
                <w:sz w:val="22"/>
                <w:szCs w:val="22"/>
              </w:rPr>
              <w:t>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bl>
    <w:p w:rsidR="009F5B7D" w:rsidRDefault="009F5B7D" w:rsidP="009F5B7D">
      <w:pPr>
        <w:jc w:val="both"/>
        <w:rPr>
          <w:i/>
          <w:sz w:val="24"/>
          <w:szCs w:val="24"/>
        </w:rPr>
      </w:pPr>
      <w:r w:rsidRPr="00524C68" w:rsidDel="00170398">
        <w:rPr>
          <w:b/>
          <w:sz w:val="24"/>
          <w:szCs w:val="24"/>
          <w:u w:val="single"/>
        </w:rPr>
        <w:t xml:space="preserve"> </w:t>
      </w:r>
    </w:p>
    <w:p w:rsidR="009F5B7D" w:rsidRDefault="00A75523" w:rsidP="009F5B7D">
      <w:pPr>
        <w:pBdr>
          <w:bottom w:val="single" w:sz="4" w:space="1" w:color="auto"/>
        </w:pBdr>
        <w:jc w:val="both"/>
        <w:rPr>
          <w:sz w:val="24"/>
          <w:szCs w:val="24"/>
        </w:rPr>
      </w:pPr>
      <w:r>
        <w:rPr>
          <w:sz w:val="24"/>
          <w:szCs w:val="24"/>
        </w:rPr>
        <w:t>Projektēšanas d</w:t>
      </w:r>
      <w:r w:rsidR="009F5B7D" w:rsidRPr="005549E5">
        <w:rPr>
          <w:sz w:val="24"/>
          <w:szCs w:val="24"/>
        </w:rPr>
        <w:t>arbu</w:t>
      </w:r>
      <w:r>
        <w:rPr>
          <w:sz w:val="24"/>
          <w:szCs w:val="24"/>
        </w:rPr>
        <w:t xml:space="preserve"> (būvprojektēšana, projekta saskaņošana būvvaldē un saskaņota projekta iesniegšana Pasūtītājam</w:t>
      </w:r>
      <w:r w:rsidRPr="003437EF">
        <w:rPr>
          <w:sz w:val="24"/>
          <w:szCs w:val="24"/>
        </w:rPr>
        <w:t>)</w:t>
      </w:r>
      <w:r w:rsidR="009F5B7D" w:rsidRPr="005549E5">
        <w:rPr>
          <w:sz w:val="24"/>
          <w:szCs w:val="24"/>
        </w:rPr>
        <w:t xml:space="preserve"> izpildes termiņš</w:t>
      </w:r>
      <w:r>
        <w:rPr>
          <w:sz w:val="24"/>
          <w:szCs w:val="24"/>
        </w:rPr>
        <w:t>: ____kalendārie mēneši no līguma parakstīšanas.</w:t>
      </w:r>
    </w:p>
    <w:p w:rsidR="009F5B7D" w:rsidRDefault="009F5B7D" w:rsidP="009F5B7D">
      <w:pPr>
        <w:ind w:firstLine="720"/>
        <w:jc w:val="both"/>
        <w:rPr>
          <w:sz w:val="24"/>
          <w:szCs w:val="24"/>
        </w:rPr>
      </w:pPr>
    </w:p>
    <w:p w:rsidR="009F5B7D" w:rsidRDefault="009F5B7D" w:rsidP="009F5B7D">
      <w:pPr>
        <w:ind w:firstLine="720"/>
        <w:jc w:val="both"/>
        <w:rPr>
          <w:sz w:val="24"/>
          <w:szCs w:val="24"/>
        </w:rPr>
      </w:pPr>
      <w:r>
        <w:rPr>
          <w:sz w:val="24"/>
          <w:szCs w:val="24"/>
        </w:rPr>
        <w:t xml:space="preserve">Apliecinām, ka visas mūsu sniegtās ziņas ir patiesas.  </w:t>
      </w:r>
    </w:p>
    <w:p w:rsidR="009F5B7D" w:rsidRDefault="009F5B7D" w:rsidP="009F5B7D">
      <w:pPr>
        <w:ind w:firstLine="720"/>
        <w:jc w:val="both"/>
        <w:rPr>
          <w:i/>
          <w:sz w:val="24"/>
          <w:szCs w:val="24"/>
        </w:rPr>
      </w:pPr>
      <w:r w:rsidRPr="005549E5">
        <w:rPr>
          <w:sz w:val="24"/>
          <w:szCs w:val="24"/>
        </w:rPr>
        <w:t xml:space="preserve">Mūsu piedāvājuma derīguma termiņš ir </w:t>
      </w:r>
      <w:r w:rsidR="00A75523">
        <w:rPr>
          <w:sz w:val="24"/>
          <w:szCs w:val="24"/>
        </w:rPr>
        <w:t>90 (deviņdesmit)</w:t>
      </w:r>
      <w:r w:rsidRPr="005549E5">
        <w:rPr>
          <w:sz w:val="24"/>
          <w:szCs w:val="24"/>
        </w:rPr>
        <w:t xml:space="preserve"> dienas no piedāvājuma iesniegšanas dienas.</w:t>
      </w:r>
      <w:r w:rsidRPr="005549E5">
        <w:rPr>
          <w:i/>
          <w:sz w:val="24"/>
          <w:szCs w:val="24"/>
        </w:rPr>
        <w:t xml:space="preserve"> </w:t>
      </w:r>
    </w:p>
    <w:p w:rsidR="009F5B7D" w:rsidRPr="005549E5" w:rsidRDefault="009F5B7D" w:rsidP="009F5B7D">
      <w:pPr>
        <w:jc w:val="both"/>
        <w:rPr>
          <w:sz w:val="24"/>
          <w:szCs w:val="24"/>
        </w:rPr>
      </w:pPr>
      <w:r w:rsidRPr="005549E5">
        <w:rPr>
          <w:sz w:val="24"/>
          <w:szCs w:val="24"/>
        </w:rPr>
        <w:t>Pielikumā:</w:t>
      </w:r>
    </w:p>
    <w:p w:rsidR="009F5B7D" w:rsidRPr="005549E5" w:rsidRDefault="009F5B7D" w:rsidP="007815FD">
      <w:pPr>
        <w:numPr>
          <w:ilvl w:val="0"/>
          <w:numId w:val="2"/>
        </w:numPr>
        <w:tabs>
          <w:tab w:val="left" w:pos="270"/>
        </w:tabs>
        <w:jc w:val="both"/>
        <w:rPr>
          <w:sz w:val="24"/>
          <w:szCs w:val="24"/>
        </w:rPr>
      </w:pPr>
      <w:r w:rsidRPr="005549E5">
        <w:rPr>
          <w:sz w:val="24"/>
          <w:szCs w:val="24"/>
        </w:rPr>
        <w:t>Pretendenta vai tā piesaistītās personas  apliecinājumi, ka iepirkuma līguma slēgšanas gadījumā, līdz būvdarbu uzsākšanai, Pretendents vai tā piesaistītā persona būs reģistrēti Būvkomersantu reģistrā</w:t>
      </w:r>
      <w:r w:rsidR="007B61CA">
        <w:rPr>
          <w:sz w:val="24"/>
          <w:szCs w:val="24"/>
        </w:rPr>
        <w:t xml:space="preserve"> (ja attiecināms)</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5549E5">
        <w:rPr>
          <w:sz w:val="24"/>
          <w:szCs w:val="24"/>
        </w:rPr>
        <w:t>Personas uz kuras  kvalifikāciju pretendēts balstās, apliecinājums (Nolikuma pielikums Nr.</w:t>
      </w:r>
      <w:r w:rsidR="007B61CA">
        <w:rPr>
          <w:sz w:val="24"/>
          <w:szCs w:val="24"/>
        </w:rPr>
        <w:t>1</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02353C">
        <w:rPr>
          <w:sz w:val="24"/>
          <w:szCs w:val="24"/>
        </w:rPr>
        <w:t>Izstrādāto būvprojektu un veiktās autoruzraudzības saraksts</w:t>
      </w:r>
      <w:r>
        <w:rPr>
          <w:sz w:val="24"/>
          <w:szCs w:val="24"/>
        </w:rPr>
        <w:t xml:space="preserve"> </w:t>
      </w:r>
      <w:r w:rsidRPr="005549E5">
        <w:rPr>
          <w:sz w:val="24"/>
          <w:szCs w:val="24"/>
        </w:rPr>
        <w:t>(Nolikuma pielikums Nr.</w:t>
      </w:r>
      <w:r w:rsidR="007B61CA">
        <w:rPr>
          <w:sz w:val="24"/>
          <w:szCs w:val="24"/>
        </w:rPr>
        <w:t>2</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02353C">
        <w:rPr>
          <w:sz w:val="24"/>
          <w:szCs w:val="24"/>
        </w:rPr>
        <w:t>Būvprojekta izstrādei piedāvātie galvenie speciālisti</w:t>
      </w:r>
      <w:r w:rsidRPr="0002353C" w:rsidDel="0002353C">
        <w:rPr>
          <w:sz w:val="24"/>
          <w:szCs w:val="24"/>
        </w:rPr>
        <w:t xml:space="preserve"> </w:t>
      </w:r>
      <w:r w:rsidRPr="0002353C">
        <w:rPr>
          <w:sz w:val="24"/>
          <w:szCs w:val="24"/>
        </w:rPr>
        <w:t>(Nolikuma pielikums Nr.</w:t>
      </w:r>
      <w:r w:rsidR="007B61CA">
        <w:rPr>
          <w:sz w:val="24"/>
          <w:szCs w:val="24"/>
        </w:rPr>
        <w:t>3</w:t>
      </w:r>
      <w:r w:rsidRPr="0002353C">
        <w:rPr>
          <w:sz w:val="24"/>
          <w:szCs w:val="24"/>
        </w:rPr>
        <w:t>);</w:t>
      </w:r>
    </w:p>
    <w:p w:rsidR="009F5B7D" w:rsidRDefault="009F5B7D" w:rsidP="007815FD">
      <w:pPr>
        <w:numPr>
          <w:ilvl w:val="0"/>
          <w:numId w:val="2"/>
        </w:numPr>
        <w:tabs>
          <w:tab w:val="left" w:pos="270"/>
          <w:tab w:val="left" w:pos="851"/>
        </w:tabs>
        <w:jc w:val="both"/>
        <w:rPr>
          <w:sz w:val="24"/>
          <w:szCs w:val="24"/>
        </w:rPr>
      </w:pPr>
      <w:r w:rsidRPr="005549E5">
        <w:rPr>
          <w:sz w:val="24"/>
          <w:szCs w:val="24"/>
        </w:rPr>
        <w:t>Papildus informācija (ja nepieciešams).</w:t>
      </w:r>
    </w:p>
    <w:p w:rsidR="009F5B7D" w:rsidRDefault="009F5B7D" w:rsidP="009F5B7D">
      <w:pPr>
        <w:jc w:val="both"/>
        <w:rPr>
          <w:sz w:val="24"/>
          <w:szCs w:val="24"/>
        </w:rPr>
      </w:pPr>
      <w:r w:rsidRPr="00CB4099">
        <w:rPr>
          <w:bCs/>
          <w:sz w:val="24"/>
          <w:szCs w:val="24"/>
        </w:rPr>
        <w:t>Pretendents (t. sk. apakšuzņēmēji un katrs piegādātāju apvienības dalībnieks</w:t>
      </w:r>
      <w:r>
        <w:rPr>
          <w:bCs/>
          <w:sz w:val="24"/>
          <w:szCs w:val="24"/>
        </w:rPr>
        <w:t>, kā arī personas, uz kuru kvalifikāciju pretendents balstās</w:t>
      </w:r>
      <w:r w:rsidRPr="00CB4099">
        <w:rPr>
          <w:bCs/>
          <w:sz w:val="24"/>
          <w:szCs w:val="24"/>
        </w:rPr>
        <w:t>) ir reģistrēts atbilstoši normatīvo aktu prasībām</w:t>
      </w:r>
    </w:p>
    <w:p w:rsidR="009F5B7D" w:rsidRPr="005549E5" w:rsidRDefault="009F5B7D" w:rsidP="009F5B7D">
      <w:pPr>
        <w:rPr>
          <w:sz w:val="24"/>
          <w:szCs w:val="24"/>
        </w:rPr>
      </w:pPr>
    </w:p>
    <w:p w:rsidR="009F5B7D" w:rsidRPr="005549E5" w:rsidRDefault="009F5B7D" w:rsidP="009F5B7D">
      <w:pPr>
        <w:pBdr>
          <w:bottom w:val="single" w:sz="4" w:space="1" w:color="auto"/>
        </w:pBdr>
        <w:rPr>
          <w:sz w:val="24"/>
          <w:szCs w:val="24"/>
        </w:rPr>
      </w:pPr>
      <w:r w:rsidRPr="005549E5">
        <w:rPr>
          <w:sz w:val="24"/>
          <w:szCs w:val="24"/>
        </w:rPr>
        <w:t>Pilnvarotās personas paraksts:</w:t>
      </w:r>
    </w:p>
    <w:p w:rsidR="009F5B7D" w:rsidRPr="005549E5" w:rsidRDefault="009F5B7D" w:rsidP="009F5B7D">
      <w:pPr>
        <w:rPr>
          <w:sz w:val="24"/>
          <w:szCs w:val="24"/>
        </w:rPr>
      </w:pPr>
    </w:p>
    <w:p w:rsidR="009F5B7D" w:rsidRPr="005549E5" w:rsidRDefault="009F5B7D" w:rsidP="009F5B7D">
      <w:pPr>
        <w:pBdr>
          <w:bottom w:val="single" w:sz="4" w:space="1" w:color="auto"/>
        </w:pBdr>
        <w:rPr>
          <w:sz w:val="24"/>
          <w:szCs w:val="24"/>
        </w:rPr>
      </w:pPr>
      <w:r w:rsidRPr="005549E5">
        <w:rPr>
          <w:sz w:val="24"/>
          <w:szCs w:val="24"/>
        </w:rPr>
        <w:t>Parakstītāja amats, vārds, uzvārds:</w:t>
      </w:r>
    </w:p>
    <w:p w:rsidR="009F5B7D" w:rsidRPr="005549E5" w:rsidRDefault="009F5B7D" w:rsidP="009F5B7D">
      <w:pPr>
        <w:rPr>
          <w:sz w:val="24"/>
          <w:szCs w:val="24"/>
        </w:rPr>
      </w:pPr>
      <w:r w:rsidRPr="005549E5">
        <w:rPr>
          <w:sz w:val="24"/>
          <w:szCs w:val="24"/>
        </w:rPr>
        <w:t>Z.V.</w:t>
      </w:r>
    </w:p>
    <w:p w:rsidR="00A1405C" w:rsidRPr="00750ABE" w:rsidRDefault="00A1405C" w:rsidP="009F42A7">
      <w:pPr>
        <w:spacing w:after="120"/>
        <w:ind w:left="360"/>
        <w:jc w:val="center"/>
        <w:rPr>
          <w:b/>
          <w:sz w:val="24"/>
          <w:szCs w:val="24"/>
        </w:rPr>
      </w:pPr>
    </w:p>
    <w:p w:rsidR="00D27D75" w:rsidRDefault="00D27D75" w:rsidP="002254A9">
      <w:pPr>
        <w:pStyle w:val="Punkts"/>
        <w:widowControl/>
        <w:tabs>
          <w:tab w:val="clear" w:pos="851"/>
          <w:tab w:val="num" w:pos="7380"/>
        </w:tabs>
        <w:jc w:val="right"/>
        <w:rPr>
          <w:rFonts w:ascii="Times New Roman" w:hAnsi="Times New Roman" w:cs="Times New Roman"/>
          <w:b w:val="0"/>
          <w:bCs w:val="0"/>
          <w:color w:val="auto"/>
          <w:sz w:val="24"/>
          <w:szCs w:val="24"/>
        </w:rPr>
      </w:pPr>
      <w:bookmarkStart w:id="41" w:name="_Toc333240809"/>
      <w:bookmarkStart w:id="42" w:name="_Toc333241653"/>
      <w:bookmarkEnd w:id="41"/>
      <w:bookmarkEnd w:id="42"/>
    </w:p>
    <w:p w:rsidR="00E3258B" w:rsidRDefault="00E3258B" w:rsidP="002254A9">
      <w:pPr>
        <w:pStyle w:val="Punkts"/>
        <w:widowControl/>
        <w:tabs>
          <w:tab w:val="clear" w:pos="851"/>
          <w:tab w:val="num" w:pos="7380"/>
        </w:tabs>
        <w:jc w:val="right"/>
        <w:rPr>
          <w:rFonts w:ascii="Times New Roman" w:hAnsi="Times New Roman" w:cs="Times New Roman"/>
          <w:b w:val="0"/>
          <w:bCs w:val="0"/>
          <w:color w:val="auto"/>
          <w:sz w:val="24"/>
          <w:szCs w:val="24"/>
        </w:rPr>
      </w:pPr>
    </w:p>
    <w:p w:rsidR="00E3258B" w:rsidRPr="005549E5" w:rsidRDefault="00E3258B" w:rsidP="002254A9">
      <w:pPr>
        <w:pStyle w:val="Punkts"/>
        <w:widowControl/>
        <w:tabs>
          <w:tab w:val="clear" w:pos="851"/>
          <w:tab w:val="num" w:pos="7380"/>
        </w:tabs>
        <w:jc w:val="right"/>
        <w:rPr>
          <w:rFonts w:ascii="Times New Roman" w:hAnsi="Times New Roman" w:cs="Times New Roman"/>
          <w:b w:val="0"/>
          <w:bCs w:val="0"/>
          <w:color w:val="auto"/>
          <w:sz w:val="24"/>
          <w:szCs w:val="24"/>
        </w:rPr>
      </w:pPr>
    </w:p>
    <w:p w:rsidR="000254AA" w:rsidRPr="005549E5" w:rsidRDefault="007D610B" w:rsidP="000254AA">
      <w:pPr>
        <w:pStyle w:val="Punkts"/>
        <w:jc w:val="right"/>
        <w:rPr>
          <w:rFonts w:ascii="Times New Roman" w:hAnsi="Times New Roman" w:cs="Times New Roman"/>
          <w:color w:val="auto"/>
          <w:sz w:val="24"/>
          <w:szCs w:val="24"/>
        </w:rPr>
      </w:pPr>
      <w:bookmarkStart w:id="43" w:name="_Toc129591384"/>
      <w:bookmarkStart w:id="44" w:name="_Toc280105742"/>
      <w:bookmarkEnd w:id="43"/>
      <w:r w:rsidRPr="005549E5">
        <w:rPr>
          <w:rFonts w:ascii="Times New Roman" w:hAnsi="Times New Roman" w:cs="Times New Roman"/>
          <w:color w:val="auto"/>
          <w:sz w:val="24"/>
          <w:szCs w:val="24"/>
        </w:rPr>
        <w:t>Nolikuma p</w:t>
      </w:r>
      <w:r w:rsidR="000B0070" w:rsidRPr="005549E5">
        <w:rPr>
          <w:rFonts w:ascii="Times New Roman" w:hAnsi="Times New Roman" w:cs="Times New Roman"/>
          <w:color w:val="auto"/>
          <w:sz w:val="24"/>
          <w:szCs w:val="24"/>
        </w:rPr>
        <w:t>ielikums Nr.</w:t>
      </w:r>
      <w:r w:rsidR="00F97CAB">
        <w:rPr>
          <w:rFonts w:ascii="Times New Roman" w:hAnsi="Times New Roman" w:cs="Times New Roman"/>
          <w:color w:val="auto"/>
          <w:sz w:val="24"/>
          <w:szCs w:val="24"/>
        </w:rPr>
        <w:t>1</w:t>
      </w:r>
      <w:r w:rsidR="000B0070" w:rsidRPr="005549E5">
        <w:rPr>
          <w:rFonts w:ascii="Times New Roman" w:hAnsi="Times New Roman" w:cs="Times New Roman"/>
          <w:color w:val="auto"/>
          <w:sz w:val="24"/>
          <w:szCs w:val="24"/>
        </w:rPr>
        <w:t xml:space="preserve"> </w:t>
      </w:r>
    </w:p>
    <w:p w:rsidR="000B0070" w:rsidRPr="005549E5" w:rsidRDefault="000254AA"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P</w:t>
      </w:r>
      <w:r w:rsidR="000B0070" w:rsidRPr="005549E5">
        <w:rPr>
          <w:rFonts w:ascii="Times New Roman" w:hAnsi="Times New Roman" w:cs="Times New Roman"/>
          <w:color w:val="auto"/>
          <w:sz w:val="24"/>
          <w:szCs w:val="24"/>
        </w:rPr>
        <w:t xml:space="preserve">ersonas, uz kuras </w:t>
      </w:r>
      <w:bookmarkEnd w:id="44"/>
      <w:r w:rsidRPr="005549E5">
        <w:rPr>
          <w:rFonts w:ascii="Times New Roman" w:hAnsi="Times New Roman" w:cs="Times New Roman"/>
          <w:color w:val="auto"/>
          <w:sz w:val="24"/>
          <w:szCs w:val="24"/>
        </w:rPr>
        <w:t xml:space="preserve">kvalifikāciju </w:t>
      </w:r>
    </w:p>
    <w:p w:rsidR="000B0070" w:rsidRPr="005549E5" w:rsidRDefault="000B0070"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 xml:space="preserve"> </w:t>
      </w:r>
      <w:bookmarkStart w:id="45" w:name="_Toc241293362"/>
      <w:bookmarkStart w:id="46" w:name="_Toc280105743"/>
      <w:r w:rsidRPr="005549E5">
        <w:rPr>
          <w:rFonts w:ascii="Times New Roman" w:hAnsi="Times New Roman" w:cs="Times New Roman"/>
          <w:color w:val="auto"/>
          <w:sz w:val="24"/>
          <w:szCs w:val="24"/>
        </w:rPr>
        <w:t>pretendents balstās, apliecinājuma veidne</w:t>
      </w:r>
      <w:bookmarkEnd w:id="45"/>
      <w:bookmarkEnd w:id="46"/>
      <w:r w:rsidRPr="005549E5">
        <w:rPr>
          <w:rFonts w:ascii="Times New Roman" w:hAnsi="Times New Roman" w:cs="Times New Roman"/>
          <w:color w:val="auto"/>
          <w:sz w:val="24"/>
          <w:szCs w:val="24"/>
        </w:rPr>
        <w:t xml:space="preserve">s </w:t>
      </w:r>
      <w:r w:rsidRPr="005549E5">
        <w:rPr>
          <w:rFonts w:ascii="Times New Roman" w:hAnsi="Times New Roman" w:cs="Times New Roman"/>
          <w:color w:val="auto"/>
          <w:sz w:val="24"/>
          <w:szCs w:val="24"/>
          <w:u w:val="single"/>
        </w:rPr>
        <w:t>paraugs</w:t>
      </w:r>
    </w:p>
    <w:p w:rsidR="000B0070" w:rsidRPr="005549E5" w:rsidRDefault="000B0070" w:rsidP="000B0070">
      <w:pPr>
        <w:pStyle w:val="Rindkopa"/>
        <w:rPr>
          <w:rFonts w:ascii="Times New Roman" w:hAnsi="Times New Roman"/>
          <w:sz w:val="24"/>
        </w:rPr>
      </w:pPr>
    </w:p>
    <w:p w:rsidR="000B0070" w:rsidRPr="005549E5" w:rsidRDefault="000B0070" w:rsidP="000B0070">
      <w:pPr>
        <w:pStyle w:val="Apakpunkts"/>
        <w:numPr>
          <w:ilvl w:val="0"/>
          <w:numId w:val="0"/>
        </w:numPr>
        <w:jc w:val="right"/>
        <w:rPr>
          <w:rFonts w:ascii="Times New Roman" w:hAnsi="Times New Roman"/>
          <w:b w:val="0"/>
          <w:sz w:val="24"/>
          <w:highlight w:val="lightGray"/>
        </w:rPr>
      </w:pPr>
      <w:r w:rsidRPr="005549E5">
        <w:rPr>
          <w:rFonts w:ascii="Times New Roman" w:hAnsi="Times New Roman"/>
          <w:b w:val="0"/>
          <w:sz w:val="24"/>
          <w:highlight w:val="lightGray"/>
        </w:rPr>
        <w:t>&lt;Pasūtītāja nosaukums&gt;</w:t>
      </w:r>
    </w:p>
    <w:p w:rsidR="000B0070" w:rsidRPr="005549E5" w:rsidRDefault="000B0070" w:rsidP="000B0070">
      <w:pPr>
        <w:pStyle w:val="Apakpunkts"/>
        <w:numPr>
          <w:ilvl w:val="0"/>
          <w:numId w:val="0"/>
        </w:numPr>
        <w:jc w:val="right"/>
        <w:rPr>
          <w:rFonts w:ascii="Times New Roman" w:hAnsi="Times New Roman"/>
          <w:b w:val="0"/>
          <w:sz w:val="24"/>
          <w:highlight w:val="lightGray"/>
        </w:rPr>
      </w:pPr>
      <w:r w:rsidRPr="005549E5">
        <w:rPr>
          <w:rFonts w:ascii="Times New Roman" w:hAnsi="Times New Roman"/>
          <w:b w:val="0"/>
          <w:sz w:val="24"/>
          <w:highlight w:val="lightGray"/>
        </w:rPr>
        <w:t>&lt;reģistrācijas numurs&gt;</w:t>
      </w:r>
    </w:p>
    <w:p w:rsidR="000B0070" w:rsidRPr="005549E5" w:rsidRDefault="000B0070" w:rsidP="000B0070">
      <w:pPr>
        <w:pStyle w:val="Apakpunkts"/>
        <w:numPr>
          <w:ilvl w:val="0"/>
          <w:numId w:val="0"/>
        </w:numPr>
        <w:jc w:val="right"/>
        <w:rPr>
          <w:rFonts w:ascii="Times New Roman" w:hAnsi="Times New Roman"/>
          <w:b w:val="0"/>
          <w:sz w:val="24"/>
        </w:rPr>
      </w:pPr>
      <w:r w:rsidRPr="005549E5">
        <w:rPr>
          <w:rFonts w:ascii="Times New Roman" w:hAnsi="Times New Roman"/>
          <w:b w:val="0"/>
          <w:sz w:val="24"/>
          <w:highlight w:val="lightGray"/>
        </w:rPr>
        <w:t>&lt;adrese&gt;</w:t>
      </w:r>
    </w:p>
    <w:p w:rsidR="000B0070" w:rsidRPr="005549E5" w:rsidRDefault="000B0070" w:rsidP="000B0070">
      <w:pPr>
        <w:pStyle w:val="Apakpunkts"/>
        <w:numPr>
          <w:ilvl w:val="0"/>
          <w:numId w:val="0"/>
        </w:numPr>
        <w:jc w:val="center"/>
        <w:rPr>
          <w:rFonts w:ascii="Times New Roman" w:hAnsi="Times New Roman"/>
          <w:sz w:val="24"/>
        </w:rPr>
      </w:pPr>
    </w:p>
    <w:p w:rsidR="000B0070" w:rsidRPr="005549E5" w:rsidRDefault="000B0070" w:rsidP="000B0070">
      <w:pPr>
        <w:pStyle w:val="Apakpunkts"/>
        <w:numPr>
          <w:ilvl w:val="0"/>
          <w:numId w:val="0"/>
        </w:numPr>
        <w:jc w:val="center"/>
        <w:rPr>
          <w:rFonts w:ascii="Times New Roman" w:hAnsi="Times New Roman"/>
          <w:sz w:val="24"/>
        </w:rPr>
      </w:pPr>
      <w:r w:rsidRPr="005549E5">
        <w:rPr>
          <w:rFonts w:ascii="Times New Roman" w:hAnsi="Times New Roman"/>
          <w:sz w:val="24"/>
        </w:rPr>
        <w:t>PERSONAS, UZ KURAS</w:t>
      </w:r>
      <w:r w:rsidRPr="005549E5">
        <w:rPr>
          <w:rFonts w:ascii="Times New Roman" w:hAnsi="Times New Roman"/>
          <w:caps/>
          <w:sz w:val="24"/>
        </w:rPr>
        <w:t xml:space="preserve"> </w:t>
      </w:r>
      <w:r w:rsidR="000254AA" w:rsidRPr="005549E5">
        <w:rPr>
          <w:rFonts w:ascii="Times New Roman" w:hAnsi="Times New Roman"/>
          <w:caps/>
          <w:sz w:val="24"/>
        </w:rPr>
        <w:t>kvalifikāciju</w:t>
      </w:r>
      <w:r w:rsidRPr="005549E5">
        <w:rPr>
          <w:rFonts w:ascii="Times New Roman" w:hAnsi="Times New Roman"/>
          <w:sz w:val="24"/>
        </w:rPr>
        <w:t xml:space="preserve"> PRETENDENTS BALSTĀS, APLIECINĀJUMS</w:t>
      </w:r>
    </w:p>
    <w:p w:rsidR="000B0070" w:rsidRPr="005549E5" w:rsidRDefault="000B0070" w:rsidP="000B0070">
      <w:pPr>
        <w:pStyle w:val="Apakpunkts"/>
        <w:numPr>
          <w:ilvl w:val="0"/>
          <w:numId w:val="0"/>
        </w:numPr>
        <w:rPr>
          <w:rFonts w:ascii="Times New Roman" w:hAnsi="Times New Roman"/>
          <w:sz w:val="24"/>
        </w:rPr>
      </w:pPr>
    </w:p>
    <w:p w:rsidR="000B0070" w:rsidRPr="005549E5" w:rsidRDefault="00CD713D" w:rsidP="005549E5">
      <w:pPr>
        <w:spacing w:before="240" w:after="240"/>
        <w:rPr>
          <w:sz w:val="24"/>
          <w:szCs w:val="24"/>
        </w:rPr>
      </w:pPr>
      <w:r>
        <w:rPr>
          <w:sz w:val="24"/>
          <w:szCs w:val="24"/>
        </w:rPr>
        <w:t xml:space="preserve">Iepirkumam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Pr>
          <w:b/>
          <w:sz w:val="24"/>
          <w:szCs w:val="24"/>
        </w:rPr>
        <w:t xml:space="preserve">Nr. </w:t>
      </w:r>
      <w:proofErr w:type="spellStart"/>
      <w:r>
        <w:rPr>
          <w:b/>
          <w:sz w:val="24"/>
          <w:szCs w:val="24"/>
        </w:rPr>
        <w:t>ViA</w:t>
      </w:r>
      <w:proofErr w:type="spellEnd"/>
      <w:r>
        <w:rPr>
          <w:b/>
          <w:sz w:val="24"/>
          <w:szCs w:val="24"/>
        </w:rPr>
        <w:t xml:space="preserve"> 2017/7-10/05</w:t>
      </w:r>
      <w:r w:rsidR="004C7E69">
        <w:rPr>
          <w:b/>
          <w:sz w:val="24"/>
          <w:szCs w:val="24"/>
        </w:rPr>
        <w:t xml:space="preserve"> .</w:t>
      </w:r>
    </w:p>
    <w:p w:rsidR="000B0070" w:rsidRPr="005549E5" w:rsidRDefault="000B0070" w:rsidP="000B0070">
      <w:pPr>
        <w:pStyle w:val="Rindkopa"/>
        <w:ind w:left="0" w:firstLine="720"/>
        <w:rPr>
          <w:rFonts w:ascii="Times New Roman" w:hAnsi="Times New Roman"/>
          <w:sz w:val="24"/>
        </w:rPr>
      </w:pPr>
      <w:r w:rsidRPr="005549E5">
        <w:rPr>
          <w:rFonts w:ascii="Times New Roman" w:hAnsi="Times New Roman"/>
          <w:sz w:val="24"/>
        </w:rPr>
        <w:t xml:space="preserve">Ar šo </w:t>
      </w:r>
      <w:r w:rsidRPr="005549E5">
        <w:rPr>
          <w:rFonts w:ascii="Times New Roman" w:hAnsi="Times New Roman"/>
          <w:sz w:val="24"/>
          <w:highlight w:val="lightGray"/>
        </w:rPr>
        <w:t xml:space="preserve">&lt; Personas, uz kuras </w:t>
      </w:r>
      <w:r w:rsidR="000254AA" w:rsidRPr="005549E5">
        <w:rPr>
          <w:rFonts w:ascii="Times New Roman" w:hAnsi="Times New Roman"/>
          <w:sz w:val="24"/>
          <w:highlight w:val="lightGray"/>
        </w:rPr>
        <w:t xml:space="preserve">kvalifikāciju </w:t>
      </w:r>
      <w:r w:rsidRPr="005549E5">
        <w:rPr>
          <w:rFonts w:ascii="Times New Roman" w:hAnsi="Times New Roman"/>
          <w:sz w:val="24"/>
          <w:highlight w:val="lightGray"/>
        </w:rPr>
        <w:t xml:space="preserve">Pretendents balstās, nosaukums vai vārds un uzvārds (ja Persona, uz kuras </w:t>
      </w:r>
      <w:r w:rsidR="000254AA" w:rsidRPr="005549E5">
        <w:rPr>
          <w:rFonts w:ascii="Times New Roman" w:hAnsi="Times New Roman"/>
          <w:sz w:val="24"/>
          <w:highlight w:val="lightGray"/>
        </w:rPr>
        <w:t xml:space="preserve">kvalifikāciju </w:t>
      </w:r>
      <w:r w:rsidRPr="005549E5">
        <w:rPr>
          <w:rFonts w:ascii="Times New Roman" w:hAnsi="Times New Roman"/>
          <w:sz w:val="24"/>
          <w:highlight w:val="lightGray"/>
        </w:rPr>
        <w:t>Pretendents balstās, ir fiziska persona), reģistrācijas numurs vai personas kods (ja apakšuzņēmējs ir fiziska persona) un adrese&gt;</w:t>
      </w:r>
      <w:r w:rsidRPr="005549E5">
        <w:rPr>
          <w:rFonts w:ascii="Times New Roman" w:hAnsi="Times New Roman"/>
          <w:sz w:val="24"/>
        </w:rPr>
        <w:t>:</w:t>
      </w:r>
    </w:p>
    <w:p w:rsidR="000B0070" w:rsidRPr="005549E5" w:rsidRDefault="000B0070" w:rsidP="000B0070">
      <w:pPr>
        <w:pStyle w:val="Punkts"/>
        <w:rPr>
          <w:rFonts w:ascii="Times New Roman" w:hAnsi="Times New Roman" w:cs="Times New Roman"/>
          <w:color w:val="auto"/>
          <w:sz w:val="24"/>
          <w:szCs w:val="24"/>
        </w:rPr>
      </w:pPr>
    </w:p>
    <w:p w:rsidR="000B0070" w:rsidRDefault="000B0070" w:rsidP="007815FD">
      <w:pPr>
        <w:pStyle w:val="Rindkopa"/>
        <w:numPr>
          <w:ilvl w:val="0"/>
          <w:numId w:val="4"/>
        </w:numPr>
        <w:rPr>
          <w:rFonts w:ascii="Times New Roman" w:hAnsi="Times New Roman"/>
          <w:sz w:val="24"/>
        </w:rPr>
      </w:pPr>
      <w:r w:rsidRPr="005549E5">
        <w:rPr>
          <w:rFonts w:ascii="Times New Roman" w:hAnsi="Times New Roman"/>
          <w:sz w:val="24"/>
        </w:rPr>
        <w:t>apliecin</w:t>
      </w:r>
      <w:r w:rsidR="00031471">
        <w:rPr>
          <w:rFonts w:ascii="Times New Roman" w:hAnsi="Times New Roman"/>
          <w:sz w:val="24"/>
        </w:rPr>
        <w:t>a</w:t>
      </w:r>
      <w:r w:rsidRPr="005549E5">
        <w:rPr>
          <w:rFonts w:ascii="Times New Roman" w:hAnsi="Times New Roman"/>
          <w:sz w:val="24"/>
        </w:rPr>
        <w:t xml:space="preserve">, ka </w:t>
      </w:r>
      <w:r w:rsidR="00031471">
        <w:rPr>
          <w:rFonts w:ascii="Times New Roman" w:hAnsi="Times New Roman"/>
          <w:sz w:val="24"/>
        </w:rPr>
        <w:t>ir</w:t>
      </w:r>
      <w:r w:rsidR="00031471" w:rsidRPr="005549E5">
        <w:rPr>
          <w:rFonts w:ascii="Times New Roman" w:hAnsi="Times New Roman"/>
          <w:sz w:val="24"/>
        </w:rPr>
        <w:t xml:space="preserve"> </w:t>
      </w:r>
      <w:r w:rsidRPr="005549E5">
        <w:rPr>
          <w:rFonts w:ascii="Times New Roman" w:hAnsi="Times New Roman"/>
          <w:sz w:val="24"/>
        </w:rPr>
        <w:t xml:space="preserve">informēts par to, ka </w:t>
      </w:r>
      <w:r w:rsidRPr="005549E5">
        <w:rPr>
          <w:rFonts w:ascii="Times New Roman" w:hAnsi="Times New Roman"/>
          <w:sz w:val="24"/>
          <w:highlight w:val="lightGray"/>
        </w:rPr>
        <w:t>&lt;Pretendenta nosaukums, reģistrācijas numurs un adrese&gt;</w:t>
      </w:r>
      <w:r w:rsidRPr="005549E5">
        <w:rPr>
          <w:rFonts w:ascii="Times New Roman" w:hAnsi="Times New Roman"/>
          <w:sz w:val="24"/>
        </w:rPr>
        <w:t xml:space="preserve"> (turpmāk – Pretendents) iesniegs piedāvājumu </w:t>
      </w:r>
      <w:r w:rsidRPr="005549E5">
        <w:rPr>
          <w:rFonts w:ascii="Times New Roman" w:hAnsi="Times New Roman"/>
          <w:sz w:val="24"/>
          <w:highlight w:val="lightGray"/>
        </w:rPr>
        <w:t>&lt;Pasūtītāja nosaukums, reģistrācijas numurs un adrese&gt;</w:t>
      </w:r>
      <w:r w:rsidRPr="005549E5">
        <w:rPr>
          <w:rFonts w:ascii="Times New Roman" w:hAnsi="Times New Roman"/>
          <w:sz w:val="24"/>
        </w:rPr>
        <w:t xml:space="preserve"> (turpmāk – Pasūtītājs) organizētā </w:t>
      </w:r>
      <w:r w:rsidR="00CD713D">
        <w:rPr>
          <w:rFonts w:ascii="Times New Roman" w:hAnsi="Times New Roman"/>
          <w:sz w:val="24"/>
        </w:rPr>
        <w:t>iepirkumā</w:t>
      </w:r>
      <w:r w:rsidRPr="005549E5">
        <w:rPr>
          <w:rFonts w:ascii="Times New Roman" w:hAnsi="Times New Roman"/>
          <w:sz w:val="24"/>
        </w:rPr>
        <w:t>„</w:t>
      </w:r>
      <w:r w:rsidRPr="005549E5">
        <w:rPr>
          <w:rFonts w:ascii="Times New Roman" w:hAnsi="Times New Roman"/>
          <w:sz w:val="24"/>
          <w:highlight w:val="lightGray"/>
        </w:rPr>
        <w:t>&lt;Iepirkuma procedūras nosaukums&gt;</w:t>
      </w:r>
      <w:r w:rsidRPr="005549E5">
        <w:rPr>
          <w:rFonts w:ascii="Times New Roman" w:hAnsi="Times New Roman"/>
          <w:sz w:val="24"/>
        </w:rPr>
        <w:t>” (</w:t>
      </w:r>
      <w:proofErr w:type="spellStart"/>
      <w:r w:rsidRPr="005549E5">
        <w:rPr>
          <w:rFonts w:ascii="Times New Roman" w:hAnsi="Times New Roman"/>
          <w:sz w:val="24"/>
        </w:rPr>
        <w:t>id.Nr</w:t>
      </w:r>
      <w:proofErr w:type="spellEnd"/>
      <w:r w:rsidRPr="005549E5">
        <w:rPr>
          <w:rFonts w:ascii="Times New Roman" w:hAnsi="Times New Roman"/>
          <w:sz w:val="24"/>
        </w:rPr>
        <w:t>.</w:t>
      </w:r>
      <w:r w:rsidRPr="005549E5">
        <w:rPr>
          <w:rFonts w:ascii="Times New Roman" w:hAnsi="Times New Roman"/>
          <w:sz w:val="24"/>
          <w:highlight w:val="lightGray"/>
        </w:rPr>
        <w:t>&lt;iepirkuma identifikācijas numurs&gt;</w:t>
      </w:r>
      <w:r w:rsidR="007D610B" w:rsidRPr="005549E5">
        <w:rPr>
          <w:rFonts w:ascii="Times New Roman" w:hAnsi="Times New Roman"/>
          <w:sz w:val="24"/>
        </w:rPr>
        <w:t>);</w:t>
      </w:r>
    </w:p>
    <w:p w:rsidR="0038661D" w:rsidRPr="005549E5" w:rsidRDefault="0038661D" w:rsidP="005549E5">
      <w:pPr>
        <w:pStyle w:val="Punkts"/>
        <w:tabs>
          <w:tab w:val="num" w:pos="360"/>
        </w:tabs>
      </w:pPr>
    </w:p>
    <w:p w:rsidR="007D610B" w:rsidRPr="005549E5" w:rsidRDefault="007D610B" w:rsidP="005549E5">
      <w:pPr>
        <w:pStyle w:val="Punkts"/>
        <w:tabs>
          <w:tab w:val="num" w:pos="360"/>
        </w:tabs>
        <w:ind w:left="284" w:hanging="284"/>
        <w:rPr>
          <w:rFonts w:ascii="Times New Roman" w:hAnsi="Times New Roman" w:cs="Times New Roman"/>
          <w:b w:val="0"/>
          <w:color w:val="auto"/>
          <w:sz w:val="24"/>
          <w:szCs w:val="24"/>
          <w:lang w:eastAsia="lv-LV"/>
        </w:rPr>
      </w:pPr>
      <w:r w:rsidRPr="005549E5">
        <w:rPr>
          <w:rFonts w:ascii="Times New Roman" w:hAnsi="Times New Roman" w:cs="Times New Roman"/>
          <w:b w:val="0"/>
          <w:color w:val="auto"/>
          <w:sz w:val="24"/>
          <w:szCs w:val="24"/>
          <w:lang w:eastAsia="lv-LV"/>
        </w:rPr>
        <w:t>2. apliecina, ka ir informēts</w:t>
      </w:r>
      <w:r w:rsidR="00031471">
        <w:rPr>
          <w:rFonts w:ascii="Times New Roman" w:hAnsi="Times New Roman" w:cs="Times New Roman"/>
          <w:b w:val="0"/>
          <w:color w:val="auto"/>
          <w:sz w:val="24"/>
          <w:szCs w:val="24"/>
          <w:lang w:eastAsia="lv-LV"/>
        </w:rPr>
        <w:t>,</w:t>
      </w:r>
      <w:r w:rsidRPr="005549E5">
        <w:rPr>
          <w:rFonts w:ascii="Times New Roman" w:hAnsi="Times New Roman" w:cs="Times New Roman"/>
          <w:b w:val="0"/>
          <w:color w:val="auto"/>
          <w:sz w:val="24"/>
          <w:szCs w:val="24"/>
          <w:lang w:eastAsia="lv-LV"/>
        </w:rPr>
        <w:t xml:space="preserve"> ka pretendents iepirkuma līguma slēgšanas gadījumā plāno balstīties uz &lt;</w:t>
      </w:r>
      <w:r w:rsidRPr="005549E5">
        <w:rPr>
          <w:rFonts w:ascii="Times New Roman" w:hAnsi="Times New Roman" w:cs="Times New Roman"/>
          <w:b w:val="0"/>
          <w:color w:val="auto"/>
          <w:sz w:val="24"/>
          <w:szCs w:val="24"/>
          <w:highlight w:val="lightGray"/>
        </w:rPr>
        <w:t>Personas, uz kuras kvalifikāciju Pretendents balstās, nosaukums vai vārds un uzvārds</w:t>
      </w:r>
      <w:r w:rsidRPr="005549E5">
        <w:rPr>
          <w:rFonts w:ascii="Times New Roman" w:hAnsi="Times New Roman" w:cs="Times New Roman"/>
          <w:b w:val="0"/>
          <w:color w:val="auto"/>
          <w:sz w:val="24"/>
          <w:szCs w:val="24"/>
        </w:rPr>
        <w:t>&gt; kvalifikāciju &lt;norādīt tieši kādas kvalif</w:t>
      </w:r>
      <w:r w:rsidR="00607B21" w:rsidRPr="005549E5">
        <w:rPr>
          <w:rFonts w:ascii="Times New Roman" w:hAnsi="Times New Roman" w:cs="Times New Roman"/>
          <w:b w:val="0"/>
          <w:color w:val="auto"/>
          <w:sz w:val="24"/>
          <w:szCs w:val="24"/>
        </w:rPr>
        <w:t>ikācijas prasību izpilde tiek nodrošināta</w:t>
      </w:r>
      <w:r w:rsidRPr="005549E5">
        <w:rPr>
          <w:rFonts w:ascii="Times New Roman" w:hAnsi="Times New Roman" w:cs="Times New Roman"/>
          <w:b w:val="0"/>
          <w:color w:val="auto"/>
          <w:sz w:val="24"/>
          <w:szCs w:val="24"/>
        </w:rPr>
        <w:t xml:space="preserve"> saskaņā ar nolikuma </w:t>
      </w:r>
      <w:r w:rsidR="004811D6">
        <w:rPr>
          <w:rFonts w:ascii="Times New Roman" w:hAnsi="Times New Roman" w:cs="Times New Roman"/>
          <w:b w:val="0"/>
          <w:color w:val="auto"/>
          <w:sz w:val="24"/>
          <w:szCs w:val="24"/>
        </w:rPr>
        <w:t>5</w:t>
      </w:r>
      <w:r w:rsidR="00D77033">
        <w:rPr>
          <w:rFonts w:ascii="Times New Roman" w:hAnsi="Times New Roman" w:cs="Times New Roman"/>
          <w:b w:val="0"/>
          <w:color w:val="auto"/>
          <w:sz w:val="24"/>
          <w:szCs w:val="24"/>
        </w:rPr>
        <w:t>.2.</w:t>
      </w:r>
      <w:r w:rsidRPr="005549E5">
        <w:rPr>
          <w:rFonts w:ascii="Times New Roman" w:hAnsi="Times New Roman" w:cs="Times New Roman"/>
          <w:b w:val="0"/>
          <w:color w:val="auto"/>
          <w:sz w:val="24"/>
          <w:szCs w:val="24"/>
        </w:rPr>
        <w:t>punktu)</w:t>
      </w:r>
      <w:r w:rsidR="00D77033">
        <w:rPr>
          <w:rFonts w:ascii="Times New Roman" w:hAnsi="Times New Roman" w:cs="Times New Roman"/>
          <w:b w:val="0"/>
          <w:color w:val="auto"/>
          <w:sz w:val="24"/>
          <w:szCs w:val="24"/>
        </w:rPr>
        <w:t>;</w:t>
      </w:r>
    </w:p>
    <w:p w:rsidR="000B0070" w:rsidRPr="005549E5" w:rsidRDefault="000B0070" w:rsidP="005549E5">
      <w:pPr>
        <w:pStyle w:val="Punkts"/>
        <w:tabs>
          <w:tab w:val="num" w:pos="360"/>
        </w:tabs>
        <w:rPr>
          <w:rFonts w:ascii="Times New Roman" w:hAnsi="Times New Roman" w:cs="Times New Roman"/>
          <w:color w:val="auto"/>
          <w:sz w:val="24"/>
          <w:szCs w:val="24"/>
        </w:rPr>
      </w:pPr>
    </w:p>
    <w:p w:rsidR="0038661D" w:rsidRDefault="0038661D" w:rsidP="005549E5">
      <w:pPr>
        <w:pStyle w:val="Rindkopa"/>
        <w:tabs>
          <w:tab w:val="num" w:pos="360"/>
        </w:tabs>
        <w:ind w:left="284" w:hanging="284"/>
        <w:rPr>
          <w:rFonts w:ascii="Times New Roman" w:hAnsi="Times New Roman"/>
          <w:sz w:val="24"/>
        </w:rPr>
      </w:pPr>
      <w:r>
        <w:rPr>
          <w:rFonts w:ascii="Times New Roman" w:hAnsi="Times New Roman"/>
          <w:sz w:val="24"/>
        </w:rPr>
        <w:t xml:space="preserve">3. apliecina, ka ziņas, ko Pretendents sniedzis savā piedāvājumā un kas atspoguļo </w:t>
      </w:r>
      <w:r w:rsidRPr="00E02F20">
        <w:rPr>
          <w:rFonts w:ascii="Times New Roman" w:hAnsi="Times New Roman"/>
          <w:sz w:val="24"/>
        </w:rPr>
        <w:t>&lt;</w:t>
      </w:r>
      <w:r w:rsidRPr="00E02F20">
        <w:rPr>
          <w:rFonts w:ascii="Times New Roman" w:hAnsi="Times New Roman"/>
          <w:sz w:val="24"/>
          <w:highlight w:val="lightGray"/>
        </w:rPr>
        <w:t>Personas, uz kuras kvalifikāciju Pretendents balstās, nosaukums vai vārds un uzvārds</w:t>
      </w:r>
      <w:r w:rsidRPr="00E02F20">
        <w:rPr>
          <w:rFonts w:ascii="Times New Roman" w:hAnsi="Times New Roman"/>
          <w:sz w:val="24"/>
        </w:rPr>
        <w:t>&gt;</w:t>
      </w:r>
      <w:r>
        <w:rPr>
          <w:rFonts w:ascii="Times New Roman" w:hAnsi="Times New Roman"/>
          <w:sz w:val="24"/>
        </w:rPr>
        <w:t xml:space="preserve"> </w:t>
      </w:r>
      <w:r w:rsidR="00E56BF4">
        <w:rPr>
          <w:rFonts w:ascii="Times New Roman" w:hAnsi="Times New Roman"/>
          <w:sz w:val="24"/>
        </w:rPr>
        <w:t>kvalifikāciju</w:t>
      </w:r>
      <w:r>
        <w:rPr>
          <w:rFonts w:ascii="Times New Roman" w:hAnsi="Times New Roman"/>
          <w:sz w:val="24"/>
        </w:rPr>
        <w:t>, ir patiesas;</w:t>
      </w:r>
    </w:p>
    <w:p w:rsidR="0038661D" w:rsidRPr="005549E5" w:rsidRDefault="0038661D" w:rsidP="005549E5">
      <w:pPr>
        <w:pStyle w:val="Punkts"/>
        <w:tabs>
          <w:tab w:val="num" w:pos="360"/>
        </w:tabs>
      </w:pPr>
    </w:p>
    <w:p w:rsidR="000B0070" w:rsidRPr="005549E5" w:rsidRDefault="0038661D" w:rsidP="005549E5">
      <w:pPr>
        <w:pStyle w:val="Rindkopa"/>
        <w:tabs>
          <w:tab w:val="num" w:pos="360"/>
        </w:tabs>
        <w:ind w:left="0"/>
        <w:rPr>
          <w:rFonts w:ascii="Times New Roman" w:hAnsi="Times New Roman"/>
          <w:sz w:val="24"/>
        </w:rPr>
      </w:pPr>
      <w:r>
        <w:rPr>
          <w:rFonts w:ascii="Times New Roman" w:hAnsi="Times New Roman"/>
          <w:sz w:val="24"/>
        </w:rPr>
        <w:t xml:space="preserve">4. </w:t>
      </w:r>
      <w:r w:rsidR="000B0070" w:rsidRPr="005549E5">
        <w:rPr>
          <w:rFonts w:ascii="Times New Roman" w:hAnsi="Times New Roman"/>
          <w:sz w:val="24"/>
        </w:rPr>
        <w:t xml:space="preserve">gadījumā, ja ar Pretendentu tiks noslēgts iepirkuma </w:t>
      </w:r>
      <w:smartTag w:uri="schemas-tilde-lv/tildestengine" w:element="veidnes">
        <w:smartTagPr>
          <w:attr w:name="id" w:val="-1"/>
          <w:attr w:name="baseform" w:val="līgums"/>
          <w:attr w:name="text" w:val="līgums"/>
        </w:smartTagPr>
        <w:r w:rsidR="000B0070" w:rsidRPr="005549E5">
          <w:rPr>
            <w:rFonts w:ascii="Times New Roman" w:hAnsi="Times New Roman"/>
            <w:sz w:val="24"/>
          </w:rPr>
          <w:t>līgums</w:t>
        </w:r>
      </w:smartTag>
      <w:r w:rsidR="000B0070" w:rsidRPr="005549E5">
        <w:rPr>
          <w:rFonts w:ascii="Times New Roman" w:hAnsi="Times New Roman"/>
          <w:sz w:val="24"/>
        </w:rPr>
        <w:t>, apņemas:</w:t>
      </w:r>
    </w:p>
    <w:p w:rsidR="000B0070" w:rsidRPr="005549E5" w:rsidRDefault="00031471" w:rsidP="005549E5">
      <w:pPr>
        <w:pStyle w:val="Rindkopa"/>
        <w:tabs>
          <w:tab w:val="num" w:pos="360"/>
        </w:tabs>
        <w:ind w:left="360"/>
        <w:rPr>
          <w:rFonts w:ascii="Times New Roman" w:hAnsi="Times New Roman"/>
          <w:sz w:val="24"/>
        </w:rPr>
      </w:pPr>
      <w:r>
        <w:rPr>
          <w:rFonts w:ascii="Times New Roman" w:hAnsi="Times New Roman"/>
          <w:sz w:val="24"/>
        </w:rPr>
        <w:t>sniegt šādus pakalpojumus</w:t>
      </w:r>
      <w:r w:rsidR="000B0070" w:rsidRPr="005549E5">
        <w:rPr>
          <w:rFonts w:ascii="Times New Roman" w:hAnsi="Times New Roman"/>
          <w:sz w:val="24"/>
        </w:rPr>
        <w:t>:</w:t>
      </w:r>
    </w:p>
    <w:p w:rsidR="00602C83" w:rsidRPr="005549E5" w:rsidRDefault="000B0070" w:rsidP="005549E5">
      <w:pPr>
        <w:pStyle w:val="Rindkopa"/>
        <w:tabs>
          <w:tab w:val="num" w:pos="360"/>
        </w:tabs>
        <w:ind w:left="360"/>
        <w:rPr>
          <w:rFonts w:ascii="Times New Roman" w:hAnsi="Times New Roman"/>
          <w:sz w:val="24"/>
        </w:rPr>
      </w:pPr>
      <w:r w:rsidRPr="005549E5">
        <w:rPr>
          <w:rFonts w:ascii="Times New Roman" w:hAnsi="Times New Roman"/>
          <w:sz w:val="24"/>
          <w:highlight w:val="lightGray"/>
        </w:rPr>
        <w:t xml:space="preserve">&lt;īss </w:t>
      </w:r>
      <w:r w:rsidR="0038661D">
        <w:rPr>
          <w:rFonts w:ascii="Times New Roman" w:hAnsi="Times New Roman"/>
          <w:sz w:val="24"/>
          <w:highlight w:val="lightGray"/>
        </w:rPr>
        <w:t>pakalpojumu</w:t>
      </w:r>
      <w:r w:rsidR="0038661D" w:rsidRPr="005549E5">
        <w:rPr>
          <w:rFonts w:ascii="Times New Roman" w:hAnsi="Times New Roman"/>
          <w:sz w:val="24"/>
          <w:highlight w:val="lightGray"/>
        </w:rPr>
        <w:t xml:space="preserve"> </w:t>
      </w:r>
      <w:r w:rsidRPr="005549E5">
        <w:rPr>
          <w:rFonts w:ascii="Times New Roman" w:hAnsi="Times New Roman"/>
          <w:sz w:val="24"/>
          <w:highlight w:val="lightGray"/>
        </w:rPr>
        <w:t>apraksts &gt;</w:t>
      </w:r>
      <w:r w:rsidR="00602C83" w:rsidRPr="005549E5">
        <w:rPr>
          <w:rFonts w:ascii="Times New Roman" w:hAnsi="Times New Roman"/>
          <w:sz w:val="24"/>
        </w:rPr>
        <w:t xml:space="preserve"> un </w:t>
      </w:r>
    </w:p>
    <w:p w:rsidR="000B0070" w:rsidRPr="005549E5" w:rsidRDefault="000B0070" w:rsidP="005549E5">
      <w:pPr>
        <w:pStyle w:val="Rindkopa"/>
        <w:tabs>
          <w:tab w:val="num" w:pos="360"/>
        </w:tabs>
        <w:ind w:left="360"/>
        <w:rPr>
          <w:rFonts w:ascii="Times New Roman" w:hAnsi="Times New Roman"/>
          <w:sz w:val="24"/>
        </w:rPr>
      </w:pPr>
      <w:r w:rsidRPr="005549E5">
        <w:rPr>
          <w:rFonts w:ascii="Times New Roman" w:hAnsi="Times New Roman"/>
          <w:sz w:val="24"/>
        </w:rPr>
        <w:t>nodot Pretendentam šādus resursus:</w:t>
      </w:r>
    </w:p>
    <w:p w:rsidR="000B0070" w:rsidRPr="005549E5" w:rsidRDefault="000B0070" w:rsidP="005549E5">
      <w:pPr>
        <w:pStyle w:val="Apakpunkts"/>
        <w:numPr>
          <w:ilvl w:val="0"/>
          <w:numId w:val="0"/>
        </w:numPr>
        <w:tabs>
          <w:tab w:val="num" w:pos="360"/>
        </w:tabs>
        <w:ind w:left="360"/>
        <w:jc w:val="both"/>
        <w:rPr>
          <w:rFonts w:ascii="Times New Roman" w:hAnsi="Times New Roman"/>
          <w:b w:val="0"/>
          <w:sz w:val="24"/>
        </w:rPr>
      </w:pPr>
      <w:r w:rsidRPr="005549E5">
        <w:rPr>
          <w:rFonts w:ascii="Times New Roman" w:hAnsi="Times New Roman"/>
          <w:b w:val="0"/>
          <w:sz w:val="24"/>
          <w:highlight w:val="lightGray"/>
        </w:rPr>
        <w:t>&lt;īss Pretendentam nododamo resursu apraksts&gt;</w:t>
      </w:r>
      <w:r w:rsidRPr="005549E5">
        <w:rPr>
          <w:rFonts w:ascii="Times New Roman" w:hAnsi="Times New Roman"/>
          <w:b w:val="0"/>
          <w:sz w:val="24"/>
        </w:rPr>
        <w:t>.</w:t>
      </w:r>
    </w:p>
    <w:p w:rsidR="00C23E0B" w:rsidRPr="005549E5" w:rsidRDefault="00C23E0B" w:rsidP="000B0070">
      <w:pPr>
        <w:pStyle w:val="Apakpunkts"/>
        <w:numPr>
          <w:ilvl w:val="0"/>
          <w:numId w:val="0"/>
        </w:numPr>
        <w:ind w:left="360"/>
        <w:jc w:val="both"/>
        <w:rPr>
          <w:rFonts w:ascii="Times New Roman" w:hAnsi="Times New Roman"/>
          <w:b w:val="0"/>
          <w:sz w:val="24"/>
        </w:rPr>
      </w:pPr>
    </w:p>
    <w:p w:rsidR="000B0070" w:rsidRPr="005549E5" w:rsidRDefault="000B0070" w:rsidP="000B0070">
      <w:pPr>
        <w:pStyle w:val="Rindkopa"/>
        <w:ind w:left="0"/>
        <w:rPr>
          <w:rFonts w:ascii="Times New Roman" w:hAnsi="Times New Roman"/>
          <w:sz w:val="24"/>
        </w:rPr>
      </w:pPr>
    </w:p>
    <w:p w:rsidR="000B0070" w:rsidRPr="005549E5" w:rsidRDefault="000B0070" w:rsidP="000B0070">
      <w:pPr>
        <w:pStyle w:val="Rindkopa"/>
        <w:ind w:left="0"/>
        <w:rPr>
          <w:rFonts w:ascii="Times New Roman" w:hAnsi="Times New Roman"/>
          <w:sz w:val="24"/>
        </w:rPr>
      </w:pPr>
    </w:p>
    <w:tbl>
      <w:tblPr>
        <w:tblW w:w="0" w:type="auto"/>
        <w:tblLook w:val="01E0"/>
      </w:tblPr>
      <w:tblGrid>
        <w:gridCol w:w="6333"/>
      </w:tblGrid>
      <w:tr w:rsidR="000B0070" w:rsidRPr="00BE110A" w:rsidTr="000B0070">
        <w:tc>
          <w:tcPr>
            <w:tcW w:w="0" w:type="auto"/>
          </w:tcPr>
          <w:p w:rsidR="000B0070" w:rsidRPr="005549E5" w:rsidRDefault="000B0070" w:rsidP="000B0070">
            <w:pPr>
              <w:autoSpaceDE w:val="0"/>
              <w:autoSpaceDN w:val="0"/>
              <w:adjustRightInd w:val="0"/>
              <w:rPr>
                <w:iCs/>
                <w:sz w:val="24"/>
                <w:szCs w:val="24"/>
                <w:highlight w:val="lightGray"/>
              </w:rPr>
            </w:pPr>
            <w:r w:rsidRPr="005549E5">
              <w:rPr>
                <w:iCs/>
                <w:sz w:val="24"/>
                <w:szCs w:val="24"/>
                <w:highlight w:val="lightGray"/>
              </w:rPr>
              <w:t>&lt;</w:t>
            </w:r>
            <w:proofErr w:type="spellStart"/>
            <w:r w:rsidRPr="005549E5">
              <w:rPr>
                <w:iCs/>
                <w:sz w:val="24"/>
                <w:szCs w:val="24"/>
                <w:highlight w:val="lightGray"/>
              </w:rPr>
              <w:t>Paraksttiesīgās</w:t>
            </w:r>
            <w:proofErr w:type="spellEnd"/>
            <w:r w:rsidRPr="005549E5">
              <w:rPr>
                <w:iCs/>
                <w:sz w:val="24"/>
                <w:szCs w:val="24"/>
                <w:highlight w:val="lightGray"/>
              </w:rPr>
              <w:t xml:space="preserve"> personas amata nosaukums, vārds un uzvārds&gt;</w:t>
            </w:r>
          </w:p>
        </w:tc>
      </w:tr>
      <w:tr w:rsidR="000B0070" w:rsidRPr="00BE110A" w:rsidTr="000B0070">
        <w:tc>
          <w:tcPr>
            <w:tcW w:w="0" w:type="auto"/>
          </w:tcPr>
          <w:p w:rsidR="000B0070" w:rsidRPr="005549E5" w:rsidRDefault="000B0070" w:rsidP="00007AE5">
            <w:pPr>
              <w:autoSpaceDE w:val="0"/>
              <w:autoSpaceDN w:val="0"/>
              <w:adjustRightInd w:val="0"/>
              <w:rPr>
                <w:b/>
                <w:sz w:val="24"/>
                <w:szCs w:val="24"/>
                <w:highlight w:val="lightGray"/>
              </w:rPr>
            </w:pPr>
            <w:r w:rsidRPr="005549E5">
              <w:rPr>
                <w:iCs/>
                <w:sz w:val="24"/>
                <w:szCs w:val="24"/>
                <w:highlight w:val="lightGray"/>
              </w:rPr>
              <w:t>&lt;</w:t>
            </w:r>
            <w:proofErr w:type="spellStart"/>
            <w:r w:rsidRPr="005549E5">
              <w:rPr>
                <w:iCs/>
                <w:sz w:val="24"/>
                <w:szCs w:val="24"/>
                <w:highlight w:val="lightGray"/>
              </w:rPr>
              <w:t>Paraksttiesīgās</w:t>
            </w:r>
            <w:proofErr w:type="spellEnd"/>
            <w:r w:rsidRPr="005549E5">
              <w:rPr>
                <w:iCs/>
                <w:sz w:val="24"/>
                <w:szCs w:val="24"/>
                <w:highlight w:val="lightGray"/>
              </w:rPr>
              <w:t xml:space="preserve"> personas paraksts&gt;</w:t>
            </w:r>
          </w:p>
        </w:tc>
      </w:tr>
    </w:tbl>
    <w:p w:rsidR="000B0070" w:rsidRPr="005549E5" w:rsidRDefault="000B0070" w:rsidP="00AF6EE7">
      <w:pPr>
        <w:pStyle w:val="Punkts"/>
        <w:rPr>
          <w:rFonts w:ascii="Times New Roman" w:hAnsi="Times New Roman" w:cs="Times New Roman"/>
          <w:color w:val="auto"/>
          <w:sz w:val="24"/>
          <w:szCs w:val="24"/>
        </w:rPr>
      </w:pPr>
    </w:p>
    <w:p w:rsidR="00D27D75" w:rsidRPr="005549E5" w:rsidRDefault="00D27D75" w:rsidP="000B0070">
      <w:pPr>
        <w:pStyle w:val="Punkts"/>
        <w:jc w:val="right"/>
        <w:rPr>
          <w:rFonts w:ascii="Times New Roman" w:hAnsi="Times New Roman" w:cs="Times New Roman"/>
          <w:color w:val="auto"/>
          <w:sz w:val="24"/>
          <w:szCs w:val="24"/>
        </w:rPr>
      </w:pPr>
      <w:bookmarkStart w:id="47" w:name="_Toc280105737"/>
    </w:p>
    <w:p w:rsidR="008C169F" w:rsidRDefault="008C169F" w:rsidP="000B0070">
      <w:pPr>
        <w:pStyle w:val="Punkts"/>
        <w:jc w:val="right"/>
        <w:rPr>
          <w:rFonts w:ascii="Times New Roman" w:hAnsi="Times New Roman" w:cs="Times New Roman"/>
          <w:color w:val="auto"/>
          <w:sz w:val="24"/>
          <w:szCs w:val="24"/>
        </w:rPr>
      </w:pPr>
    </w:p>
    <w:p w:rsidR="00A3751E" w:rsidRPr="005549E5" w:rsidRDefault="007D610B"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Nolikuma p</w:t>
      </w:r>
      <w:r w:rsidR="000B0070" w:rsidRPr="005549E5">
        <w:rPr>
          <w:rFonts w:ascii="Times New Roman" w:hAnsi="Times New Roman" w:cs="Times New Roman"/>
          <w:color w:val="auto"/>
          <w:sz w:val="24"/>
          <w:szCs w:val="24"/>
        </w:rPr>
        <w:t>ielikums Nr.</w:t>
      </w:r>
      <w:r w:rsidR="00F97CAB">
        <w:rPr>
          <w:rFonts w:ascii="Times New Roman" w:hAnsi="Times New Roman" w:cs="Times New Roman"/>
          <w:color w:val="auto"/>
          <w:sz w:val="24"/>
          <w:szCs w:val="24"/>
        </w:rPr>
        <w:t>2</w:t>
      </w:r>
      <w:r w:rsidR="000B0070" w:rsidRPr="005549E5">
        <w:rPr>
          <w:rFonts w:ascii="Times New Roman" w:hAnsi="Times New Roman" w:cs="Times New Roman"/>
          <w:color w:val="auto"/>
          <w:sz w:val="24"/>
          <w:szCs w:val="24"/>
        </w:rPr>
        <w:t xml:space="preserve"> </w:t>
      </w:r>
    </w:p>
    <w:p w:rsidR="000B0070" w:rsidRPr="005549E5" w:rsidRDefault="004136BE" w:rsidP="000B0070">
      <w:pPr>
        <w:pStyle w:val="Punkts"/>
        <w:jc w:val="right"/>
        <w:rPr>
          <w:rFonts w:ascii="Times New Roman" w:hAnsi="Times New Roman" w:cs="Times New Roman"/>
          <w:color w:val="auto"/>
          <w:sz w:val="24"/>
          <w:szCs w:val="24"/>
        </w:rPr>
      </w:pPr>
      <w:r w:rsidRPr="0038661D">
        <w:rPr>
          <w:rFonts w:ascii="Times New Roman" w:hAnsi="Times New Roman" w:cs="Times New Roman"/>
          <w:color w:val="auto"/>
          <w:sz w:val="24"/>
          <w:szCs w:val="24"/>
        </w:rPr>
        <w:t xml:space="preserve"> Veidne</w:t>
      </w:r>
      <w:bookmarkEnd w:id="47"/>
      <w:r w:rsidRPr="0038661D">
        <w:rPr>
          <w:rFonts w:ascii="Times New Roman" w:hAnsi="Times New Roman" w:cs="Times New Roman"/>
          <w:color w:val="auto"/>
          <w:sz w:val="24"/>
          <w:szCs w:val="24"/>
        </w:rPr>
        <w:t xml:space="preserve">s </w:t>
      </w:r>
      <w:r w:rsidR="000B0070" w:rsidRPr="005549E5">
        <w:rPr>
          <w:rFonts w:ascii="Times New Roman" w:hAnsi="Times New Roman" w:cs="Times New Roman"/>
          <w:color w:val="auto"/>
          <w:sz w:val="24"/>
          <w:szCs w:val="24"/>
          <w:u w:val="single"/>
        </w:rPr>
        <w:t>paraugs</w:t>
      </w:r>
    </w:p>
    <w:p w:rsidR="000B0070" w:rsidRPr="005549E5" w:rsidRDefault="000B0070" w:rsidP="000B0070">
      <w:pPr>
        <w:pStyle w:val="Apakpunkts"/>
        <w:numPr>
          <w:ilvl w:val="0"/>
          <w:numId w:val="0"/>
        </w:numPr>
        <w:rPr>
          <w:rFonts w:ascii="Times New Roman" w:hAnsi="Times New Roman"/>
          <w:sz w:val="24"/>
          <w:highlight w:val="green"/>
        </w:rPr>
      </w:pPr>
    </w:p>
    <w:p w:rsidR="000B0070" w:rsidRPr="005549E5" w:rsidRDefault="000B0070" w:rsidP="000B0070">
      <w:pPr>
        <w:pStyle w:val="Apakpunkts"/>
        <w:numPr>
          <w:ilvl w:val="0"/>
          <w:numId w:val="0"/>
        </w:numPr>
        <w:rPr>
          <w:rFonts w:ascii="Times New Roman" w:hAnsi="Times New Roman"/>
          <w:sz w:val="24"/>
          <w:highlight w:val="green"/>
        </w:rPr>
      </w:pPr>
    </w:p>
    <w:p w:rsidR="00A33DBF" w:rsidRPr="005549E5" w:rsidRDefault="004136BE" w:rsidP="00A33DBF">
      <w:pPr>
        <w:jc w:val="center"/>
        <w:rPr>
          <w:b/>
          <w:sz w:val="24"/>
          <w:szCs w:val="24"/>
        </w:rPr>
      </w:pPr>
      <w:r>
        <w:rPr>
          <w:b/>
          <w:sz w:val="24"/>
          <w:szCs w:val="24"/>
        </w:rPr>
        <w:t>Izstrādāto</w:t>
      </w:r>
      <w:r w:rsidR="0063775B">
        <w:rPr>
          <w:b/>
          <w:sz w:val="24"/>
          <w:szCs w:val="24"/>
        </w:rPr>
        <w:t xml:space="preserve"> būvprojekt</w:t>
      </w:r>
      <w:r>
        <w:rPr>
          <w:b/>
          <w:sz w:val="24"/>
          <w:szCs w:val="24"/>
        </w:rPr>
        <w:t>u</w:t>
      </w:r>
      <w:r w:rsidR="0063775B">
        <w:rPr>
          <w:b/>
          <w:sz w:val="24"/>
          <w:szCs w:val="24"/>
        </w:rPr>
        <w:t xml:space="preserve"> un </w:t>
      </w:r>
      <w:r>
        <w:rPr>
          <w:b/>
          <w:sz w:val="24"/>
          <w:szCs w:val="24"/>
        </w:rPr>
        <w:t>veiktās</w:t>
      </w:r>
      <w:r w:rsidR="0063775B">
        <w:rPr>
          <w:b/>
          <w:sz w:val="24"/>
          <w:szCs w:val="24"/>
        </w:rPr>
        <w:t xml:space="preserve"> autoruzraudzība</w:t>
      </w:r>
      <w:r>
        <w:rPr>
          <w:b/>
          <w:sz w:val="24"/>
          <w:szCs w:val="24"/>
        </w:rPr>
        <w:t>s saraksts</w:t>
      </w:r>
    </w:p>
    <w:p w:rsidR="00AB0CBA" w:rsidRPr="005549E5" w:rsidRDefault="00AB0CBA" w:rsidP="00A33DBF">
      <w:pPr>
        <w:jc w:val="center"/>
        <w:rPr>
          <w:b/>
          <w:sz w:val="24"/>
          <w:szCs w:val="24"/>
        </w:rPr>
      </w:pPr>
    </w:p>
    <w:p w:rsidR="00A33DBF" w:rsidRPr="005549E5" w:rsidRDefault="00CD713D" w:rsidP="00A33DBF">
      <w:pPr>
        <w:jc w:val="center"/>
        <w:rPr>
          <w:b/>
          <w:sz w:val="24"/>
          <w:szCs w:val="24"/>
        </w:rPr>
      </w:pPr>
      <w:r>
        <w:rPr>
          <w:sz w:val="24"/>
          <w:szCs w:val="24"/>
        </w:rPr>
        <w:t xml:space="preserve">Iepirkumam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Pr>
          <w:b/>
          <w:sz w:val="24"/>
          <w:szCs w:val="24"/>
        </w:rPr>
        <w:t xml:space="preserve">Nr. </w:t>
      </w:r>
      <w:proofErr w:type="spellStart"/>
      <w:r>
        <w:rPr>
          <w:b/>
          <w:sz w:val="24"/>
          <w:szCs w:val="24"/>
        </w:rPr>
        <w:t>ViA</w:t>
      </w:r>
      <w:proofErr w:type="spellEnd"/>
      <w:r>
        <w:rPr>
          <w:b/>
          <w:sz w:val="24"/>
          <w:szCs w:val="24"/>
        </w:rPr>
        <w:t xml:space="preserve"> 2017/7-10/05</w:t>
      </w:r>
      <w:r w:rsidR="004C7E69">
        <w:rPr>
          <w:b/>
          <w:sz w:val="24"/>
          <w:szCs w:val="24"/>
        </w:rPr>
        <w:t xml:space="preserve"> </w:t>
      </w:r>
    </w:p>
    <w:p w:rsidR="00D27BEB" w:rsidRDefault="00D27BEB" w:rsidP="005549E5">
      <w:pPr>
        <w:pStyle w:val="Pamatteksts"/>
        <w:jc w:val="left"/>
        <w:rPr>
          <w:rFonts w:ascii="Times New Roman" w:hAnsi="Times New Roman"/>
          <w:b/>
          <w:sz w:val="24"/>
          <w:szCs w:val="24"/>
        </w:rPr>
      </w:pPr>
    </w:p>
    <w:p w:rsidR="00D27BEB" w:rsidRPr="00E46945" w:rsidRDefault="00D27BEB" w:rsidP="005549E5">
      <w:pPr>
        <w:pStyle w:val="Pamatteksts"/>
        <w:jc w:val="left"/>
      </w:pPr>
      <w:r w:rsidRPr="005549E5">
        <w:rPr>
          <w:rFonts w:ascii="Times New Roman" w:hAnsi="Times New Roman"/>
          <w:sz w:val="24"/>
          <w:szCs w:val="24"/>
          <w:u w:val="single"/>
        </w:rPr>
        <w:t>Pretendenta nosaukums un reģistrācijas numurs</w:t>
      </w:r>
      <w:r w:rsidR="00E46945">
        <w:rPr>
          <w:rFonts w:ascii="Times New Roman" w:hAnsi="Times New Roman"/>
          <w:sz w:val="24"/>
          <w:szCs w:val="24"/>
          <w:u w:val="single"/>
        </w:rPr>
        <w:t>:</w:t>
      </w:r>
      <w:r w:rsidR="00E46945">
        <w:rPr>
          <w:rFonts w:ascii="Times New Roman" w:hAnsi="Times New Roman"/>
          <w:sz w:val="24"/>
          <w:szCs w:val="24"/>
          <w:u w:val="single"/>
        </w:rPr>
        <w:tab/>
      </w:r>
      <w:r w:rsidR="00E46945">
        <w:rPr>
          <w:rFonts w:ascii="Times New Roman" w:hAnsi="Times New Roman"/>
          <w:sz w:val="24"/>
          <w:szCs w:val="24"/>
          <w:u w:val="single"/>
        </w:rPr>
        <w:tab/>
      </w:r>
      <w:r w:rsidR="00E46945">
        <w:rPr>
          <w:rFonts w:ascii="Times New Roman" w:hAnsi="Times New Roman"/>
          <w:sz w:val="24"/>
          <w:szCs w:val="24"/>
          <w:u w:val="single"/>
        </w:rPr>
        <w:tab/>
      </w:r>
      <w:r w:rsidR="00E46945">
        <w:rPr>
          <w:rFonts w:ascii="Times New Roman" w:hAnsi="Times New Roman"/>
          <w:sz w:val="24"/>
          <w:szCs w:val="24"/>
          <w:u w:val="single"/>
        </w:rPr>
        <w:tab/>
      </w:r>
    </w:p>
    <w:p w:rsidR="00D27BEB" w:rsidRPr="005549E5" w:rsidRDefault="00D27BEB" w:rsidP="005549E5">
      <w:pPr>
        <w:pStyle w:val="Pamatteksts"/>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3172"/>
        <w:gridCol w:w="1417"/>
        <w:gridCol w:w="1985"/>
        <w:gridCol w:w="1559"/>
        <w:gridCol w:w="1559"/>
      </w:tblGrid>
      <w:tr w:rsidR="00D27BEB" w:rsidRPr="00BE110A" w:rsidTr="005549E5">
        <w:trPr>
          <w:cantSplit/>
          <w:trHeight w:hRule="exact" w:val="3941"/>
        </w:trPr>
        <w:tc>
          <w:tcPr>
            <w:tcW w:w="651"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Nr.</w:t>
            </w:r>
          </w:p>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p.k.</w:t>
            </w:r>
          </w:p>
        </w:tc>
        <w:tc>
          <w:tcPr>
            <w:tcW w:w="3172"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Būvprojekta nosaukums, adrese</w:t>
            </w:r>
            <w:r w:rsidR="00583F97" w:rsidRPr="005549E5">
              <w:rPr>
                <w:rFonts w:ascii="Times New Roman" w:hAnsi="Times New Roman"/>
                <w:b/>
                <w:szCs w:val="22"/>
              </w:rPr>
              <w:t>, būves raksturojums</w:t>
            </w:r>
            <w:r w:rsidRPr="005549E5">
              <w:rPr>
                <w:rFonts w:ascii="Times New Roman" w:hAnsi="Times New Roman"/>
                <w:b/>
                <w:szCs w:val="22"/>
              </w:rPr>
              <w:t xml:space="preserve"> un </w:t>
            </w:r>
            <w:r w:rsidR="00583F97" w:rsidRPr="005549E5">
              <w:rPr>
                <w:rFonts w:ascii="Times New Roman" w:hAnsi="Times New Roman"/>
                <w:b/>
                <w:szCs w:val="22"/>
              </w:rPr>
              <w:t xml:space="preserve">projekta </w:t>
            </w:r>
            <w:r w:rsidRPr="005549E5">
              <w:rPr>
                <w:rFonts w:ascii="Times New Roman" w:hAnsi="Times New Roman"/>
                <w:b/>
                <w:szCs w:val="22"/>
              </w:rPr>
              <w:t>sastāvs</w:t>
            </w:r>
            <w:r w:rsidR="00D3356F" w:rsidRPr="005549E5">
              <w:rPr>
                <w:rFonts w:ascii="Times New Roman" w:hAnsi="Times New Roman"/>
                <w:b/>
                <w:szCs w:val="22"/>
              </w:rPr>
              <w:t xml:space="preserve"> (daļas)</w:t>
            </w:r>
          </w:p>
        </w:tc>
        <w:tc>
          <w:tcPr>
            <w:tcW w:w="1417"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Līguma summa bez PVN (EUR)</w:t>
            </w:r>
          </w:p>
        </w:tc>
        <w:tc>
          <w:tcPr>
            <w:tcW w:w="1985"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Autoruzraudzība (norādīt, vai pretendents veicis autoruzraudzību)</w:t>
            </w:r>
          </w:p>
        </w:tc>
        <w:tc>
          <w:tcPr>
            <w:tcW w:w="1559"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Pasūtītājs (nosaukums, kontakt</w:t>
            </w:r>
            <w:r w:rsidR="00D3356F" w:rsidRPr="005549E5">
              <w:rPr>
                <w:rFonts w:ascii="Times New Roman" w:hAnsi="Times New Roman"/>
                <w:b/>
                <w:szCs w:val="22"/>
              </w:rPr>
              <w:t xml:space="preserve">- </w:t>
            </w:r>
            <w:r w:rsidRPr="005549E5">
              <w:rPr>
                <w:rFonts w:ascii="Times New Roman" w:hAnsi="Times New Roman"/>
                <w:b/>
                <w:szCs w:val="22"/>
              </w:rPr>
              <w:t>persona un kontakt-informācija )</w:t>
            </w:r>
          </w:p>
        </w:tc>
        <w:tc>
          <w:tcPr>
            <w:tcW w:w="1559" w:type="dxa"/>
            <w:vAlign w:val="center"/>
          </w:tcPr>
          <w:p w:rsidR="00D27BEB" w:rsidRPr="005549E5" w:rsidRDefault="00D27BEB" w:rsidP="001853C7">
            <w:pPr>
              <w:pStyle w:val="Pamatteksts"/>
              <w:rPr>
                <w:rFonts w:ascii="Times New Roman" w:hAnsi="Times New Roman"/>
                <w:b/>
                <w:szCs w:val="22"/>
              </w:rPr>
            </w:pPr>
            <w:r w:rsidRPr="005549E5">
              <w:rPr>
                <w:rFonts w:ascii="Times New Roman" w:hAnsi="Times New Roman"/>
                <w:b/>
                <w:szCs w:val="22"/>
              </w:rPr>
              <w:t>Būvprojekta uzsākšanas un pabeigšanas gads un mēnesis</w:t>
            </w:r>
          </w:p>
        </w:tc>
      </w:tr>
      <w:tr w:rsidR="00D27BEB" w:rsidRPr="00BE110A" w:rsidTr="005549E5">
        <w:trPr>
          <w:cantSplit/>
          <w:trHeight w:hRule="exact" w:val="284"/>
        </w:trPr>
        <w:tc>
          <w:tcPr>
            <w:tcW w:w="651" w:type="dxa"/>
            <w:vAlign w:val="center"/>
          </w:tcPr>
          <w:p w:rsidR="00D27BEB" w:rsidRPr="005549E5" w:rsidRDefault="00D27BEB" w:rsidP="001853C7">
            <w:pPr>
              <w:pStyle w:val="Pamatteksts"/>
              <w:rPr>
                <w:rFonts w:ascii="Times New Roman" w:hAnsi="Times New Roman"/>
                <w:sz w:val="24"/>
                <w:szCs w:val="24"/>
                <w:highlight w:val="lightGray"/>
              </w:rPr>
            </w:pPr>
            <w:r w:rsidRPr="005549E5">
              <w:rPr>
                <w:rFonts w:ascii="Times New Roman" w:hAnsi="Times New Roman"/>
                <w:sz w:val="24"/>
                <w:szCs w:val="24"/>
              </w:rPr>
              <w:t>1.</w:t>
            </w:r>
          </w:p>
        </w:tc>
        <w:tc>
          <w:tcPr>
            <w:tcW w:w="3172" w:type="dxa"/>
            <w:vAlign w:val="center"/>
          </w:tcPr>
          <w:p w:rsidR="00D27BEB" w:rsidRPr="005549E5" w:rsidRDefault="00D27BEB" w:rsidP="001853C7">
            <w:pPr>
              <w:pStyle w:val="Pamatteksts"/>
              <w:rPr>
                <w:rFonts w:ascii="Times New Roman" w:hAnsi="Times New Roman"/>
                <w:b/>
                <w:sz w:val="24"/>
                <w:szCs w:val="24"/>
              </w:rPr>
            </w:pPr>
            <w:r w:rsidRPr="005549E5">
              <w:rPr>
                <w:rFonts w:ascii="Times New Roman" w:hAnsi="Times New Roman"/>
                <w:i/>
                <w:sz w:val="24"/>
                <w:szCs w:val="24"/>
                <w:highlight w:val="lightGray"/>
              </w:rPr>
              <w:t>&lt;…&gt;</w:t>
            </w:r>
          </w:p>
        </w:tc>
        <w:tc>
          <w:tcPr>
            <w:tcW w:w="1417" w:type="dxa"/>
            <w:vAlign w:val="center"/>
          </w:tcPr>
          <w:p w:rsidR="00D27BEB" w:rsidRPr="005549E5" w:rsidRDefault="00D27BEB" w:rsidP="001853C7">
            <w:pPr>
              <w:pStyle w:val="Pamatteksts"/>
              <w:rPr>
                <w:rFonts w:ascii="Times New Roman" w:hAnsi="Times New Roman"/>
                <w:b/>
                <w:sz w:val="24"/>
                <w:szCs w:val="24"/>
              </w:rPr>
            </w:pPr>
            <w:r w:rsidRPr="005549E5">
              <w:rPr>
                <w:rFonts w:ascii="Times New Roman" w:hAnsi="Times New Roman"/>
                <w:i/>
                <w:sz w:val="24"/>
                <w:szCs w:val="24"/>
                <w:highlight w:val="lightGray"/>
              </w:rPr>
              <w:t>&lt;…&gt;</w:t>
            </w:r>
          </w:p>
        </w:tc>
        <w:tc>
          <w:tcPr>
            <w:tcW w:w="1985" w:type="dxa"/>
            <w:vAlign w:val="center"/>
          </w:tcPr>
          <w:p w:rsidR="00D27BEB" w:rsidRPr="005549E5" w:rsidRDefault="00D27BEB" w:rsidP="001853C7">
            <w:pPr>
              <w:pStyle w:val="Pamatteksts"/>
              <w:rPr>
                <w:rFonts w:ascii="Times New Roman" w:hAnsi="Times New Roman"/>
                <w:b/>
                <w:sz w:val="24"/>
                <w:szCs w:val="24"/>
              </w:rPr>
            </w:pPr>
            <w:r w:rsidRPr="005549E5">
              <w:rPr>
                <w:rFonts w:ascii="Times New Roman" w:hAnsi="Times New Roman"/>
                <w:i/>
                <w:sz w:val="24"/>
                <w:szCs w:val="24"/>
                <w:highlight w:val="lightGray"/>
              </w:rPr>
              <w:t>&lt;…&gt;</w:t>
            </w:r>
          </w:p>
        </w:tc>
        <w:tc>
          <w:tcPr>
            <w:tcW w:w="1559" w:type="dxa"/>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vAlign w:val="center"/>
          </w:tcPr>
          <w:p w:rsidR="00D27BEB" w:rsidRPr="005549E5" w:rsidRDefault="00D27BEB" w:rsidP="001853C7">
            <w:pPr>
              <w:pStyle w:val="Pamatteksts"/>
              <w:rPr>
                <w:rFonts w:ascii="Times New Roman" w:hAnsi="Times New Roman"/>
                <w:b/>
                <w:sz w:val="24"/>
                <w:szCs w:val="24"/>
              </w:rPr>
            </w:pPr>
            <w:r w:rsidRPr="005549E5">
              <w:rPr>
                <w:rFonts w:ascii="Times New Roman" w:hAnsi="Times New Roman"/>
                <w:sz w:val="24"/>
                <w:szCs w:val="24"/>
                <w:highlight w:val="lightGray"/>
              </w:rPr>
              <w:t>&lt;…&gt;</w:t>
            </w:r>
            <w:r w:rsidRPr="005549E5">
              <w:rPr>
                <w:rFonts w:ascii="Times New Roman" w:hAnsi="Times New Roman"/>
                <w:sz w:val="24"/>
                <w:szCs w:val="24"/>
              </w:rPr>
              <w:t>/</w:t>
            </w:r>
            <w:r w:rsidRPr="005549E5">
              <w:rPr>
                <w:rFonts w:ascii="Times New Roman" w:hAnsi="Times New Roman"/>
                <w:sz w:val="24"/>
                <w:szCs w:val="24"/>
                <w:highlight w:val="lightGray"/>
              </w:rPr>
              <w:t>&lt;…&gt;</w:t>
            </w:r>
          </w:p>
        </w:tc>
      </w:tr>
      <w:tr w:rsidR="00D27BEB" w:rsidRPr="00BE110A"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b/>
                <w:sz w:val="24"/>
                <w:szCs w:val="24"/>
              </w:rPr>
            </w:pPr>
            <w:r w:rsidRPr="005549E5">
              <w:rPr>
                <w:rFonts w:ascii="Times New Roman" w:hAnsi="Times New Roman"/>
                <w:i/>
                <w:sz w:val="24"/>
                <w:szCs w:val="24"/>
                <w:highlight w:val="lightGray"/>
              </w:rPr>
              <w:t>&lt;…&gt;</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jc w:val="center"/>
              <w:rPr>
                <w:sz w:val="24"/>
                <w:szCs w:val="24"/>
              </w:rPr>
            </w:pPr>
            <w:r w:rsidRPr="005549E5">
              <w:rPr>
                <w:sz w:val="24"/>
                <w:szCs w:val="24"/>
                <w:highlight w:val="lightGray"/>
              </w:rPr>
              <w:t>&lt;…&gt;</w:t>
            </w:r>
            <w:r w:rsidRPr="005549E5">
              <w:rPr>
                <w:sz w:val="24"/>
                <w:szCs w:val="24"/>
              </w:rPr>
              <w:t>/</w:t>
            </w:r>
            <w:r w:rsidRPr="005549E5">
              <w:rPr>
                <w:sz w:val="24"/>
                <w:szCs w:val="24"/>
                <w:highlight w:val="lightGray"/>
              </w:rPr>
              <w:t>&lt;…&gt;</w:t>
            </w:r>
          </w:p>
        </w:tc>
      </w:tr>
      <w:tr w:rsidR="00D27BEB" w:rsidRPr="00BE110A"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Pamatteksts"/>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jc w:val="center"/>
              <w:rPr>
                <w:sz w:val="24"/>
                <w:szCs w:val="24"/>
              </w:rPr>
            </w:pPr>
            <w:r w:rsidRPr="005549E5">
              <w:rPr>
                <w:sz w:val="24"/>
                <w:szCs w:val="24"/>
                <w:highlight w:val="lightGray"/>
              </w:rPr>
              <w:t>&lt;…&gt;</w:t>
            </w:r>
            <w:r w:rsidRPr="005549E5">
              <w:rPr>
                <w:sz w:val="24"/>
                <w:szCs w:val="24"/>
              </w:rPr>
              <w:t>/</w:t>
            </w:r>
            <w:r w:rsidRPr="005549E5">
              <w:rPr>
                <w:sz w:val="24"/>
                <w:szCs w:val="24"/>
                <w:highlight w:val="lightGray"/>
              </w:rPr>
              <w:t>&lt;…&gt;</w:t>
            </w:r>
          </w:p>
        </w:tc>
      </w:tr>
    </w:tbl>
    <w:p w:rsidR="000B0070" w:rsidRPr="005549E5" w:rsidRDefault="000B0070" w:rsidP="000B0070">
      <w:pPr>
        <w:pStyle w:val="Pamatteksts"/>
        <w:rPr>
          <w:rFonts w:ascii="Times New Roman" w:hAnsi="Times New Roman"/>
          <w:b/>
          <w:sz w:val="24"/>
          <w:szCs w:val="24"/>
        </w:rPr>
      </w:pPr>
    </w:p>
    <w:p w:rsidR="000B0070" w:rsidRDefault="00501083" w:rsidP="000B0070">
      <w:pPr>
        <w:pStyle w:val="Pamatteksts"/>
        <w:jc w:val="both"/>
        <w:rPr>
          <w:rFonts w:ascii="Times New Roman" w:hAnsi="Times New Roman"/>
          <w:i/>
          <w:sz w:val="24"/>
          <w:szCs w:val="24"/>
        </w:rPr>
      </w:pPr>
      <w:r w:rsidRPr="005549E5">
        <w:rPr>
          <w:i/>
          <w:sz w:val="24"/>
          <w:szCs w:val="24"/>
        </w:rPr>
        <w:t>[</w:t>
      </w:r>
      <w:r w:rsidR="00D27BEB" w:rsidRPr="00501083">
        <w:rPr>
          <w:rFonts w:ascii="Times New Roman" w:hAnsi="Times New Roman"/>
          <w:i/>
          <w:sz w:val="24"/>
          <w:szCs w:val="24"/>
        </w:rPr>
        <w:t>S</w:t>
      </w:r>
      <w:r w:rsidR="000B0070" w:rsidRPr="005549E5">
        <w:rPr>
          <w:rFonts w:ascii="Times New Roman" w:hAnsi="Times New Roman"/>
          <w:i/>
          <w:sz w:val="24"/>
          <w:szCs w:val="24"/>
        </w:rPr>
        <w:t xml:space="preserve">arakstā Pretendents norāda tādu informāciju par </w:t>
      </w:r>
      <w:r w:rsidR="00D27BEB">
        <w:rPr>
          <w:rFonts w:ascii="Times New Roman" w:hAnsi="Times New Roman"/>
          <w:i/>
          <w:sz w:val="24"/>
          <w:szCs w:val="24"/>
        </w:rPr>
        <w:t>izstrādātajiem būvprojektiem un veiktajām autoruzraudzībām, lai komisija varētu pārliecināties, ka pretendenta pieredze atbilst</w:t>
      </w:r>
      <w:r w:rsidR="000B0070" w:rsidRPr="005549E5">
        <w:rPr>
          <w:rFonts w:ascii="Times New Roman" w:hAnsi="Times New Roman"/>
          <w:i/>
          <w:sz w:val="24"/>
          <w:szCs w:val="24"/>
        </w:rPr>
        <w:t xml:space="preserve"> Nolikuma </w:t>
      </w:r>
      <w:r w:rsidR="004C7E69">
        <w:rPr>
          <w:rFonts w:ascii="Times New Roman" w:hAnsi="Times New Roman"/>
          <w:i/>
          <w:sz w:val="24"/>
          <w:szCs w:val="24"/>
        </w:rPr>
        <w:t>5.2.2. un 5</w:t>
      </w:r>
      <w:r w:rsidR="00C74343">
        <w:rPr>
          <w:rFonts w:ascii="Times New Roman" w:hAnsi="Times New Roman"/>
          <w:i/>
          <w:sz w:val="24"/>
          <w:szCs w:val="24"/>
        </w:rPr>
        <w:t>.2.3.</w:t>
      </w:r>
      <w:r w:rsidR="000B0070" w:rsidRPr="005549E5">
        <w:rPr>
          <w:rFonts w:ascii="Times New Roman" w:hAnsi="Times New Roman"/>
          <w:i/>
          <w:sz w:val="24"/>
          <w:szCs w:val="24"/>
        </w:rPr>
        <w:t xml:space="preserve"> </w:t>
      </w:r>
      <w:r w:rsidR="00C74343">
        <w:rPr>
          <w:rFonts w:ascii="Times New Roman" w:hAnsi="Times New Roman"/>
          <w:i/>
          <w:sz w:val="24"/>
          <w:szCs w:val="24"/>
        </w:rPr>
        <w:t>punktu</w:t>
      </w:r>
      <w:r w:rsidR="00D27BEB">
        <w:rPr>
          <w:rFonts w:ascii="Times New Roman" w:hAnsi="Times New Roman"/>
          <w:i/>
          <w:sz w:val="24"/>
          <w:szCs w:val="24"/>
        </w:rPr>
        <w:t xml:space="preserve"> prasībām</w:t>
      </w:r>
      <w:r w:rsidR="00EF62A1" w:rsidRPr="005549E5">
        <w:rPr>
          <w:rFonts w:ascii="Times New Roman" w:hAnsi="Times New Roman"/>
          <w:i/>
          <w:sz w:val="24"/>
          <w:szCs w:val="24"/>
        </w:rPr>
        <w:t>.</w:t>
      </w:r>
    </w:p>
    <w:p w:rsidR="00501083" w:rsidRPr="005549E5" w:rsidRDefault="00501083" w:rsidP="000B0070">
      <w:pPr>
        <w:pStyle w:val="Pamatteksts"/>
        <w:jc w:val="both"/>
        <w:rPr>
          <w:rFonts w:ascii="Times New Roman" w:hAnsi="Times New Roman"/>
          <w:b/>
          <w:i/>
          <w:sz w:val="24"/>
          <w:szCs w:val="24"/>
        </w:rPr>
      </w:pPr>
      <w:r>
        <w:rPr>
          <w:rFonts w:ascii="Times New Roman" w:hAnsi="Times New Roman"/>
          <w:i/>
          <w:sz w:val="24"/>
          <w:szCs w:val="24"/>
        </w:rPr>
        <w:t xml:space="preserve">Ja Pretendents </w:t>
      </w:r>
      <w:r w:rsidRPr="00501083">
        <w:rPr>
          <w:rFonts w:ascii="Times New Roman" w:hAnsi="Times New Roman"/>
          <w:i/>
          <w:sz w:val="24"/>
          <w:szCs w:val="24"/>
        </w:rPr>
        <w:t>kvalifikāc</w:t>
      </w:r>
      <w:r>
        <w:rPr>
          <w:rFonts w:ascii="Times New Roman" w:hAnsi="Times New Roman"/>
          <w:i/>
          <w:sz w:val="24"/>
          <w:szCs w:val="24"/>
        </w:rPr>
        <w:t>ijas nodrošināšanai piesaistīs citas</w:t>
      </w:r>
      <w:r w:rsidRPr="00501083">
        <w:rPr>
          <w:rFonts w:ascii="Times New Roman" w:hAnsi="Times New Roman"/>
          <w:i/>
          <w:sz w:val="24"/>
          <w:szCs w:val="24"/>
        </w:rPr>
        <w:t xml:space="preserve"> personas</w:t>
      </w:r>
      <w:r w:rsidR="00C74343">
        <w:rPr>
          <w:rFonts w:ascii="Times New Roman" w:hAnsi="Times New Roman"/>
          <w:i/>
          <w:sz w:val="24"/>
          <w:szCs w:val="24"/>
        </w:rPr>
        <w:t>, tad katrai šādai piesaistītai</w:t>
      </w:r>
      <w:r w:rsidR="00C74343" w:rsidRPr="00501083">
        <w:rPr>
          <w:rFonts w:ascii="Times New Roman" w:hAnsi="Times New Roman"/>
          <w:i/>
          <w:sz w:val="24"/>
          <w:szCs w:val="24"/>
        </w:rPr>
        <w:t xml:space="preserve"> </w:t>
      </w:r>
      <w:r w:rsidR="00C74343">
        <w:rPr>
          <w:rFonts w:ascii="Times New Roman" w:hAnsi="Times New Roman"/>
          <w:i/>
          <w:sz w:val="24"/>
          <w:szCs w:val="24"/>
        </w:rPr>
        <w:t xml:space="preserve">personai jāaizpilda apliecinājums, kas </w:t>
      </w:r>
      <w:r w:rsidR="00C74343" w:rsidRPr="00501083">
        <w:rPr>
          <w:rFonts w:ascii="Times New Roman" w:hAnsi="Times New Roman"/>
          <w:i/>
          <w:sz w:val="24"/>
          <w:szCs w:val="24"/>
        </w:rPr>
        <w:t>sagatavots sas</w:t>
      </w:r>
      <w:r w:rsidR="00967385">
        <w:rPr>
          <w:rFonts w:ascii="Times New Roman" w:hAnsi="Times New Roman"/>
          <w:i/>
          <w:sz w:val="24"/>
          <w:szCs w:val="24"/>
        </w:rPr>
        <w:t>kaņā ar Nolikuma  pielikumā Nr.1</w:t>
      </w:r>
      <w:r w:rsidR="00C74343" w:rsidRPr="00501083">
        <w:rPr>
          <w:rFonts w:ascii="Times New Roman" w:hAnsi="Times New Roman"/>
          <w:i/>
          <w:sz w:val="24"/>
          <w:szCs w:val="24"/>
        </w:rPr>
        <w:t xml:space="preserve"> doto veidni</w:t>
      </w:r>
      <w:r w:rsidR="00C74343">
        <w:rPr>
          <w:rFonts w:ascii="Times New Roman" w:hAnsi="Times New Roman"/>
          <w:i/>
          <w:sz w:val="24"/>
          <w:szCs w:val="24"/>
        </w:rPr>
        <w:t xml:space="preserve"> un jāpievieno piedāvājumam.]</w:t>
      </w:r>
    </w:p>
    <w:p w:rsidR="000B0070" w:rsidRPr="005549E5" w:rsidRDefault="000B0070" w:rsidP="000B0070">
      <w:pPr>
        <w:pStyle w:val="Pamatteksts"/>
        <w:rPr>
          <w:rFonts w:ascii="Times New Roman" w:hAnsi="Times New Roman"/>
          <w:b/>
          <w:sz w:val="24"/>
          <w:szCs w:val="24"/>
        </w:rPr>
      </w:pPr>
    </w:p>
    <w:p w:rsidR="00EF62A1" w:rsidRPr="005549E5" w:rsidRDefault="00EF62A1" w:rsidP="00EF62A1">
      <w:pPr>
        <w:pBdr>
          <w:bottom w:val="single" w:sz="4" w:space="1" w:color="auto"/>
        </w:pBdr>
        <w:rPr>
          <w:sz w:val="24"/>
          <w:szCs w:val="24"/>
        </w:rPr>
      </w:pPr>
      <w:r w:rsidRPr="005549E5">
        <w:rPr>
          <w:sz w:val="24"/>
          <w:szCs w:val="24"/>
        </w:rPr>
        <w:t>Pilnvarotās personas paraksts:</w:t>
      </w:r>
    </w:p>
    <w:p w:rsidR="00EF62A1" w:rsidRPr="005549E5" w:rsidRDefault="00EF62A1" w:rsidP="00EF62A1">
      <w:pPr>
        <w:rPr>
          <w:sz w:val="24"/>
          <w:szCs w:val="24"/>
        </w:rPr>
      </w:pPr>
    </w:p>
    <w:p w:rsidR="00EF62A1" w:rsidRPr="005549E5" w:rsidRDefault="00EF62A1" w:rsidP="00EF62A1">
      <w:pPr>
        <w:pBdr>
          <w:bottom w:val="single" w:sz="4" w:space="1" w:color="auto"/>
        </w:pBdr>
        <w:rPr>
          <w:sz w:val="24"/>
          <w:szCs w:val="24"/>
        </w:rPr>
      </w:pPr>
      <w:r w:rsidRPr="005549E5">
        <w:rPr>
          <w:sz w:val="24"/>
          <w:szCs w:val="24"/>
        </w:rPr>
        <w:t>Parakstītāja amats, vārds, uzvārds:</w:t>
      </w:r>
    </w:p>
    <w:p w:rsidR="00EF62A1" w:rsidRPr="005549E5" w:rsidRDefault="00EF62A1" w:rsidP="00EF62A1">
      <w:pPr>
        <w:rPr>
          <w:sz w:val="24"/>
          <w:szCs w:val="24"/>
        </w:rPr>
      </w:pPr>
      <w:r w:rsidRPr="005549E5">
        <w:rPr>
          <w:sz w:val="24"/>
          <w:szCs w:val="24"/>
        </w:rPr>
        <w:t>Z.V.</w:t>
      </w:r>
    </w:p>
    <w:p w:rsidR="00A33DBF" w:rsidRDefault="00A33DBF" w:rsidP="009361C4">
      <w:pPr>
        <w:jc w:val="both"/>
        <w:rPr>
          <w:sz w:val="24"/>
          <w:szCs w:val="24"/>
        </w:rPr>
      </w:pPr>
    </w:p>
    <w:p w:rsidR="00750ABE" w:rsidRDefault="00750ABE" w:rsidP="004136BE">
      <w:pPr>
        <w:rPr>
          <w:sz w:val="24"/>
          <w:szCs w:val="24"/>
        </w:rPr>
      </w:pPr>
      <w:r>
        <w:rPr>
          <w:sz w:val="24"/>
          <w:szCs w:val="24"/>
        </w:rPr>
        <w:br w:type="page"/>
      </w:r>
    </w:p>
    <w:p w:rsidR="00750ABE" w:rsidRPr="00750ABE" w:rsidRDefault="00D77033" w:rsidP="00750ABE">
      <w:pPr>
        <w:pStyle w:val="Punkts"/>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Nolikuma pielikums Nr.</w:t>
      </w:r>
      <w:r w:rsidR="00F97CAB">
        <w:rPr>
          <w:rFonts w:ascii="Times New Roman" w:hAnsi="Times New Roman" w:cs="Times New Roman"/>
          <w:color w:val="auto"/>
          <w:sz w:val="24"/>
          <w:szCs w:val="24"/>
        </w:rPr>
        <w:t>3</w:t>
      </w:r>
      <w:r w:rsidR="00750ABE" w:rsidRPr="00750ABE">
        <w:rPr>
          <w:rFonts w:ascii="Times New Roman" w:hAnsi="Times New Roman" w:cs="Times New Roman"/>
          <w:color w:val="auto"/>
          <w:sz w:val="24"/>
          <w:szCs w:val="24"/>
        </w:rPr>
        <w:t xml:space="preserve"> </w:t>
      </w:r>
    </w:p>
    <w:p w:rsidR="00750ABE" w:rsidRPr="00E86257" w:rsidRDefault="00750ABE" w:rsidP="00750ABE">
      <w:pPr>
        <w:pStyle w:val="Punkts"/>
        <w:jc w:val="right"/>
        <w:rPr>
          <w:rFonts w:ascii="Times New Roman" w:hAnsi="Times New Roman" w:cs="Times New Roman"/>
          <w:color w:val="auto"/>
          <w:sz w:val="24"/>
          <w:szCs w:val="24"/>
        </w:rPr>
      </w:pPr>
      <w:r w:rsidRPr="00E86257">
        <w:rPr>
          <w:rFonts w:ascii="Times New Roman" w:hAnsi="Times New Roman" w:cs="Times New Roman"/>
          <w:color w:val="auto"/>
          <w:sz w:val="24"/>
          <w:szCs w:val="24"/>
        </w:rPr>
        <w:t xml:space="preserve">Galveno speciālistu veidnes </w:t>
      </w:r>
      <w:r w:rsidRPr="00E86257">
        <w:rPr>
          <w:rFonts w:ascii="Times New Roman" w:hAnsi="Times New Roman" w:cs="Times New Roman"/>
          <w:color w:val="auto"/>
          <w:sz w:val="24"/>
          <w:szCs w:val="24"/>
          <w:u w:val="single"/>
        </w:rPr>
        <w:t>paraugs</w:t>
      </w:r>
    </w:p>
    <w:p w:rsidR="00750ABE" w:rsidRPr="0038661D" w:rsidRDefault="00750ABE" w:rsidP="00750ABE">
      <w:pPr>
        <w:pStyle w:val="Apakpunkts"/>
        <w:numPr>
          <w:ilvl w:val="0"/>
          <w:numId w:val="0"/>
        </w:numPr>
        <w:rPr>
          <w:rFonts w:ascii="Times New Roman" w:hAnsi="Times New Roman"/>
          <w:sz w:val="24"/>
          <w:highlight w:val="green"/>
        </w:rPr>
      </w:pPr>
    </w:p>
    <w:p w:rsidR="00750ABE" w:rsidRPr="00750ABE" w:rsidRDefault="00750ABE" w:rsidP="00750ABE">
      <w:pPr>
        <w:jc w:val="center"/>
        <w:rPr>
          <w:b/>
          <w:sz w:val="24"/>
          <w:szCs w:val="24"/>
        </w:rPr>
      </w:pPr>
      <w:r>
        <w:rPr>
          <w:b/>
          <w:sz w:val="24"/>
          <w:szCs w:val="24"/>
        </w:rPr>
        <w:t>Būvprojekta izstrādei piedāvātie galvenie speciālisti</w:t>
      </w:r>
    </w:p>
    <w:p w:rsidR="00750ABE" w:rsidRPr="00E86257" w:rsidRDefault="00750ABE" w:rsidP="00750ABE">
      <w:pPr>
        <w:jc w:val="center"/>
        <w:rPr>
          <w:b/>
          <w:sz w:val="24"/>
          <w:szCs w:val="24"/>
        </w:rPr>
      </w:pPr>
    </w:p>
    <w:p w:rsidR="0038661D" w:rsidRDefault="00CD713D" w:rsidP="00750ABE">
      <w:pPr>
        <w:jc w:val="center"/>
        <w:rPr>
          <w:sz w:val="24"/>
          <w:szCs w:val="24"/>
        </w:rPr>
      </w:pPr>
      <w:r>
        <w:rPr>
          <w:sz w:val="24"/>
          <w:szCs w:val="24"/>
        </w:rPr>
        <w:t xml:space="preserve">Iepirkumam </w:t>
      </w:r>
      <w:r w:rsidR="004811D6" w:rsidRPr="003437EF">
        <w:rPr>
          <w:b/>
          <w:sz w:val="24"/>
          <w:szCs w:val="24"/>
        </w:rPr>
        <w:t>“</w:t>
      </w:r>
      <w:r w:rsidR="004811D6">
        <w:rPr>
          <w:b/>
          <w:sz w:val="24"/>
          <w:szCs w:val="24"/>
        </w:rPr>
        <w:t>E</w:t>
      </w:r>
      <w:r w:rsidR="004811D6" w:rsidRPr="003437EF">
        <w:rPr>
          <w:b/>
          <w:sz w:val="24"/>
          <w:szCs w:val="24"/>
        </w:rPr>
        <w:t>nergoefektivitātes paaugstināšanas pasākumu projektēšana</w:t>
      </w:r>
      <w:r w:rsidR="004811D6">
        <w:rPr>
          <w:b/>
          <w:sz w:val="24"/>
          <w:szCs w:val="24"/>
        </w:rPr>
        <w:t>, saskaņošana</w:t>
      </w:r>
      <w:r w:rsidR="004811D6" w:rsidRPr="003437EF">
        <w:rPr>
          <w:b/>
          <w:sz w:val="24"/>
          <w:szCs w:val="24"/>
        </w:rPr>
        <w:t xml:space="preserve"> un autoruzraudzība Vidzeme</w:t>
      </w:r>
      <w:r w:rsidR="004811D6">
        <w:rPr>
          <w:b/>
          <w:sz w:val="24"/>
          <w:szCs w:val="24"/>
        </w:rPr>
        <w:t>s Augstskolas dienesta viesnīcai</w:t>
      </w:r>
      <w:r w:rsidR="004811D6" w:rsidRPr="003437EF">
        <w:rPr>
          <w:b/>
          <w:sz w:val="24"/>
          <w:szCs w:val="24"/>
        </w:rPr>
        <w:t xml:space="preserve"> Au</w:t>
      </w:r>
      <w:r w:rsidR="004811D6">
        <w:rPr>
          <w:b/>
          <w:sz w:val="24"/>
          <w:szCs w:val="24"/>
        </w:rPr>
        <w:t>sekļa ielā 25a</w:t>
      </w:r>
      <w:r w:rsidR="004811D6" w:rsidRPr="003437EF">
        <w:rPr>
          <w:b/>
          <w:sz w:val="24"/>
          <w:szCs w:val="24"/>
        </w:rPr>
        <w:t>”</w:t>
      </w:r>
      <w:r w:rsidR="004811D6" w:rsidRPr="005549E5">
        <w:rPr>
          <w:sz w:val="24"/>
          <w:szCs w:val="24"/>
        </w:rPr>
        <w:t xml:space="preserve"> </w:t>
      </w:r>
      <w:r w:rsidR="004811D6">
        <w:rPr>
          <w:sz w:val="24"/>
          <w:szCs w:val="24"/>
        </w:rPr>
        <w:t xml:space="preserve">, </w:t>
      </w:r>
      <w:r w:rsidR="004811D6" w:rsidRPr="005C2BE4">
        <w:rPr>
          <w:sz w:val="24"/>
          <w:szCs w:val="24"/>
        </w:rPr>
        <w:t xml:space="preserve">iepirkuma IDN: </w:t>
      </w:r>
      <w:r>
        <w:rPr>
          <w:b/>
          <w:sz w:val="24"/>
          <w:szCs w:val="24"/>
        </w:rPr>
        <w:t xml:space="preserve">Nr. </w:t>
      </w:r>
      <w:proofErr w:type="spellStart"/>
      <w:r>
        <w:rPr>
          <w:b/>
          <w:sz w:val="24"/>
          <w:szCs w:val="24"/>
        </w:rPr>
        <w:t>ViA</w:t>
      </w:r>
      <w:proofErr w:type="spellEnd"/>
      <w:r>
        <w:rPr>
          <w:b/>
          <w:sz w:val="24"/>
          <w:szCs w:val="24"/>
        </w:rPr>
        <w:t xml:space="preserve"> 2017/7-10/05</w:t>
      </w:r>
      <w:r w:rsidR="004811D6">
        <w:rPr>
          <w:b/>
          <w:sz w:val="24"/>
          <w:szCs w:val="24"/>
        </w:rPr>
        <w:t xml:space="preserve"> </w:t>
      </w:r>
      <w:r w:rsidR="00750ABE" w:rsidRPr="0038661D">
        <w:rPr>
          <w:sz w:val="24"/>
          <w:szCs w:val="24"/>
        </w:rPr>
        <w:t xml:space="preserve"> </w:t>
      </w:r>
    </w:p>
    <w:p w:rsidR="004811D6" w:rsidRPr="0038661D" w:rsidRDefault="004811D6" w:rsidP="00750ABE">
      <w:pPr>
        <w:jc w:val="center"/>
        <w:rPr>
          <w:b/>
          <w:sz w:val="24"/>
          <w:szCs w:val="24"/>
        </w:rPr>
      </w:pPr>
    </w:p>
    <w:p w:rsidR="0038661D" w:rsidRPr="00E02F20" w:rsidRDefault="0038661D" w:rsidP="0038661D">
      <w:pPr>
        <w:pStyle w:val="Pamatteksts"/>
        <w:jc w:val="left"/>
        <w:rPr>
          <w:rFonts w:ascii="Times New Roman" w:hAnsi="Times New Roman"/>
          <w:b/>
          <w:sz w:val="24"/>
          <w:szCs w:val="24"/>
        </w:rPr>
      </w:pPr>
      <w:r w:rsidRPr="00E02F20">
        <w:rPr>
          <w:rFonts w:ascii="Times New Roman" w:hAnsi="Times New Roman"/>
          <w:sz w:val="24"/>
          <w:szCs w:val="24"/>
          <w:u w:val="single"/>
        </w:rPr>
        <w:t>Pretendenta nosaukums un reģistrācijas numurs</w:t>
      </w:r>
      <w:r w:rsidR="00D46CD6">
        <w:rPr>
          <w:rFonts w:ascii="Times New Roman" w:hAnsi="Times New Roman"/>
          <w:sz w:val="24"/>
          <w:szCs w:val="24"/>
          <w:u w:val="single"/>
        </w:rPr>
        <w:t>:</w:t>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p>
    <w:p w:rsidR="0038661D" w:rsidRDefault="0038661D" w:rsidP="005549E5">
      <w:pPr>
        <w:pStyle w:val="Pamatteksts"/>
        <w:jc w:val="left"/>
        <w:rPr>
          <w:rFonts w:ascii="Times New Roman" w:hAnsi="Times New Roman"/>
          <w:b/>
          <w:sz w:val="24"/>
          <w:szCs w:val="24"/>
        </w:rPr>
      </w:pPr>
    </w:p>
    <w:p w:rsidR="00750ABE" w:rsidRPr="005549E5" w:rsidRDefault="00750ABE" w:rsidP="007815FD">
      <w:pPr>
        <w:numPr>
          <w:ilvl w:val="0"/>
          <w:numId w:val="6"/>
        </w:numPr>
        <w:spacing w:after="120"/>
        <w:rPr>
          <w:sz w:val="24"/>
          <w:szCs w:val="24"/>
        </w:rPr>
      </w:pPr>
      <w:r w:rsidRPr="005549E5">
        <w:rPr>
          <w:sz w:val="24"/>
          <w:szCs w:val="24"/>
        </w:rPr>
        <w:t xml:space="preserve">Līguma izpildei tiks nodrošināti šādi speciālisti, kuru kvalifikācija atbilst nolikuma </w:t>
      </w:r>
      <w:r w:rsidR="00FD2ACE">
        <w:rPr>
          <w:sz w:val="24"/>
          <w:szCs w:val="24"/>
        </w:rPr>
        <w:t>5</w:t>
      </w:r>
      <w:r w:rsidR="00F62519">
        <w:rPr>
          <w:sz w:val="24"/>
          <w:szCs w:val="24"/>
        </w:rPr>
        <w:t>.2.3</w:t>
      </w:r>
      <w:r w:rsidR="00D77033" w:rsidRPr="005549E5">
        <w:rPr>
          <w:sz w:val="24"/>
          <w:szCs w:val="24"/>
        </w:rPr>
        <w:t>.</w:t>
      </w:r>
      <w:r w:rsidRPr="005549E5">
        <w:rPr>
          <w:sz w:val="24"/>
          <w:szCs w:val="24"/>
        </w:rPr>
        <w:t>punkta prasībām:</w:t>
      </w:r>
    </w:p>
    <w:p w:rsidR="00750ABE" w:rsidRPr="005549E5" w:rsidRDefault="00750ABE" w:rsidP="00750ABE">
      <w:pPr>
        <w:spacing w:after="120"/>
        <w:ind w:left="360"/>
        <w:rPr>
          <w:i/>
          <w:sz w:val="24"/>
          <w:szCs w:val="24"/>
        </w:rPr>
      </w:pPr>
      <w:r w:rsidRPr="005549E5">
        <w:rPr>
          <w:i/>
          <w:sz w:val="24"/>
          <w:szCs w:val="24"/>
        </w:rPr>
        <w:t xml:space="preserve">(viens speciālists var ieņemt vairākas pozīcijas </w:t>
      </w:r>
      <w:r w:rsidR="00C536AA">
        <w:rPr>
          <w:i/>
          <w:sz w:val="24"/>
          <w:szCs w:val="24"/>
        </w:rPr>
        <w:t>būvprojekta izstrādē</w:t>
      </w:r>
      <w:r w:rsidRPr="005549E5">
        <w:rPr>
          <w:i/>
          <w:sz w:val="24"/>
          <w:szCs w:val="24"/>
        </w:rPr>
        <w:t>, ja tā kvalifikāci</w:t>
      </w:r>
      <w:r w:rsidR="00D77033">
        <w:rPr>
          <w:i/>
          <w:sz w:val="24"/>
          <w:szCs w:val="24"/>
        </w:rPr>
        <w:t xml:space="preserve">ja un pieredze atbilst nolikuma </w:t>
      </w:r>
      <w:r w:rsidR="00FD2ACE">
        <w:rPr>
          <w:i/>
          <w:sz w:val="24"/>
          <w:szCs w:val="24"/>
        </w:rPr>
        <w:t>5</w:t>
      </w:r>
      <w:r w:rsidR="00D77033">
        <w:rPr>
          <w:i/>
          <w:sz w:val="24"/>
          <w:szCs w:val="24"/>
        </w:rPr>
        <w:t>.2.</w:t>
      </w:r>
      <w:r w:rsidR="00F62519">
        <w:rPr>
          <w:i/>
          <w:sz w:val="24"/>
          <w:szCs w:val="24"/>
        </w:rPr>
        <w:t>3</w:t>
      </w:r>
      <w:r w:rsidRPr="005549E5">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4"/>
        <w:gridCol w:w="1701"/>
        <w:gridCol w:w="1956"/>
        <w:gridCol w:w="2126"/>
      </w:tblGrid>
      <w:tr w:rsidR="00750ABE" w:rsidRPr="00750ABE" w:rsidTr="005549E5">
        <w:tc>
          <w:tcPr>
            <w:tcW w:w="3714" w:type="dxa"/>
            <w:vAlign w:val="center"/>
          </w:tcPr>
          <w:p w:rsidR="00750ABE" w:rsidRPr="00D77033" w:rsidRDefault="00750ABE" w:rsidP="005549E5">
            <w:pPr>
              <w:pStyle w:val="Galvene"/>
              <w:jc w:val="center"/>
              <w:rPr>
                <w:b/>
              </w:rPr>
            </w:pPr>
            <w:r w:rsidRPr="00D77033">
              <w:rPr>
                <w:b/>
              </w:rPr>
              <w:t>Pozīcija</w:t>
            </w:r>
            <w:r w:rsidR="00C536AA" w:rsidRPr="005549E5">
              <w:rPr>
                <w:b/>
              </w:rPr>
              <w:t xml:space="preserve"> būvprojekta izstrādē</w:t>
            </w:r>
          </w:p>
        </w:tc>
        <w:tc>
          <w:tcPr>
            <w:tcW w:w="1701" w:type="dxa"/>
            <w:vAlign w:val="center"/>
          </w:tcPr>
          <w:p w:rsidR="00750ABE" w:rsidRPr="00D77033" w:rsidRDefault="00750ABE" w:rsidP="003F5CD6">
            <w:pPr>
              <w:pStyle w:val="Galvene"/>
              <w:jc w:val="center"/>
              <w:rPr>
                <w:b/>
              </w:rPr>
            </w:pPr>
            <w:r w:rsidRPr="00D77033">
              <w:rPr>
                <w:b/>
              </w:rPr>
              <w:t>Vārds,</w:t>
            </w:r>
          </w:p>
          <w:p w:rsidR="00750ABE" w:rsidRPr="00D77033" w:rsidRDefault="00750ABE" w:rsidP="003F5CD6">
            <w:pPr>
              <w:pStyle w:val="Galvene"/>
              <w:jc w:val="center"/>
              <w:rPr>
                <w:b/>
              </w:rPr>
            </w:pPr>
            <w:r w:rsidRPr="00D77033">
              <w:rPr>
                <w:b/>
              </w:rPr>
              <w:t>Uzvārds</w:t>
            </w:r>
          </w:p>
        </w:tc>
        <w:tc>
          <w:tcPr>
            <w:tcW w:w="1956" w:type="dxa"/>
            <w:vAlign w:val="center"/>
          </w:tcPr>
          <w:p w:rsidR="00750ABE" w:rsidRPr="00D77033" w:rsidRDefault="00750ABE" w:rsidP="003F5CD6">
            <w:pPr>
              <w:pStyle w:val="Galvene"/>
              <w:jc w:val="center"/>
              <w:rPr>
                <w:b/>
              </w:rPr>
            </w:pPr>
            <w:r w:rsidRPr="00D77033">
              <w:rPr>
                <w:b/>
              </w:rPr>
              <w:t>Uzņēmums, kuru speciālists pārstāv</w:t>
            </w:r>
          </w:p>
        </w:tc>
        <w:tc>
          <w:tcPr>
            <w:tcW w:w="2126" w:type="dxa"/>
            <w:vAlign w:val="center"/>
          </w:tcPr>
          <w:p w:rsidR="00750ABE" w:rsidRPr="00D77033" w:rsidRDefault="00750ABE" w:rsidP="003F5CD6">
            <w:pPr>
              <w:pStyle w:val="Galvene"/>
              <w:jc w:val="center"/>
              <w:rPr>
                <w:b/>
              </w:rPr>
            </w:pPr>
            <w:r w:rsidRPr="00D77033">
              <w:rPr>
                <w:b/>
              </w:rPr>
              <w:t>Sertifikāta Nr., izdevējs un derīguma termiņš</w:t>
            </w:r>
          </w:p>
        </w:tc>
      </w:tr>
      <w:tr w:rsidR="00750ABE" w:rsidRPr="00750ABE" w:rsidTr="005549E5">
        <w:tc>
          <w:tcPr>
            <w:tcW w:w="3714" w:type="dxa"/>
          </w:tcPr>
          <w:p w:rsidR="00750ABE" w:rsidRPr="005549E5" w:rsidRDefault="00C536AA" w:rsidP="003F5CD6">
            <w:pPr>
              <w:pStyle w:val="Galvene"/>
              <w:rPr>
                <w:sz w:val="24"/>
                <w:szCs w:val="24"/>
              </w:rPr>
            </w:pPr>
            <w:r>
              <w:rPr>
                <w:sz w:val="24"/>
                <w:szCs w:val="24"/>
              </w:rPr>
              <w:t>Būvprojekta vadītājs</w:t>
            </w:r>
          </w:p>
        </w:tc>
        <w:tc>
          <w:tcPr>
            <w:tcW w:w="1701" w:type="dxa"/>
          </w:tcPr>
          <w:p w:rsidR="00750ABE" w:rsidRPr="005549E5" w:rsidRDefault="00750ABE" w:rsidP="003F5CD6">
            <w:pPr>
              <w:pStyle w:val="Galvene"/>
              <w:jc w:val="both"/>
              <w:rPr>
                <w:sz w:val="24"/>
                <w:szCs w:val="24"/>
              </w:rPr>
            </w:pPr>
          </w:p>
        </w:tc>
        <w:tc>
          <w:tcPr>
            <w:tcW w:w="1956" w:type="dxa"/>
          </w:tcPr>
          <w:p w:rsidR="00750ABE" w:rsidRPr="005549E5" w:rsidRDefault="00750ABE" w:rsidP="003F5CD6">
            <w:pPr>
              <w:pStyle w:val="Galvene"/>
              <w:jc w:val="both"/>
              <w:rPr>
                <w:sz w:val="24"/>
                <w:szCs w:val="24"/>
              </w:rPr>
            </w:pPr>
          </w:p>
        </w:tc>
        <w:tc>
          <w:tcPr>
            <w:tcW w:w="2126" w:type="dxa"/>
          </w:tcPr>
          <w:p w:rsidR="00750ABE" w:rsidRPr="005549E5" w:rsidRDefault="00750ABE" w:rsidP="003F5CD6">
            <w:pPr>
              <w:pStyle w:val="Galvene"/>
              <w:jc w:val="both"/>
              <w:rPr>
                <w:sz w:val="24"/>
                <w:szCs w:val="24"/>
              </w:rPr>
            </w:pPr>
          </w:p>
        </w:tc>
      </w:tr>
      <w:tr w:rsidR="00750ABE" w:rsidRPr="00750ABE" w:rsidTr="005549E5">
        <w:tc>
          <w:tcPr>
            <w:tcW w:w="3714" w:type="dxa"/>
          </w:tcPr>
          <w:p w:rsidR="00750ABE" w:rsidRPr="005549E5" w:rsidRDefault="00721608" w:rsidP="003F5CD6">
            <w:pPr>
              <w:rPr>
                <w:sz w:val="24"/>
                <w:szCs w:val="24"/>
              </w:rPr>
            </w:pPr>
            <w:r>
              <w:rPr>
                <w:sz w:val="24"/>
                <w:szCs w:val="24"/>
              </w:rPr>
              <w:t xml:space="preserve">Siltumapgādes </w:t>
            </w:r>
            <w:r w:rsidR="00494AB7">
              <w:rPr>
                <w:sz w:val="24"/>
                <w:szCs w:val="24"/>
              </w:rPr>
              <w:t xml:space="preserve">un karstā ūdens </w:t>
            </w:r>
            <w:r>
              <w:rPr>
                <w:sz w:val="24"/>
                <w:szCs w:val="24"/>
              </w:rPr>
              <w:t>sistēmas rekonstrukcijas būvprojekta daļas vadītājs</w:t>
            </w:r>
          </w:p>
        </w:tc>
        <w:tc>
          <w:tcPr>
            <w:tcW w:w="1701" w:type="dxa"/>
          </w:tcPr>
          <w:p w:rsidR="00750ABE" w:rsidRPr="005549E5" w:rsidRDefault="00750ABE" w:rsidP="003F5CD6">
            <w:pPr>
              <w:pStyle w:val="Galvene"/>
              <w:jc w:val="both"/>
              <w:rPr>
                <w:sz w:val="24"/>
                <w:szCs w:val="24"/>
              </w:rPr>
            </w:pPr>
          </w:p>
        </w:tc>
        <w:tc>
          <w:tcPr>
            <w:tcW w:w="1956" w:type="dxa"/>
          </w:tcPr>
          <w:p w:rsidR="00750ABE" w:rsidRPr="005549E5" w:rsidRDefault="00750ABE" w:rsidP="003F5CD6">
            <w:pPr>
              <w:pStyle w:val="Galvene"/>
              <w:jc w:val="both"/>
              <w:rPr>
                <w:sz w:val="24"/>
                <w:szCs w:val="24"/>
              </w:rPr>
            </w:pPr>
          </w:p>
        </w:tc>
        <w:tc>
          <w:tcPr>
            <w:tcW w:w="2126" w:type="dxa"/>
          </w:tcPr>
          <w:p w:rsidR="00750ABE" w:rsidRPr="005549E5" w:rsidRDefault="00750ABE" w:rsidP="003F5CD6">
            <w:pPr>
              <w:pStyle w:val="Galvene"/>
              <w:jc w:val="both"/>
              <w:rPr>
                <w:sz w:val="24"/>
                <w:szCs w:val="24"/>
              </w:rPr>
            </w:pPr>
          </w:p>
        </w:tc>
      </w:tr>
      <w:tr w:rsidR="00721608" w:rsidRPr="00494AB7" w:rsidTr="005549E5">
        <w:tc>
          <w:tcPr>
            <w:tcW w:w="3714" w:type="dxa"/>
          </w:tcPr>
          <w:p w:rsidR="00721608" w:rsidRPr="00494AB7" w:rsidRDefault="00494AB7" w:rsidP="003F5CD6">
            <w:pPr>
              <w:rPr>
                <w:sz w:val="24"/>
                <w:szCs w:val="24"/>
              </w:rPr>
            </w:pPr>
            <w:proofErr w:type="spellStart"/>
            <w:r w:rsidRPr="00494AB7">
              <w:rPr>
                <w:sz w:val="24"/>
                <w:szCs w:val="24"/>
              </w:rPr>
              <w:t>Solārās</w:t>
            </w:r>
            <w:proofErr w:type="spellEnd"/>
            <w:r w:rsidRPr="00494AB7">
              <w:rPr>
                <w:sz w:val="24"/>
                <w:szCs w:val="24"/>
              </w:rPr>
              <w:t xml:space="preserve"> </w:t>
            </w:r>
            <w:r>
              <w:rPr>
                <w:sz w:val="24"/>
                <w:szCs w:val="24"/>
              </w:rPr>
              <w:t xml:space="preserve">sistēmas </w:t>
            </w:r>
            <w:r w:rsidR="00654C2D">
              <w:rPr>
                <w:sz w:val="24"/>
                <w:szCs w:val="24"/>
              </w:rPr>
              <w:t>speciālists</w:t>
            </w:r>
          </w:p>
        </w:tc>
        <w:tc>
          <w:tcPr>
            <w:tcW w:w="1701" w:type="dxa"/>
          </w:tcPr>
          <w:p w:rsidR="00721608" w:rsidRPr="00494AB7" w:rsidRDefault="00721608" w:rsidP="003F5CD6">
            <w:pPr>
              <w:pStyle w:val="Galvene"/>
              <w:jc w:val="both"/>
              <w:rPr>
                <w:strike/>
                <w:sz w:val="24"/>
                <w:szCs w:val="24"/>
              </w:rPr>
            </w:pPr>
          </w:p>
        </w:tc>
        <w:tc>
          <w:tcPr>
            <w:tcW w:w="1956" w:type="dxa"/>
          </w:tcPr>
          <w:p w:rsidR="00721608" w:rsidRPr="00494AB7" w:rsidRDefault="00721608" w:rsidP="003F5CD6">
            <w:pPr>
              <w:pStyle w:val="Galvene"/>
              <w:jc w:val="both"/>
              <w:rPr>
                <w:strike/>
                <w:sz w:val="24"/>
                <w:szCs w:val="24"/>
              </w:rPr>
            </w:pPr>
          </w:p>
        </w:tc>
        <w:tc>
          <w:tcPr>
            <w:tcW w:w="2126" w:type="dxa"/>
          </w:tcPr>
          <w:p w:rsidR="00721608" w:rsidRPr="00494AB7" w:rsidRDefault="00721608" w:rsidP="003F5CD6">
            <w:pPr>
              <w:pStyle w:val="Galvene"/>
              <w:jc w:val="both"/>
              <w:rPr>
                <w:strike/>
                <w:sz w:val="24"/>
                <w:szCs w:val="24"/>
              </w:rPr>
            </w:pPr>
          </w:p>
        </w:tc>
      </w:tr>
      <w:tr w:rsidR="0094191D" w:rsidRPr="00750ABE" w:rsidTr="005549E5">
        <w:tc>
          <w:tcPr>
            <w:tcW w:w="3714" w:type="dxa"/>
          </w:tcPr>
          <w:p w:rsidR="0094191D" w:rsidRDefault="0094191D" w:rsidP="00E25FB9">
            <w:pPr>
              <w:rPr>
                <w:sz w:val="24"/>
                <w:szCs w:val="24"/>
              </w:rPr>
            </w:pPr>
            <w:r w:rsidRPr="00E25FB9">
              <w:rPr>
                <w:bCs/>
                <w:sz w:val="24"/>
                <w:szCs w:val="24"/>
              </w:rPr>
              <w:t xml:space="preserve">Speciālists </w:t>
            </w:r>
            <w:r w:rsidR="00E25FB9">
              <w:rPr>
                <w:sz w:val="24"/>
                <w:szCs w:val="24"/>
              </w:rPr>
              <w:t>zibens aizsardzības sistēmu izbūvē</w:t>
            </w:r>
          </w:p>
        </w:tc>
        <w:tc>
          <w:tcPr>
            <w:tcW w:w="1701" w:type="dxa"/>
          </w:tcPr>
          <w:p w:rsidR="0094191D" w:rsidRPr="00750ABE" w:rsidRDefault="0094191D" w:rsidP="003F5CD6">
            <w:pPr>
              <w:pStyle w:val="Galvene"/>
              <w:jc w:val="both"/>
              <w:rPr>
                <w:sz w:val="24"/>
                <w:szCs w:val="24"/>
              </w:rPr>
            </w:pPr>
          </w:p>
        </w:tc>
        <w:tc>
          <w:tcPr>
            <w:tcW w:w="1956" w:type="dxa"/>
          </w:tcPr>
          <w:p w:rsidR="0094191D" w:rsidRPr="00750ABE" w:rsidRDefault="0094191D" w:rsidP="003F5CD6">
            <w:pPr>
              <w:pStyle w:val="Galvene"/>
              <w:jc w:val="both"/>
              <w:rPr>
                <w:sz w:val="24"/>
                <w:szCs w:val="24"/>
              </w:rPr>
            </w:pPr>
          </w:p>
        </w:tc>
        <w:tc>
          <w:tcPr>
            <w:tcW w:w="2126" w:type="dxa"/>
          </w:tcPr>
          <w:p w:rsidR="0094191D" w:rsidRPr="00750ABE" w:rsidRDefault="0094191D" w:rsidP="003F5CD6">
            <w:pPr>
              <w:pStyle w:val="Galvene"/>
              <w:jc w:val="both"/>
              <w:rPr>
                <w:sz w:val="24"/>
                <w:szCs w:val="24"/>
              </w:rPr>
            </w:pPr>
          </w:p>
        </w:tc>
      </w:tr>
      <w:tr w:rsidR="004C032C" w:rsidRPr="00750ABE" w:rsidTr="005549E5">
        <w:tc>
          <w:tcPr>
            <w:tcW w:w="3714" w:type="dxa"/>
          </w:tcPr>
          <w:p w:rsidR="004C032C" w:rsidRPr="00E25FB9" w:rsidRDefault="004C032C" w:rsidP="00E25FB9">
            <w:pPr>
              <w:rPr>
                <w:bCs/>
                <w:sz w:val="24"/>
                <w:szCs w:val="24"/>
              </w:rPr>
            </w:pPr>
            <w:r>
              <w:rPr>
                <w:bCs/>
                <w:sz w:val="24"/>
                <w:szCs w:val="24"/>
              </w:rPr>
              <w:t xml:space="preserve">Sertificēts </w:t>
            </w:r>
            <w:proofErr w:type="spellStart"/>
            <w:r>
              <w:rPr>
                <w:bCs/>
                <w:sz w:val="24"/>
                <w:szCs w:val="24"/>
              </w:rPr>
              <w:t>būvkonstruktors</w:t>
            </w:r>
            <w:proofErr w:type="spellEnd"/>
            <w:r>
              <w:rPr>
                <w:bCs/>
                <w:sz w:val="24"/>
                <w:szCs w:val="24"/>
              </w:rPr>
              <w:t xml:space="preserve"> būvkonstrukciju sadaļu izstrādē</w:t>
            </w:r>
          </w:p>
        </w:tc>
        <w:tc>
          <w:tcPr>
            <w:tcW w:w="1701" w:type="dxa"/>
          </w:tcPr>
          <w:p w:rsidR="004C032C" w:rsidRPr="00750ABE" w:rsidRDefault="004C032C" w:rsidP="003F5CD6">
            <w:pPr>
              <w:pStyle w:val="Galvene"/>
              <w:jc w:val="both"/>
              <w:rPr>
                <w:sz w:val="24"/>
                <w:szCs w:val="24"/>
              </w:rPr>
            </w:pPr>
          </w:p>
        </w:tc>
        <w:tc>
          <w:tcPr>
            <w:tcW w:w="1956" w:type="dxa"/>
          </w:tcPr>
          <w:p w:rsidR="004C032C" w:rsidRPr="00750ABE" w:rsidRDefault="004C032C" w:rsidP="003F5CD6">
            <w:pPr>
              <w:pStyle w:val="Galvene"/>
              <w:jc w:val="both"/>
              <w:rPr>
                <w:sz w:val="24"/>
                <w:szCs w:val="24"/>
              </w:rPr>
            </w:pPr>
          </w:p>
        </w:tc>
        <w:tc>
          <w:tcPr>
            <w:tcW w:w="2126" w:type="dxa"/>
          </w:tcPr>
          <w:p w:rsidR="004C032C" w:rsidRPr="00750ABE" w:rsidRDefault="004C032C" w:rsidP="003F5CD6">
            <w:pPr>
              <w:pStyle w:val="Galvene"/>
              <w:jc w:val="both"/>
              <w:rPr>
                <w:sz w:val="24"/>
                <w:szCs w:val="24"/>
              </w:rPr>
            </w:pPr>
          </w:p>
        </w:tc>
      </w:tr>
    </w:tbl>
    <w:p w:rsidR="004D33A0" w:rsidRDefault="00467046" w:rsidP="004D33A0">
      <w:pPr>
        <w:rPr>
          <w:i/>
          <w:sz w:val="24"/>
          <w:szCs w:val="24"/>
        </w:rPr>
      </w:pPr>
      <w:r w:rsidRPr="00467046">
        <w:rPr>
          <w:i/>
          <w:sz w:val="24"/>
          <w:szCs w:val="24"/>
        </w:rPr>
        <w:t>[Tabulu var paplašināt pēc nepieciešamības</w:t>
      </w:r>
      <w:r w:rsidRPr="004D33A0">
        <w:rPr>
          <w:i/>
          <w:sz w:val="24"/>
          <w:szCs w:val="24"/>
        </w:rPr>
        <w:t xml:space="preserve">. </w:t>
      </w:r>
    </w:p>
    <w:p w:rsidR="004D33A0" w:rsidRPr="005549E5" w:rsidRDefault="004D33A0" w:rsidP="005549E5">
      <w:pPr>
        <w:jc w:val="both"/>
        <w:rPr>
          <w:b/>
          <w:i/>
          <w:sz w:val="24"/>
          <w:szCs w:val="24"/>
        </w:rPr>
      </w:pPr>
      <w:r w:rsidRPr="005549E5">
        <w:rPr>
          <w:i/>
          <w:sz w:val="24"/>
          <w:szCs w:val="24"/>
        </w:rPr>
        <w:t>Ja Pretendents kvalifikācijas nodrošināšanai piesaistīs citas personas, tad katrai šādai piesaistītai personai jāaizpilda apliecinājums, kas sagatavots sas</w:t>
      </w:r>
      <w:r w:rsidR="00F62519">
        <w:rPr>
          <w:i/>
          <w:sz w:val="24"/>
          <w:szCs w:val="24"/>
        </w:rPr>
        <w:t>kaņā ar Nolikuma  pielikumā Nr.1</w:t>
      </w:r>
      <w:r w:rsidRPr="005549E5">
        <w:rPr>
          <w:i/>
          <w:sz w:val="24"/>
          <w:szCs w:val="24"/>
        </w:rPr>
        <w:t xml:space="preserve"> doto veidni un jāpie</w:t>
      </w:r>
      <w:r w:rsidR="00957FED">
        <w:rPr>
          <w:i/>
          <w:sz w:val="24"/>
          <w:szCs w:val="24"/>
        </w:rPr>
        <w:t>vieno piedāvājumam.</w:t>
      </w:r>
    </w:p>
    <w:p w:rsidR="00467046" w:rsidRPr="00467046" w:rsidRDefault="00467046" w:rsidP="005549E5">
      <w:pPr>
        <w:jc w:val="both"/>
        <w:rPr>
          <w:i/>
          <w:sz w:val="24"/>
          <w:szCs w:val="24"/>
        </w:rPr>
      </w:pPr>
      <w:r w:rsidRPr="00467046">
        <w:rPr>
          <w:i/>
          <w:sz w:val="24"/>
          <w:szCs w:val="24"/>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r w:rsidR="007616F7">
        <w:rPr>
          <w:i/>
          <w:sz w:val="24"/>
          <w:szCs w:val="24"/>
        </w:rPr>
        <w:t>]</w:t>
      </w:r>
    </w:p>
    <w:p w:rsidR="00750ABE" w:rsidRPr="005549E5" w:rsidRDefault="00750ABE" w:rsidP="005549E5">
      <w:pPr>
        <w:jc w:val="both"/>
        <w:rPr>
          <w:i/>
          <w:sz w:val="24"/>
          <w:szCs w:val="24"/>
        </w:rPr>
      </w:pPr>
    </w:p>
    <w:p w:rsidR="001A6107" w:rsidRDefault="00DC71CE" w:rsidP="00D702DF">
      <w:pPr>
        <w:numPr>
          <w:ilvl w:val="0"/>
          <w:numId w:val="6"/>
        </w:numPr>
        <w:ind w:left="714" w:hanging="357"/>
        <w:jc w:val="both"/>
        <w:rPr>
          <w:sz w:val="24"/>
          <w:szCs w:val="24"/>
        </w:rPr>
      </w:pPr>
      <w:r>
        <w:rPr>
          <w:sz w:val="24"/>
          <w:szCs w:val="24"/>
        </w:rPr>
        <w:t>Būvprojekta vadītāja</w:t>
      </w:r>
      <w:r w:rsidR="00750ABE" w:rsidRPr="005549E5">
        <w:rPr>
          <w:sz w:val="24"/>
          <w:szCs w:val="24"/>
        </w:rPr>
        <w:t xml:space="preserve">_______________ (vārds, uzvārds būvprakses sertifikāta </w:t>
      </w:r>
      <w:proofErr w:type="spellStart"/>
      <w:r w:rsidR="00750ABE" w:rsidRPr="005549E5">
        <w:rPr>
          <w:sz w:val="24"/>
          <w:szCs w:val="24"/>
        </w:rPr>
        <w:t>Nr</w:t>
      </w:r>
      <w:proofErr w:type="spellEnd"/>
      <w:r w:rsidR="00750ABE" w:rsidRPr="005549E5">
        <w:rPr>
          <w:sz w:val="24"/>
          <w:szCs w:val="24"/>
        </w:rPr>
        <w:t xml:space="preserve">,) pieredzi apliecina </w:t>
      </w:r>
      <w:r w:rsidR="001A6107">
        <w:rPr>
          <w:sz w:val="24"/>
          <w:szCs w:val="24"/>
        </w:rPr>
        <w:t>šādu</w:t>
      </w:r>
      <w:r w:rsidR="00750ABE" w:rsidRPr="005549E5">
        <w:rPr>
          <w:sz w:val="24"/>
          <w:szCs w:val="24"/>
        </w:rPr>
        <w:t xml:space="preserve"> </w:t>
      </w:r>
      <w:r w:rsidR="001A6107">
        <w:rPr>
          <w:bCs/>
          <w:sz w:val="24"/>
          <w:szCs w:val="24"/>
        </w:rPr>
        <w:t>būvprojektu izstrāde</w:t>
      </w:r>
      <w:r w:rsidR="00D77033">
        <w:rPr>
          <w:bCs/>
          <w:sz w:val="24"/>
          <w:szCs w:val="24"/>
        </w:rPr>
        <w:t xml:space="preserve"> </w:t>
      </w:r>
      <w:r w:rsidR="00D77033" w:rsidRPr="008F2414">
        <w:rPr>
          <w:bCs/>
          <w:sz w:val="24"/>
          <w:szCs w:val="24"/>
        </w:rPr>
        <w:t>(t. sk. arhitektūras sadaļu)</w:t>
      </w:r>
      <w:r w:rsidR="008F2414">
        <w:rPr>
          <w:bCs/>
          <w:sz w:val="24"/>
          <w:szCs w:val="24"/>
        </w:rPr>
        <w:t xml:space="preserve">, </w:t>
      </w:r>
      <w:r w:rsidR="001A6107">
        <w:rPr>
          <w:bCs/>
          <w:sz w:val="24"/>
          <w:szCs w:val="24"/>
        </w:rPr>
        <w:t xml:space="preserve">kuri atbilst nolikuma </w:t>
      </w:r>
      <w:r w:rsidR="004811D6">
        <w:rPr>
          <w:bCs/>
          <w:sz w:val="24"/>
          <w:szCs w:val="24"/>
        </w:rPr>
        <w:t>5</w:t>
      </w:r>
      <w:r w:rsidR="00F62519">
        <w:rPr>
          <w:bCs/>
          <w:sz w:val="24"/>
          <w:szCs w:val="24"/>
        </w:rPr>
        <w:t>.2.3</w:t>
      </w:r>
      <w:r w:rsidR="00D77033" w:rsidRPr="005549E5">
        <w:rPr>
          <w:bCs/>
          <w:sz w:val="24"/>
          <w:szCs w:val="24"/>
        </w:rPr>
        <w:t>.1.</w:t>
      </w:r>
      <w:r w:rsidR="001A6107" w:rsidRPr="00D77033">
        <w:rPr>
          <w:bCs/>
          <w:sz w:val="24"/>
          <w:szCs w:val="24"/>
        </w:rPr>
        <w:t>punkta</w:t>
      </w:r>
      <w:r w:rsidR="001A6107">
        <w:rPr>
          <w:bCs/>
          <w:sz w:val="24"/>
          <w:szCs w:val="24"/>
        </w:rPr>
        <w:t xml:space="preserve"> prasībām:</w:t>
      </w:r>
    </w:p>
    <w:tbl>
      <w:tblPr>
        <w:tblW w:w="9745" w:type="dxa"/>
        <w:tblInd w:w="392" w:type="dxa"/>
        <w:tblLook w:val="01E0"/>
      </w:tblPr>
      <w:tblGrid>
        <w:gridCol w:w="1736"/>
        <w:gridCol w:w="1052"/>
        <w:gridCol w:w="1883"/>
        <w:gridCol w:w="1311"/>
        <w:gridCol w:w="1418"/>
        <w:gridCol w:w="2345"/>
      </w:tblGrid>
      <w:tr w:rsidR="00750ABE" w:rsidRPr="00750ABE" w:rsidTr="005549E5">
        <w:trPr>
          <w:trHeight w:val="383"/>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1A6107" w:rsidP="003F5CD6">
            <w:pPr>
              <w:pStyle w:val="Pamatteksts"/>
              <w:spacing w:before="60" w:after="60"/>
              <w:rPr>
                <w:rFonts w:ascii="Times New Roman" w:hAnsi="Times New Roman"/>
                <w:b/>
                <w:sz w:val="20"/>
              </w:rPr>
            </w:pPr>
            <w:r w:rsidRPr="005549E5">
              <w:rPr>
                <w:rFonts w:ascii="Times New Roman" w:hAnsi="Times New Roman"/>
                <w:b/>
                <w:sz w:val="20"/>
              </w:rPr>
              <w:t xml:space="preserve">Būvprojekta </w:t>
            </w:r>
            <w:r w:rsidR="00750ABE" w:rsidRPr="005549E5">
              <w:rPr>
                <w:rFonts w:ascii="Times New Roman" w:hAnsi="Times New Roman"/>
                <w:b/>
                <w:sz w:val="20"/>
              </w:rPr>
              <w:t xml:space="preserve"> nosaukums, adrese</w:t>
            </w:r>
          </w:p>
        </w:tc>
        <w:tc>
          <w:tcPr>
            <w:tcW w:w="1052" w:type="dxa"/>
            <w:tcBorders>
              <w:top w:val="single" w:sz="4" w:space="0" w:color="auto"/>
              <w:left w:val="single" w:sz="4" w:space="0" w:color="auto"/>
              <w:bottom w:val="single" w:sz="4" w:space="0" w:color="auto"/>
              <w:right w:val="single" w:sz="4" w:space="0" w:color="auto"/>
            </w:tcBorders>
          </w:tcPr>
          <w:p w:rsidR="00750ABE" w:rsidRPr="005549E5" w:rsidRDefault="00750ABE" w:rsidP="003F5CD6">
            <w:pPr>
              <w:pStyle w:val="Pamatteksts"/>
              <w:spacing w:before="60" w:after="60"/>
              <w:rPr>
                <w:rFonts w:ascii="Times New Roman" w:hAnsi="Times New Roman"/>
                <w:b/>
                <w:sz w:val="20"/>
              </w:rPr>
            </w:pPr>
            <w:r w:rsidRPr="005549E5">
              <w:rPr>
                <w:rFonts w:ascii="Times New Roman" w:hAnsi="Times New Roman"/>
                <w:b/>
                <w:sz w:val="20"/>
              </w:rPr>
              <w:t xml:space="preserve">Līguma summa </w:t>
            </w:r>
            <w:proofErr w:type="spellStart"/>
            <w:r w:rsidRPr="005549E5">
              <w:rPr>
                <w:rFonts w:ascii="Times New Roman" w:hAnsi="Times New Roman"/>
                <w:b/>
                <w:sz w:val="20"/>
              </w:rPr>
              <w:t>euro</w:t>
            </w:r>
            <w:proofErr w:type="spellEnd"/>
            <w:r w:rsidRPr="005549E5">
              <w:rPr>
                <w:rFonts w:ascii="Times New Roman" w:hAnsi="Times New Roman"/>
                <w:b/>
                <w:sz w:val="20"/>
              </w:rPr>
              <w:t xml:space="preserve">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750ABE" w:rsidP="003F5CD6">
            <w:pPr>
              <w:pStyle w:val="Pamatteksts"/>
              <w:spacing w:before="60" w:after="60"/>
              <w:rPr>
                <w:rFonts w:ascii="Times New Roman" w:hAnsi="Times New Roman"/>
                <w:b/>
                <w:sz w:val="20"/>
              </w:rPr>
            </w:pPr>
            <w:r w:rsidRPr="005549E5">
              <w:rPr>
                <w:rFonts w:ascii="Times New Roman" w:hAnsi="Times New Roman"/>
                <w:b/>
                <w:sz w:val="20"/>
              </w:rPr>
              <w:t>Pasūtītājs,</w:t>
            </w:r>
          </w:p>
          <w:p w:rsidR="00750ABE" w:rsidRPr="005549E5" w:rsidRDefault="00750ABE" w:rsidP="003F5CD6">
            <w:pPr>
              <w:pStyle w:val="Pamatteksts"/>
              <w:spacing w:before="60" w:after="60"/>
              <w:rPr>
                <w:rFonts w:ascii="Times New Roman" w:hAnsi="Times New Roman"/>
                <w:b/>
                <w:sz w:val="20"/>
              </w:rPr>
            </w:pPr>
            <w:r w:rsidRPr="005549E5">
              <w:rPr>
                <w:rFonts w:ascii="Times New Roman" w:hAnsi="Times New Roman"/>
                <w:b/>
                <w:sz w:val="20"/>
              </w:rPr>
              <w:t>pasūtītāja pārstāvis un tā kontaktinformācija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750ABE" w:rsidP="003F5CD6">
            <w:pPr>
              <w:pStyle w:val="Pamatteksts"/>
              <w:spacing w:before="60" w:after="60"/>
              <w:rPr>
                <w:rFonts w:ascii="Times New Roman" w:hAnsi="Times New Roman"/>
                <w:b/>
                <w:sz w:val="20"/>
              </w:rPr>
            </w:pPr>
            <w:r w:rsidRPr="005549E5">
              <w:rPr>
                <w:rFonts w:ascii="Times New Roman" w:hAnsi="Times New Roman"/>
                <w:b/>
                <w:sz w:val="20"/>
              </w:rPr>
              <w:t xml:space="preserve">Statuss </w:t>
            </w:r>
            <w:r w:rsidR="00B25C3C" w:rsidRPr="005549E5">
              <w:rPr>
                <w:rFonts w:ascii="Times New Roman" w:hAnsi="Times New Roman"/>
                <w:b/>
                <w:sz w:val="20"/>
              </w:rPr>
              <w:t>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1A6107" w:rsidP="003F5CD6">
            <w:pPr>
              <w:pStyle w:val="Pamatteksts"/>
              <w:spacing w:before="60" w:after="60"/>
              <w:rPr>
                <w:rFonts w:ascii="Times New Roman" w:hAnsi="Times New Roman"/>
                <w:b/>
                <w:sz w:val="20"/>
              </w:rPr>
            </w:pPr>
            <w:r w:rsidRPr="005549E5">
              <w:rPr>
                <w:rFonts w:ascii="Times New Roman" w:hAnsi="Times New Roman"/>
                <w:b/>
                <w:sz w:val="20"/>
              </w:rPr>
              <w:t>Būvprojekta</w:t>
            </w:r>
            <w:r w:rsidR="00750ABE" w:rsidRPr="005549E5">
              <w:rPr>
                <w:rFonts w:ascii="Times New Roman" w:hAnsi="Times New Roman"/>
                <w:b/>
                <w:sz w:val="20"/>
              </w:rPr>
              <w:t xml:space="preserve"> </w:t>
            </w:r>
            <w:r w:rsidRPr="005549E5">
              <w:rPr>
                <w:rFonts w:ascii="Times New Roman" w:hAnsi="Times New Roman"/>
                <w:b/>
                <w:sz w:val="20"/>
              </w:rPr>
              <w:t>izstrādes</w:t>
            </w:r>
            <w:r w:rsidR="00750ABE" w:rsidRPr="005549E5">
              <w:rPr>
                <w:rFonts w:ascii="Times New Roman" w:hAnsi="Times New Roman"/>
                <w:b/>
                <w:sz w:val="20"/>
              </w:rPr>
              <w:t xml:space="preserve"> laika periods </w:t>
            </w:r>
          </w:p>
          <w:p w:rsidR="00750ABE" w:rsidRPr="005549E5" w:rsidRDefault="00750ABE" w:rsidP="003F5CD6">
            <w:pPr>
              <w:pStyle w:val="Pamatteksts"/>
              <w:spacing w:before="60" w:after="60"/>
              <w:rPr>
                <w:rFonts w:ascii="Times New Roman" w:hAnsi="Times New Roman"/>
                <w:b/>
                <w:sz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8F2414" w:rsidP="003F5CD6">
            <w:pPr>
              <w:pStyle w:val="Pamatteksts"/>
              <w:spacing w:before="60" w:after="60"/>
              <w:rPr>
                <w:rFonts w:ascii="Times New Roman" w:hAnsi="Times New Roman"/>
                <w:b/>
                <w:sz w:val="20"/>
              </w:rPr>
            </w:pPr>
            <w:r w:rsidRPr="005549E5">
              <w:rPr>
                <w:rFonts w:ascii="Times New Roman" w:hAnsi="Times New Roman"/>
                <w:b/>
                <w:bCs/>
                <w:sz w:val="20"/>
              </w:rPr>
              <w:t>Būvprojekta apraksts</w:t>
            </w:r>
            <w:r w:rsidR="00E73E50" w:rsidRPr="005549E5">
              <w:rPr>
                <w:rFonts w:ascii="Times New Roman" w:hAnsi="Times New Roman"/>
                <w:b/>
                <w:bCs/>
                <w:sz w:val="20"/>
              </w:rPr>
              <w:t>*</w:t>
            </w:r>
            <w:r w:rsidRPr="005549E5">
              <w:rPr>
                <w:rFonts w:ascii="Times New Roman" w:hAnsi="Times New Roman"/>
                <w:b/>
                <w:bCs/>
                <w:sz w:val="20"/>
              </w:rPr>
              <w:t xml:space="preserve"> (projekta </w:t>
            </w:r>
            <w:r w:rsidR="00D3356F">
              <w:rPr>
                <w:rFonts w:ascii="Times New Roman" w:hAnsi="Times New Roman"/>
                <w:b/>
                <w:bCs/>
                <w:sz w:val="20"/>
              </w:rPr>
              <w:t>daļas</w:t>
            </w:r>
            <w:r w:rsidRPr="005549E5">
              <w:rPr>
                <w:rFonts w:ascii="Times New Roman" w:hAnsi="Times New Roman"/>
                <w:b/>
                <w:bCs/>
                <w:sz w:val="20"/>
              </w:rPr>
              <w:t>, mājas stāvu skaits,</w:t>
            </w:r>
            <w:r w:rsidR="00B25C3C" w:rsidRPr="005549E5">
              <w:rPr>
                <w:rFonts w:ascii="Times New Roman" w:hAnsi="Times New Roman"/>
                <w:b/>
                <w:bCs/>
                <w:sz w:val="20"/>
              </w:rPr>
              <w:t xml:space="preserve"> paredzētā </w:t>
            </w:r>
            <w:r w:rsidR="00D3356F" w:rsidRPr="00D3356F">
              <w:rPr>
                <w:rFonts w:ascii="Times New Roman" w:hAnsi="Times New Roman"/>
                <w:b/>
                <w:bCs/>
                <w:sz w:val="20"/>
              </w:rPr>
              <w:t>fasādes apdare, u.c.)</w:t>
            </w:r>
          </w:p>
        </w:tc>
      </w:tr>
      <w:tr w:rsidR="00750ABE" w:rsidRPr="00750ABE" w:rsidTr="005549E5">
        <w:tc>
          <w:tcPr>
            <w:tcW w:w="1736"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Pamatteksts"/>
              <w:spacing w:before="60" w:after="60"/>
              <w:rPr>
                <w:rFonts w:ascii="Times New Roman" w:hAnsi="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750ABE" w:rsidRPr="005549E5" w:rsidRDefault="00750ABE" w:rsidP="003F5CD6">
            <w:pPr>
              <w:pStyle w:val="Pamatteksts"/>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Pamatteksts"/>
              <w:spacing w:before="60" w:after="60"/>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Pamatteksts"/>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Pamatteksts"/>
              <w:spacing w:before="60" w:after="60"/>
              <w:rPr>
                <w:rFonts w:ascii="Times New Roman" w:hAnsi="Times New Roman"/>
                <w:b/>
                <w:sz w:val="24"/>
                <w:szCs w:val="24"/>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Pamatteksts"/>
              <w:spacing w:before="60" w:after="60"/>
              <w:rPr>
                <w:rFonts w:ascii="Times New Roman" w:hAnsi="Times New Roman"/>
                <w:b/>
                <w:sz w:val="24"/>
                <w:szCs w:val="24"/>
              </w:rPr>
            </w:pPr>
          </w:p>
        </w:tc>
      </w:tr>
    </w:tbl>
    <w:p w:rsidR="00750ABE" w:rsidRPr="005549E5" w:rsidRDefault="00750ABE" w:rsidP="00750ABE">
      <w:pPr>
        <w:spacing w:after="120"/>
        <w:ind w:left="720"/>
        <w:rPr>
          <w:sz w:val="24"/>
          <w:szCs w:val="24"/>
        </w:rPr>
      </w:pPr>
    </w:p>
    <w:p w:rsidR="007616F7" w:rsidRDefault="007616F7" w:rsidP="00D702DF">
      <w:pPr>
        <w:numPr>
          <w:ilvl w:val="0"/>
          <w:numId w:val="6"/>
        </w:numPr>
        <w:ind w:left="714" w:hanging="357"/>
        <w:jc w:val="both"/>
        <w:rPr>
          <w:sz w:val="24"/>
          <w:szCs w:val="24"/>
        </w:rPr>
      </w:pPr>
      <w:r w:rsidRPr="007616F7">
        <w:rPr>
          <w:sz w:val="24"/>
          <w:szCs w:val="24"/>
        </w:rPr>
        <w:t xml:space="preserve">Ēku siltumapgādes </w:t>
      </w:r>
      <w:r w:rsidR="00435523">
        <w:rPr>
          <w:sz w:val="24"/>
          <w:szCs w:val="24"/>
        </w:rPr>
        <w:t xml:space="preserve">un karstā ūdens </w:t>
      </w:r>
      <w:r w:rsidR="00721608" w:rsidRPr="007616F7">
        <w:rPr>
          <w:sz w:val="24"/>
          <w:szCs w:val="24"/>
        </w:rPr>
        <w:t>rekonstrukcijas b</w:t>
      </w:r>
      <w:r w:rsidR="00721608">
        <w:rPr>
          <w:sz w:val="24"/>
          <w:szCs w:val="24"/>
        </w:rPr>
        <w:t>ūvprojekta daļas vadītāja</w:t>
      </w:r>
      <w:r w:rsidR="00750ABE" w:rsidRPr="005549E5">
        <w:rPr>
          <w:sz w:val="24"/>
          <w:szCs w:val="24"/>
        </w:rPr>
        <w:t xml:space="preserve">______________ (vārds, uzvārds būvprakses sertifikāta Nr.) pieredzi apliecina </w:t>
      </w:r>
      <w:r>
        <w:rPr>
          <w:sz w:val="24"/>
          <w:szCs w:val="24"/>
        </w:rPr>
        <w:t xml:space="preserve">šādu </w:t>
      </w:r>
      <w:r w:rsidR="002346FB">
        <w:rPr>
          <w:sz w:val="24"/>
          <w:szCs w:val="24"/>
        </w:rPr>
        <w:t xml:space="preserve">būvprojektu izstrāde, </w:t>
      </w:r>
      <w:r w:rsidR="002346FB" w:rsidRPr="002346FB">
        <w:rPr>
          <w:bCs/>
          <w:sz w:val="24"/>
          <w:szCs w:val="24"/>
        </w:rPr>
        <w:t>kuri atbilst nolikuma</w:t>
      </w:r>
      <w:r w:rsidR="004811D6">
        <w:rPr>
          <w:bCs/>
          <w:sz w:val="24"/>
          <w:szCs w:val="24"/>
        </w:rPr>
        <w:t xml:space="preserve"> 5</w:t>
      </w:r>
      <w:r w:rsidR="00F62519">
        <w:rPr>
          <w:bCs/>
          <w:sz w:val="24"/>
          <w:szCs w:val="24"/>
        </w:rPr>
        <w:t>.2.3</w:t>
      </w:r>
      <w:r w:rsidR="00D77033">
        <w:rPr>
          <w:bCs/>
          <w:sz w:val="24"/>
          <w:szCs w:val="24"/>
        </w:rPr>
        <w:t>.2.</w:t>
      </w:r>
      <w:r w:rsidR="002346FB" w:rsidRPr="002346FB">
        <w:rPr>
          <w:bCs/>
          <w:sz w:val="24"/>
          <w:szCs w:val="24"/>
        </w:rPr>
        <w:t>punkta prasībām:</w:t>
      </w:r>
    </w:p>
    <w:tbl>
      <w:tblPr>
        <w:tblW w:w="9809" w:type="dxa"/>
        <w:tblInd w:w="392" w:type="dxa"/>
        <w:tblLook w:val="01E0"/>
      </w:tblPr>
      <w:tblGrid>
        <w:gridCol w:w="1566"/>
        <w:gridCol w:w="1061"/>
        <w:gridCol w:w="1883"/>
        <w:gridCol w:w="1472"/>
        <w:gridCol w:w="1418"/>
        <w:gridCol w:w="2409"/>
      </w:tblGrid>
      <w:tr w:rsidR="002346FB" w:rsidRPr="00750ABE" w:rsidTr="005549E5">
        <w:trPr>
          <w:trHeight w:val="38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sz w:val="20"/>
              </w:rPr>
              <w:lastRenderedPageBreak/>
              <w:t>Būvprojekta nosaukums, adrese</w:t>
            </w:r>
          </w:p>
        </w:tc>
        <w:tc>
          <w:tcPr>
            <w:tcW w:w="1061" w:type="dxa"/>
            <w:tcBorders>
              <w:top w:val="single" w:sz="4" w:space="0" w:color="auto"/>
              <w:left w:val="single" w:sz="4" w:space="0" w:color="auto"/>
              <w:bottom w:val="single" w:sz="4" w:space="0" w:color="auto"/>
              <w:right w:val="single" w:sz="4" w:space="0" w:color="auto"/>
            </w:tcBorders>
            <w:vAlign w:val="center"/>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sz w:val="20"/>
              </w:rPr>
              <w:t xml:space="preserve">Līguma summa </w:t>
            </w:r>
            <w:proofErr w:type="spellStart"/>
            <w:r w:rsidRPr="005549E5">
              <w:rPr>
                <w:rFonts w:ascii="Times New Roman" w:hAnsi="Times New Roman"/>
                <w:b/>
                <w:sz w:val="20"/>
              </w:rPr>
              <w:t>euro</w:t>
            </w:r>
            <w:proofErr w:type="spellEnd"/>
            <w:r w:rsidRPr="005549E5">
              <w:rPr>
                <w:rFonts w:ascii="Times New Roman" w:hAnsi="Times New Roman"/>
                <w:b/>
                <w:sz w:val="20"/>
              </w:rPr>
              <w:t xml:space="preserve">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sz w:val="20"/>
              </w:rPr>
              <w:t>Pasūtītājs,</w:t>
            </w:r>
            <w:r w:rsidRPr="005549E5">
              <w:rPr>
                <w:rFonts w:ascii="Times New Roman" w:hAnsi="Times New Roman"/>
                <w:b/>
                <w:i/>
                <w:sz w:val="20"/>
              </w:rPr>
              <w:t xml:space="preserve"> </w:t>
            </w:r>
            <w:r w:rsidRPr="005549E5">
              <w:rPr>
                <w:rFonts w:ascii="Times New Roman" w:hAnsi="Times New Roman"/>
                <w:b/>
                <w:sz w:val="20"/>
              </w:rPr>
              <w:t>Pasūtītāja pārstāvis un tā kontaktinformācija</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sz w:val="20"/>
              </w:rPr>
              <w:t xml:space="preserve">Būvprojekta izstrādes laika periods </w:t>
            </w:r>
          </w:p>
          <w:p w:rsidR="002346FB" w:rsidRPr="005549E5" w:rsidRDefault="002346FB" w:rsidP="002346FB">
            <w:pPr>
              <w:pStyle w:val="Pamatteksts"/>
              <w:spacing w:before="60" w:after="60"/>
              <w:rPr>
                <w:rFonts w:ascii="Times New Roman" w:hAnsi="Times New Roman"/>
                <w:b/>
                <w:sz w:val="20"/>
              </w:rPr>
            </w:pPr>
          </w:p>
        </w:tc>
        <w:tc>
          <w:tcPr>
            <w:tcW w:w="2409"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Pamatteksts"/>
              <w:spacing w:before="60" w:after="60"/>
              <w:rPr>
                <w:rFonts w:ascii="Times New Roman" w:hAnsi="Times New Roman"/>
                <w:b/>
                <w:sz w:val="20"/>
              </w:rPr>
            </w:pPr>
            <w:r w:rsidRPr="005549E5">
              <w:rPr>
                <w:rFonts w:ascii="Times New Roman" w:hAnsi="Times New Roman"/>
                <w:b/>
                <w:bCs/>
                <w:sz w:val="20"/>
              </w:rPr>
              <w:t>Būvprojekta apraksts</w:t>
            </w:r>
            <w:r w:rsidR="00E73E50" w:rsidRPr="005549E5">
              <w:rPr>
                <w:rFonts w:ascii="Times New Roman" w:hAnsi="Times New Roman"/>
                <w:b/>
                <w:bCs/>
                <w:sz w:val="20"/>
              </w:rPr>
              <w:t>* (</w:t>
            </w:r>
            <w:r w:rsidR="002A3EB3">
              <w:rPr>
                <w:rFonts w:ascii="Times New Roman" w:hAnsi="Times New Roman"/>
                <w:b/>
                <w:bCs/>
                <w:sz w:val="20"/>
              </w:rPr>
              <w:t xml:space="preserve">ēkas stāvu skaits, </w:t>
            </w:r>
            <w:r w:rsidR="0063775B" w:rsidRPr="005549E5">
              <w:rPr>
                <w:rFonts w:ascii="Times New Roman" w:hAnsi="Times New Roman"/>
                <w:b/>
                <w:bCs/>
                <w:sz w:val="20"/>
              </w:rPr>
              <w:t xml:space="preserve">kāpņu telpu skaits, stāvvadu skaits, </w:t>
            </w:r>
            <w:proofErr w:type="spellStart"/>
            <w:r w:rsidR="0063775B" w:rsidRPr="005549E5">
              <w:rPr>
                <w:rFonts w:ascii="Times New Roman" w:hAnsi="Times New Roman"/>
                <w:b/>
                <w:bCs/>
                <w:sz w:val="20"/>
              </w:rPr>
              <w:t>guļvadi</w:t>
            </w:r>
            <w:proofErr w:type="spellEnd"/>
            <w:r w:rsidR="0063775B" w:rsidRPr="005549E5">
              <w:rPr>
                <w:rFonts w:ascii="Times New Roman" w:hAnsi="Times New Roman"/>
                <w:b/>
                <w:bCs/>
                <w:sz w:val="20"/>
              </w:rPr>
              <w:t>, u.c.)</w:t>
            </w:r>
          </w:p>
        </w:tc>
      </w:tr>
      <w:tr w:rsidR="002346FB" w:rsidRPr="00750ABE" w:rsidTr="005549E5">
        <w:tc>
          <w:tcPr>
            <w:tcW w:w="1566"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Pamatteksts"/>
              <w:spacing w:before="60" w:after="60"/>
              <w:rPr>
                <w:rFonts w:ascii="Times New Roman" w:hAnsi="Times New Roman"/>
                <w:b/>
                <w:sz w:val="24"/>
                <w:szCs w:val="24"/>
              </w:rPr>
            </w:pPr>
          </w:p>
        </w:tc>
        <w:tc>
          <w:tcPr>
            <w:tcW w:w="1061"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Pamatteksts"/>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Pamatteksts"/>
              <w:spacing w:before="60" w:after="60"/>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Pamatteksts"/>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Pamatteksts"/>
              <w:spacing w:before="60" w:after="60"/>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Pamatteksts"/>
              <w:spacing w:before="60" w:after="60"/>
              <w:rPr>
                <w:rFonts w:ascii="Times New Roman" w:hAnsi="Times New Roman"/>
                <w:b/>
                <w:sz w:val="24"/>
                <w:szCs w:val="24"/>
              </w:rPr>
            </w:pPr>
          </w:p>
        </w:tc>
      </w:tr>
    </w:tbl>
    <w:p w:rsidR="0063775B" w:rsidRDefault="0063775B" w:rsidP="00D702DF">
      <w:pPr>
        <w:ind w:left="720"/>
        <w:jc w:val="both"/>
        <w:rPr>
          <w:sz w:val="24"/>
          <w:szCs w:val="24"/>
        </w:rPr>
      </w:pPr>
    </w:p>
    <w:p w:rsidR="00721608" w:rsidRPr="00D702DF" w:rsidRDefault="00435523" w:rsidP="00D702DF">
      <w:pPr>
        <w:pStyle w:val="Sarakstarindkopa"/>
        <w:numPr>
          <w:ilvl w:val="0"/>
          <w:numId w:val="6"/>
        </w:numPr>
        <w:spacing w:after="0" w:line="240" w:lineRule="auto"/>
        <w:ind w:left="714" w:hanging="357"/>
        <w:jc w:val="both"/>
        <w:rPr>
          <w:rFonts w:ascii="Times New Roman" w:hAnsi="Times New Roman"/>
          <w:sz w:val="24"/>
          <w:szCs w:val="24"/>
          <w:lang w:val="lv-LV"/>
        </w:rPr>
      </w:pPr>
      <w:proofErr w:type="spellStart"/>
      <w:r w:rsidRPr="00D702DF">
        <w:rPr>
          <w:rFonts w:ascii="Times New Roman" w:hAnsi="Times New Roman"/>
          <w:sz w:val="24"/>
          <w:szCs w:val="24"/>
          <w:lang w:val="lv-LV"/>
        </w:rPr>
        <w:t>Solārās</w:t>
      </w:r>
      <w:proofErr w:type="spellEnd"/>
      <w:r w:rsidRPr="00D702DF">
        <w:rPr>
          <w:rFonts w:ascii="Times New Roman" w:hAnsi="Times New Roman"/>
          <w:sz w:val="24"/>
          <w:szCs w:val="24"/>
          <w:lang w:val="lv-LV"/>
        </w:rPr>
        <w:t xml:space="preserve"> sistēmas speciālista </w:t>
      </w:r>
      <w:r w:rsidR="00721608" w:rsidRPr="00D702DF">
        <w:rPr>
          <w:rFonts w:ascii="Times New Roman" w:hAnsi="Times New Roman"/>
          <w:sz w:val="24"/>
          <w:szCs w:val="24"/>
          <w:lang w:val="lv-LV"/>
        </w:rPr>
        <w:t xml:space="preserve">būvprojekta daļas vadītāja______________ (vārds, uzvārds būvprakses sertifikāta Nr.) pieredzi apliecina šādu būvprojektu izstrāde, </w:t>
      </w:r>
      <w:r w:rsidR="00721608" w:rsidRPr="00D702DF">
        <w:rPr>
          <w:rFonts w:ascii="Times New Roman" w:hAnsi="Times New Roman"/>
          <w:bCs/>
          <w:sz w:val="24"/>
          <w:szCs w:val="24"/>
          <w:lang w:val="lv-LV"/>
        </w:rPr>
        <w:t>kuri atbilst nolikuma 4.2.3.3.punkta prasībām:</w:t>
      </w:r>
    </w:p>
    <w:tbl>
      <w:tblPr>
        <w:tblW w:w="9809" w:type="dxa"/>
        <w:tblInd w:w="392" w:type="dxa"/>
        <w:tblLook w:val="01E0"/>
      </w:tblPr>
      <w:tblGrid>
        <w:gridCol w:w="1566"/>
        <w:gridCol w:w="1061"/>
        <w:gridCol w:w="1883"/>
        <w:gridCol w:w="1472"/>
        <w:gridCol w:w="1418"/>
        <w:gridCol w:w="2409"/>
      </w:tblGrid>
      <w:tr w:rsidR="00721608" w:rsidRPr="00E02F20" w:rsidTr="00EC7C68">
        <w:trPr>
          <w:trHeight w:val="38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Pamatteksts"/>
              <w:spacing w:before="60" w:after="60"/>
              <w:rPr>
                <w:rFonts w:ascii="Times New Roman" w:hAnsi="Times New Roman"/>
                <w:b/>
                <w:sz w:val="20"/>
              </w:rPr>
            </w:pPr>
            <w:r w:rsidRPr="00E02F20">
              <w:rPr>
                <w:rFonts w:ascii="Times New Roman" w:hAnsi="Times New Roman"/>
                <w:b/>
                <w:sz w:val="20"/>
              </w:rPr>
              <w:t>Būvprojekta nosaukums, adrese</w:t>
            </w:r>
          </w:p>
        </w:tc>
        <w:tc>
          <w:tcPr>
            <w:tcW w:w="1061" w:type="dxa"/>
            <w:tcBorders>
              <w:top w:val="single" w:sz="4" w:space="0" w:color="auto"/>
              <w:left w:val="single" w:sz="4" w:space="0" w:color="auto"/>
              <w:bottom w:val="single" w:sz="4" w:space="0" w:color="auto"/>
              <w:right w:val="single" w:sz="4" w:space="0" w:color="auto"/>
            </w:tcBorders>
            <w:vAlign w:val="center"/>
          </w:tcPr>
          <w:p w:rsidR="00721608" w:rsidRPr="00E02F20" w:rsidRDefault="00721608" w:rsidP="00EC7C68">
            <w:pPr>
              <w:pStyle w:val="Pamatteksts"/>
              <w:spacing w:before="60" w:after="60"/>
              <w:rPr>
                <w:rFonts w:ascii="Times New Roman" w:hAnsi="Times New Roman"/>
                <w:b/>
                <w:sz w:val="20"/>
              </w:rPr>
            </w:pPr>
            <w:r w:rsidRPr="00E02F20">
              <w:rPr>
                <w:rFonts w:ascii="Times New Roman" w:hAnsi="Times New Roman"/>
                <w:b/>
                <w:sz w:val="20"/>
              </w:rPr>
              <w:t xml:space="preserve">Līguma summa </w:t>
            </w:r>
            <w:proofErr w:type="spellStart"/>
            <w:r w:rsidRPr="00E02F20">
              <w:rPr>
                <w:rFonts w:ascii="Times New Roman" w:hAnsi="Times New Roman"/>
                <w:b/>
                <w:sz w:val="20"/>
              </w:rPr>
              <w:t>euro</w:t>
            </w:r>
            <w:proofErr w:type="spellEnd"/>
            <w:r w:rsidRPr="00E02F20">
              <w:rPr>
                <w:rFonts w:ascii="Times New Roman" w:hAnsi="Times New Roman"/>
                <w:b/>
                <w:sz w:val="20"/>
              </w:rPr>
              <w:t xml:space="preserve">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Pamatteksts"/>
              <w:spacing w:before="60" w:after="60"/>
              <w:rPr>
                <w:rFonts w:ascii="Times New Roman" w:hAnsi="Times New Roman"/>
                <w:b/>
                <w:sz w:val="20"/>
              </w:rPr>
            </w:pPr>
            <w:r w:rsidRPr="00E02F20">
              <w:rPr>
                <w:rFonts w:ascii="Times New Roman" w:hAnsi="Times New Roman"/>
                <w:b/>
                <w:sz w:val="20"/>
              </w:rPr>
              <w:t>Pasūtītājs,</w:t>
            </w:r>
            <w:r w:rsidRPr="00E02F20">
              <w:rPr>
                <w:rFonts w:ascii="Times New Roman" w:hAnsi="Times New Roman"/>
                <w:b/>
                <w:i/>
                <w:sz w:val="20"/>
              </w:rPr>
              <w:t xml:space="preserve"> </w:t>
            </w:r>
            <w:r w:rsidRPr="00E02F20">
              <w:rPr>
                <w:rFonts w:ascii="Times New Roman" w:hAnsi="Times New Roman"/>
                <w:b/>
                <w:sz w:val="20"/>
              </w:rPr>
              <w:t>Pasūtītāja pārstāvis un tā kontaktinformācija</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Pamatteksts"/>
              <w:spacing w:before="60" w:after="60"/>
              <w:rPr>
                <w:rFonts w:ascii="Times New Roman" w:hAnsi="Times New Roman"/>
                <w:b/>
                <w:sz w:val="20"/>
              </w:rPr>
            </w:pPr>
            <w:r w:rsidRPr="00E02F20">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Pamatteksts"/>
              <w:spacing w:before="60" w:after="60"/>
              <w:rPr>
                <w:rFonts w:ascii="Times New Roman" w:hAnsi="Times New Roman"/>
                <w:b/>
                <w:sz w:val="20"/>
              </w:rPr>
            </w:pPr>
            <w:r w:rsidRPr="00E02F20">
              <w:rPr>
                <w:rFonts w:ascii="Times New Roman" w:hAnsi="Times New Roman"/>
                <w:b/>
                <w:sz w:val="20"/>
              </w:rPr>
              <w:t xml:space="preserve">Būvprojekta izstrādes laika periods </w:t>
            </w:r>
          </w:p>
          <w:p w:rsidR="00721608" w:rsidRPr="00E02F20" w:rsidRDefault="00721608" w:rsidP="00EC7C68">
            <w:pPr>
              <w:pStyle w:val="Pamatteksts"/>
              <w:spacing w:before="60" w:after="60"/>
              <w:rPr>
                <w:rFonts w:ascii="Times New Roman" w:hAnsi="Times New Roman"/>
                <w:b/>
                <w:sz w:val="20"/>
              </w:rPr>
            </w:pPr>
          </w:p>
        </w:tc>
        <w:tc>
          <w:tcPr>
            <w:tcW w:w="2409"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Pamatteksts"/>
              <w:spacing w:before="60" w:after="60"/>
              <w:rPr>
                <w:rFonts w:ascii="Times New Roman" w:hAnsi="Times New Roman"/>
                <w:b/>
                <w:sz w:val="20"/>
              </w:rPr>
            </w:pPr>
            <w:r w:rsidRPr="002A3EB3">
              <w:rPr>
                <w:rFonts w:ascii="Times New Roman" w:hAnsi="Times New Roman"/>
                <w:b/>
                <w:bCs/>
                <w:sz w:val="20"/>
              </w:rPr>
              <w:t xml:space="preserve">Būvprojekta apraksts* (ēkas stāvu skaits, kāpņu telpu skaits, stāvvadu skaits, </w:t>
            </w:r>
            <w:proofErr w:type="spellStart"/>
            <w:r w:rsidRPr="002A3EB3">
              <w:rPr>
                <w:rFonts w:ascii="Times New Roman" w:hAnsi="Times New Roman"/>
                <w:b/>
                <w:bCs/>
                <w:sz w:val="20"/>
              </w:rPr>
              <w:t>guļvadi</w:t>
            </w:r>
            <w:proofErr w:type="spellEnd"/>
            <w:r w:rsidRPr="002A3EB3">
              <w:rPr>
                <w:rFonts w:ascii="Times New Roman" w:hAnsi="Times New Roman"/>
                <w:b/>
                <w:bCs/>
                <w:sz w:val="20"/>
              </w:rPr>
              <w:t>,</w:t>
            </w:r>
            <w:r w:rsidR="00435523">
              <w:rPr>
                <w:rFonts w:ascii="Times New Roman" w:hAnsi="Times New Roman"/>
                <w:b/>
                <w:bCs/>
                <w:sz w:val="20"/>
              </w:rPr>
              <w:t xml:space="preserve"> </w:t>
            </w:r>
            <w:proofErr w:type="spellStart"/>
            <w:r w:rsidR="00435523">
              <w:rPr>
                <w:rFonts w:ascii="Times New Roman" w:hAnsi="Times New Roman"/>
                <w:b/>
                <w:bCs/>
                <w:sz w:val="20"/>
              </w:rPr>
              <w:t>solārās</w:t>
            </w:r>
            <w:proofErr w:type="spellEnd"/>
            <w:r w:rsidR="00435523">
              <w:rPr>
                <w:rFonts w:ascii="Times New Roman" w:hAnsi="Times New Roman"/>
                <w:b/>
                <w:bCs/>
                <w:sz w:val="20"/>
              </w:rPr>
              <w:t xml:space="preserve"> sistēmas risinājumi</w:t>
            </w:r>
            <w:r w:rsidRPr="002A3EB3">
              <w:rPr>
                <w:rFonts w:ascii="Times New Roman" w:hAnsi="Times New Roman"/>
                <w:b/>
                <w:bCs/>
                <w:sz w:val="20"/>
              </w:rPr>
              <w:t xml:space="preserve"> u.c.)</w:t>
            </w:r>
          </w:p>
        </w:tc>
      </w:tr>
      <w:tr w:rsidR="00721608" w:rsidRPr="00E02F20" w:rsidTr="00EC7C68">
        <w:tc>
          <w:tcPr>
            <w:tcW w:w="1566"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1061"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Pamatteksts"/>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Pamatteksts"/>
              <w:spacing w:before="60" w:after="60"/>
              <w:rPr>
                <w:rFonts w:ascii="Times New Roman" w:hAnsi="Times New Roman"/>
                <w:b/>
                <w:sz w:val="24"/>
                <w:szCs w:val="24"/>
              </w:rPr>
            </w:pPr>
          </w:p>
        </w:tc>
      </w:tr>
    </w:tbl>
    <w:p w:rsidR="00721608" w:rsidRPr="005549E5" w:rsidRDefault="00721608" w:rsidP="00D702DF">
      <w:pPr>
        <w:ind w:left="720"/>
        <w:jc w:val="both"/>
        <w:rPr>
          <w:sz w:val="24"/>
          <w:szCs w:val="24"/>
        </w:rPr>
      </w:pPr>
    </w:p>
    <w:p w:rsidR="00D77033" w:rsidRPr="00E25FB9" w:rsidRDefault="00721608" w:rsidP="00D702DF">
      <w:pPr>
        <w:numPr>
          <w:ilvl w:val="0"/>
          <w:numId w:val="6"/>
        </w:numPr>
        <w:jc w:val="both"/>
        <w:rPr>
          <w:sz w:val="24"/>
          <w:szCs w:val="24"/>
        </w:rPr>
      </w:pPr>
      <w:r w:rsidRPr="00E25FB9">
        <w:rPr>
          <w:sz w:val="24"/>
          <w:szCs w:val="24"/>
        </w:rPr>
        <w:t>Zibens aizsardzības sistēmas izbūves būvprojekta daļas vadītāja</w:t>
      </w:r>
      <w:r w:rsidR="00D77033" w:rsidRPr="00E25FB9">
        <w:rPr>
          <w:sz w:val="24"/>
          <w:szCs w:val="24"/>
        </w:rPr>
        <w:t xml:space="preserve">______________ (vārds, uzvārds būvprakses sertifikāta Nr.) pieredzi apliecina šādu būvprojektu izstrāde, </w:t>
      </w:r>
      <w:r w:rsidR="00D77033" w:rsidRPr="00E25FB9">
        <w:rPr>
          <w:bCs/>
          <w:sz w:val="24"/>
          <w:szCs w:val="24"/>
        </w:rPr>
        <w:t>kuri atbilst nolikuma</w:t>
      </w:r>
      <w:r w:rsidR="004811D6" w:rsidRPr="00E25FB9">
        <w:rPr>
          <w:bCs/>
          <w:sz w:val="24"/>
          <w:szCs w:val="24"/>
        </w:rPr>
        <w:t xml:space="preserve"> 5</w:t>
      </w:r>
      <w:r w:rsidR="00F62519" w:rsidRPr="00E25FB9">
        <w:rPr>
          <w:bCs/>
          <w:sz w:val="24"/>
          <w:szCs w:val="24"/>
        </w:rPr>
        <w:t>.2.3</w:t>
      </w:r>
      <w:r w:rsidR="00D77033" w:rsidRPr="00E25FB9">
        <w:rPr>
          <w:bCs/>
          <w:sz w:val="24"/>
          <w:szCs w:val="24"/>
        </w:rPr>
        <w:t>.3.punkta prasībām:</w:t>
      </w:r>
    </w:p>
    <w:tbl>
      <w:tblPr>
        <w:tblW w:w="9809" w:type="dxa"/>
        <w:tblInd w:w="392" w:type="dxa"/>
        <w:tblLook w:val="01E0"/>
      </w:tblPr>
      <w:tblGrid>
        <w:gridCol w:w="1579"/>
        <w:gridCol w:w="2216"/>
        <w:gridCol w:w="1620"/>
        <w:gridCol w:w="1418"/>
        <w:gridCol w:w="2976"/>
      </w:tblGrid>
      <w:tr w:rsidR="00721608" w:rsidRPr="00E02F20" w:rsidTr="00EC7C68">
        <w:trPr>
          <w:trHeight w:val="383"/>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Pamatteksts"/>
              <w:spacing w:before="60" w:after="60"/>
              <w:rPr>
                <w:rFonts w:ascii="Times New Roman" w:hAnsi="Times New Roman"/>
                <w:b/>
                <w:sz w:val="20"/>
              </w:rPr>
            </w:pPr>
            <w:r w:rsidRPr="005549E5">
              <w:rPr>
                <w:rFonts w:ascii="Times New Roman" w:hAnsi="Times New Roman"/>
                <w:b/>
                <w:sz w:val="20"/>
              </w:rPr>
              <w:t>Būvprojekta nosaukums, adrese</w:t>
            </w:r>
          </w:p>
        </w:tc>
        <w:tc>
          <w:tcPr>
            <w:tcW w:w="2216" w:type="dxa"/>
            <w:tcBorders>
              <w:top w:val="single" w:sz="4" w:space="0" w:color="auto"/>
              <w:left w:val="single" w:sz="4" w:space="0" w:color="auto"/>
              <w:bottom w:val="single" w:sz="4" w:space="0" w:color="auto"/>
              <w:right w:val="single" w:sz="4" w:space="0" w:color="auto"/>
            </w:tcBorders>
            <w:vAlign w:val="center"/>
          </w:tcPr>
          <w:p w:rsidR="00721608" w:rsidRPr="005549E5" w:rsidRDefault="00721608" w:rsidP="00EC7C68">
            <w:pPr>
              <w:pStyle w:val="Pamatteksts"/>
              <w:spacing w:before="60" w:after="60"/>
              <w:rPr>
                <w:rFonts w:ascii="Times New Roman" w:hAnsi="Times New Roman"/>
                <w:b/>
                <w:sz w:val="20"/>
              </w:rPr>
            </w:pPr>
            <w:r w:rsidRPr="005549E5">
              <w:rPr>
                <w:rFonts w:ascii="Times New Roman" w:hAnsi="Times New Roman"/>
                <w:b/>
                <w:sz w:val="20"/>
              </w:rPr>
              <w:t>Pasūtītājs,</w:t>
            </w:r>
            <w:r w:rsidRPr="005549E5">
              <w:rPr>
                <w:rFonts w:ascii="Times New Roman" w:hAnsi="Times New Roman"/>
                <w:b/>
                <w:i/>
                <w:sz w:val="20"/>
              </w:rPr>
              <w:t xml:space="preserve"> </w:t>
            </w:r>
            <w:r w:rsidRPr="005549E5">
              <w:rPr>
                <w:rFonts w:ascii="Times New Roman" w:hAnsi="Times New Roman"/>
                <w:b/>
                <w:sz w:val="20"/>
              </w:rPr>
              <w:t>Pasūtītāja pārstāvis un tā kontaktinformācija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Pamatteksts"/>
              <w:spacing w:before="60" w:after="60"/>
              <w:rPr>
                <w:rFonts w:ascii="Times New Roman" w:hAnsi="Times New Roman"/>
                <w:b/>
                <w:sz w:val="20"/>
              </w:rPr>
            </w:pPr>
            <w:r w:rsidRPr="005549E5">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Pamatteksts"/>
              <w:spacing w:before="60" w:after="60"/>
              <w:rPr>
                <w:rFonts w:ascii="Times New Roman" w:hAnsi="Times New Roman"/>
                <w:b/>
                <w:sz w:val="20"/>
              </w:rPr>
            </w:pPr>
            <w:r w:rsidRPr="005549E5">
              <w:rPr>
                <w:rFonts w:ascii="Times New Roman" w:hAnsi="Times New Roman"/>
                <w:b/>
                <w:sz w:val="20"/>
              </w:rPr>
              <w:t xml:space="preserve">Būvprojekta izstrādes laika periods </w:t>
            </w:r>
          </w:p>
          <w:p w:rsidR="00721608" w:rsidRPr="005549E5" w:rsidRDefault="00721608" w:rsidP="00EC7C68">
            <w:pPr>
              <w:pStyle w:val="Pamatteksts"/>
              <w:spacing w:before="60" w:after="60"/>
              <w:rPr>
                <w:rFonts w:ascii="Times New Roman" w:hAnsi="Times New Roman"/>
                <w:b/>
                <w:sz w:val="20"/>
              </w:rPr>
            </w:pPr>
          </w:p>
        </w:tc>
        <w:tc>
          <w:tcPr>
            <w:tcW w:w="2976" w:type="dxa"/>
            <w:tcBorders>
              <w:top w:val="single" w:sz="4" w:space="0" w:color="auto"/>
              <w:left w:val="single" w:sz="4" w:space="0" w:color="auto"/>
              <w:bottom w:val="single" w:sz="4" w:space="0" w:color="auto"/>
              <w:right w:val="single" w:sz="4" w:space="0" w:color="auto"/>
            </w:tcBorders>
          </w:tcPr>
          <w:p w:rsidR="00721608" w:rsidRPr="005549E5" w:rsidRDefault="00721608" w:rsidP="00EC7C68">
            <w:pPr>
              <w:pStyle w:val="Pamatteksts"/>
              <w:spacing w:before="60" w:after="60"/>
              <w:rPr>
                <w:rFonts w:ascii="Times New Roman" w:hAnsi="Times New Roman"/>
                <w:b/>
                <w:sz w:val="20"/>
              </w:rPr>
            </w:pPr>
            <w:r w:rsidRPr="005549E5">
              <w:rPr>
                <w:rFonts w:ascii="Times New Roman" w:hAnsi="Times New Roman"/>
                <w:b/>
                <w:bCs/>
                <w:sz w:val="20"/>
              </w:rPr>
              <w:t>Būvprojekta apraksts* (ēkas stāvu skaits, u.c.)</w:t>
            </w:r>
          </w:p>
        </w:tc>
      </w:tr>
      <w:tr w:rsidR="00721608" w:rsidRPr="00E02F20" w:rsidTr="00EC7C68">
        <w:tc>
          <w:tcPr>
            <w:tcW w:w="1579"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2216"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Pamatteksts"/>
              <w:spacing w:before="60" w:after="60"/>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Pamatteksts"/>
              <w:spacing w:before="60" w:after="60"/>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Pamatteksts"/>
              <w:spacing w:before="60" w:after="60"/>
              <w:rPr>
                <w:rFonts w:ascii="Times New Roman" w:hAnsi="Times New Roman"/>
                <w:b/>
                <w:sz w:val="24"/>
                <w:szCs w:val="24"/>
              </w:rPr>
            </w:pPr>
          </w:p>
        </w:tc>
      </w:tr>
    </w:tbl>
    <w:p w:rsidR="004C032C" w:rsidRDefault="004C032C" w:rsidP="00D702DF">
      <w:pPr>
        <w:jc w:val="both"/>
        <w:rPr>
          <w:sz w:val="24"/>
          <w:szCs w:val="24"/>
        </w:rPr>
      </w:pPr>
    </w:p>
    <w:p w:rsidR="004C032C" w:rsidRPr="004C032C" w:rsidRDefault="004C032C" w:rsidP="00D702DF">
      <w:pPr>
        <w:pStyle w:val="Sarakstarindkopa"/>
        <w:numPr>
          <w:ilvl w:val="0"/>
          <w:numId w:val="6"/>
        </w:numPr>
        <w:spacing w:after="0"/>
        <w:jc w:val="both"/>
        <w:rPr>
          <w:rFonts w:ascii="Times New Roman" w:hAnsi="Times New Roman"/>
          <w:sz w:val="24"/>
          <w:szCs w:val="24"/>
        </w:rPr>
      </w:pPr>
      <w:r w:rsidRPr="004C032C">
        <w:rPr>
          <w:rFonts w:ascii="Times New Roman" w:hAnsi="Times New Roman"/>
          <w:bCs/>
          <w:sz w:val="24"/>
          <w:szCs w:val="24"/>
          <w:lang w:val="lv-LV"/>
        </w:rPr>
        <w:t xml:space="preserve">Būvkonstrukciju </w:t>
      </w:r>
      <w:r w:rsidRPr="004C032C">
        <w:rPr>
          <w:rFonts w:ascii="Times New Roman" w:hAnsi="Times New Roman"/>
          <w:sz w:val="24"/>
          <w:szCs w:val="24"/>
          <w:lang w:val="lv-LV"/>
        </w:rPr>
        <w:t>būvprojekta daļas</w:t>
      </w:r>
      <w:r w:rsidRPr="004C032C">
        <w:rPr>
          <w:rFonts w:ascii="Times New Roman" w:hAnsi="Times New Roman"/>
          <w:bCs/>
          <w:sz w:val="24"/>
          <w:szCs w:val="24"/>
          <w:lang w:val="lv-LV"/>
        </w:rPr>
        <w:t xml:space="preserve"> izstrādes vadītājs</w:t>
      </w:r>
      <w:r w:rsidRPr="004C032C">
        <w:rPr>
          <w:rFonts w:ascii="Times New Roman" w:hAnsi="Times New Roman"/>
          <w:bCs/>
          <w:sz w:val="24"/>
          <w:szCs w:val="24"/>
        </w:rPr>
        <w:t xml:space="preserve"> </w:t>
      </w:r>
      <w:r w:rsidRPr="004C032C">
        <w:rPr>
          <w:rFonts w:ascii="Times New Roman" w:hAnsi="Times New Roman"/>
          <w:sz w:val="24"/>
          <w:szCs w:val="24"/>
        </w:rPr>
        <w:t>______________ (</w:t>
      </w:r>
      <w:proofErr w:type="spellStart"/>
      <w:r w:rsidRPr="004C032C">
        <w:rPr>
          <w:rFonts w:ascii="Times New Roman" w:hAnsi="Times New Roman"/>
          <w:sz w:val="24"/>
          <w:szCs w:val="24"/>
        </w:rPr>
        <w:t>vārds</w:t>
      </w:r>
      <w:proofErr w:type="spellEnd"/>
      <w:r w:rsidRPr="004C032C">
        <w:rPr>
          <w:rFonts w:ascii="Times New Roman" w:hAnsi="Times New Roman"/>
          <w:sz w:val="24"/>
          <w:szCs w:val="24"/>
        </w:rPr>
        <w:t xml:space="preserve">, </w:t>
      </w:r>
      <w:proofErr w:type="spellStart"/>
      <w:r w:rsidRPr="004C032C">
        <w:rPr>
          <w:rFonts w:ascii="Times New Roman" w:hAnsi="Times New Roman"/>
          <w:sz w:val="24"/>
          <w:szCs w:val="24"/>
        </w:rPr>
        <w:t>uzvārds</w:t>
      </w:r>
      <w:proofErr w:type="spellEnd"/>
      <w:r w:rsidRPr="004C032C">
        <w:rPr>
          <w:rFonts w:ascii="Times New Roman" w:hAnsi="Times New Roman"/>
          <w:sz w:val="24"/>
          <w:szCs w:val="24"/>
        </w:rPr>
        <w:t xml:space="preserve"> </w:t>
      </w:r>
      <w:proofErr w:type="spellStart"/>
      <w:r w:rsidRPr="004C032C">
        <w:rPr>
          <w:rFonts w:ascii="Times New Roman" w:hAnsi="Times New Roman"/>
          <w:sz w:val="24"/>
          <w:szCs w:val="24"/>
        </w:rPr>
        <w:t>būvprakses</w:t>
      </w:r>
      <w:proofErr w:type="spellEnd"/>
      <w:r w:rsidRPr="004C032C">
        <w:rPr>
          <w:rFonts w:ascii="Times New Roman" w:hAnsi="Times New Roman"/>
          <w:sz w:val="24"/>
          <w:szCs w:val="24"/>
        </w:rPr>
        <w:t xml:space="preserve"> </w:t>
      </w:r>
      <w:proofErr w:type="spellStart"/>
      <w:r w:rsidRPr="004C032C">
        <w:rPr>
          <w:rFonts w:ascii="Times New Roman" w:hAnsi="Times New Roman"/>
          <w:sz w:val="24"/>
          <w:szCs w:val="24"/>
        </w:rPr>
        <w:t>sertifikāta</w:t>
      </w:r>
      <w:proofErr w:type="spellEnd"/>
      <w:r w:rsidRPr="004C032C">
        <w:rPr>
          <w:rFonts w:ascii="Times New Roman" w:hAnsi="Times New Roman"/>
          <w:sz w:val="24"/>
          <w:szCs w:val="24"/>
        </w:rPr>
        <w:t xml:space="preserve"> Nr.) pieredzi apliecina šādu būvprojektu izstrāde, </w:t>
      </w:r>
      <w:r w:rsidRPr="004C032C">
        <w:rPr>
          <w:rFonts w:ascii="Times New Roman" w:hAnsi="Times New Roman"/>
          <w:bCs/>
          <w:sz w:val="24"/>
          <w:szCs w:val="24"/>
        </w:rPr>
        <w:t>kuri atbilst nolikuma 5.2.3.3.punkta prasībām:</w:t>
      </w:r>
    </w:p>
    <w:tbl>
      <w:tblPr>
        <w:tblW w:w="9809" w:type="dxa"/>
        <w:tblInd w:w="392" w:type="dxa"/>
        <w:tblLook w:val="01E0"/>
      </w:tblPr>
      <w:tblGrid>
        <w:gridCol w:w="1579"/>
        <w:gridCol w:w="2216"/>
        <w:gridCol w:w="1620"/>
        <w:gridCol w:w="1418"/>
        <w:gridCol w:w="2976"/>
      </w:tblGrid>
      <w:tr w:rsidR="004C032C" w:rsidRPr="00E02F20" w:rsidTr="008C169F">
        <w:trPr>
          <w:trHeight w:val="383"/>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4C032C" w:rsidRPr="005549E5" w:rsidRDefault="004C032C" w:rsidP="008C169F">
            <w:pPr>
              <w:pStyle w:val="Pamatteksts"/>
              <w:spacing w:before="60" w:after="60"/>
              <w:rPr>
                <w:rFonts w:ascii="Times New Roman" w:hAnsi="Times New Roman"/>
                <w:b/>
                <w:sz w:val="20"/>
              </w:rPr>
            </w:pPr>
            <w:r w:rsidRPr="005549E5">
              <w:rPr>
                <w:rFonts w:ascii="Times New Roman" w:hAnsi="Times New Roman"/>
                <w:b/>
                <w:sz w:val="20"/>
              </w:rPr>
              <w:t>Būvprojekta nosaukums, adrese</w:t>
            </w:r>
          </w:p>
        </w:tc>
        <w:tc>
          <w:tcPr>
            <w:tcW w:w="2216" w:type="dxa"/>
            <w:tcBorders>
              <w:top w:val="single" w:sz="4" w:space="0" w:color="auto"/>
              <w:left w:val="single" w:sz="4" w:space="0" w:color="auto"/>
              <w:bottom w:val="single" w:sz="4" w:space="0" w:color="auto"/>
              <w:right w:val="single" w:sz="4" w:space="0" w:color="auto"/>
            </w:tcBorders>
            <w:vAlign w:val="center"/>
          </w:tcPr>
          <w:p w:rsidR="004C032C" w:rsidRPr="005549E5" w:rsidRDefault="004C032C" w:rsidP="008C169F">
            <w:pPr>
              <w:pStyle w:val="Pamatteksts"/>
              <w:spacing w:before="60" w:after="60"/>
              <w:rPr>
                <w:rFonts w:ascii="Times New Roman" w:hAnsi="Times New Roman"/>
                <w:b/>
                <w:sz w:val="20"/>
              </w:rPr>
            </w:pPr>
            <w:r w:rsidRPr="005549E5">
              <w:rPr>
                <w:rFonts w:ascii="Times New Roman" w:hAnsi="Times New Roman"/>
                <w:b/>
                <w:sz w:val="20"/>
              </w:rPr>
              <w:t>Pasūtītājs,</w:t>
            </w:r>
            <w:r w:rsidRPr="005549E5">
              <w:rPr>
                <w:rFonts w:ascii="Times New Roman" w:hAnsi="Times New Roman"/>
                <w:b/>
                <w:i/>
                <w:sz w:val="20"/>
              </w:rPr>
              <w:t xml:space="preserve"> </w:t>
            </w:r>
            <w:r w:rsidRPr="005549E5">
              <w:rPr>
                <w:rFonts w:ascii="Times New Roman" w:hAnsi="Times New Roman"/>
                <w:b/>
                <w:sz w:val="20"/>
              </w:rPr>
              <w:t>Pasūtītāja pārstāvis un tā kontaktinformācija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032C" w:rsidRPr="005549E5" w:rsidRDefault="004C032C" w:rsidP="008C169F">
            <w:pPr>
              <w:pStyle w:val="Pamatteksts"/>
              <w:spacing w:before="60" w:after="60"/>
              <w:rPr>
                <w:rFonts w:ascii="Times New Roman" w:hAnsi="Times New Roman"/>
                <w:b/>
                <w:sz w:val="20"/>
              </w:rPr>
            </w:pPr>
            <w:r w:rsidRPr="005549E5">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032C" w:rsidRPr="005549E5" w:rsidRDefault="004C032C" w:rsidP="008C169F">
            <w:pPr>
              <w:pStyle w:val="Pamatteksts"/>
              <w:spacing w:before="60" w:after="60"/>
              <w:rPr>
                <w:rFonts w:ascii="Times New Roman" w:hAnsi="Times New Roman"/>
                <w:b/>
                <w:sz w:val="20"/>
              </w:rPr>
            </w:pPr>
            <w:r w:rsidRPr="005549E5">
              <w:rPr>
                <w:rFonts w:ascii="Times New Roman" w:hAnsi="Times New Roman"/>
                <w:b/>
                <w:sz w:val="20"/>
              </w:rPr>
              <w:t xml:space="preserve">Būvprojekta izstrādes laika periods </w:t>
            </w:r>
          </w:p>
          <w:p w:rsidR="004C032C" w:rsidRPr="005549E5" w:rsidRDefault="004C032C" w:rsidP="008C169F">
            <w:pPr>
              <w:pStyle w:val="Pamatteksts"/>
              <w:spacing w:before="60" w:after="60"/>
              <w:rPr>
                <w:rFonts w:ascii="Times New Roman" w:hAnsi="Times New Roman"/>
                <w:b/>
                <w:sz w:val="20"/>
              </w:rPr>
            </w:pPr>
          </w:p>
        </w:tc>
        <w:tc>
          <w:tcPr>
            <w:tcW w:w="2976" w:type="dxa"/>
            <w:tcBorders>
              <w:top w:val="single" w:sz="4" w:space="0" w:color="auto"/>
              <w:left w:val="single" w:sz="4" w:space="0" w:color="auto"/>
              <w:bottom w:val="single" w:sz="4" w:space="0" w:color="auto"/>
              <w:right w:val="single" w:sz="4" w:space="0" w:color="auto"/>
            </w:tcBorders>
          </w:tcPr>
          <w:p w:rsidR="004C032C" w:rsidRPr="005549E5" w:rsidRDefault="004C032C" w:rsidP="008C169F">
            <w:pPr>
              <w:pStyle w:val="Pamatteksts"/>
              <w:spacing w:before="60" w:after="60"/>
              <w:rPr>
                <w:rFonts w:ascii="Times New Roman" w:hAnsi="Times New Roman"/>
                <w:b/>
                <w:sz w:val="20"/>
              </w:rPr>
            </w:pPr>
            <w:r w:rsidRPr="005549E5">
              <w:rPr>
                <w:rFonts w:ascii="Times New Roman" w:hAnsi="Times New Roman"/>
                <w:b/>
                <w:bCs/>
                <w:sz w:val="20"/>
              </w:rPr>
              <w:t>Būvprojekta apraksts* (ēkas stāvu skaits, u.c.)</w:t>
            </w:r>
          </w:p>
        </w:tc>
      </w:tr>
      <w:tr w:rsidR="004C032C" w:rsidRPr="00E02F20" w:rsidTr="008C169F">
        <w:tc>
          <w:tcPr>
            <w:tcW w:w="1579" w:type="dxa"/>
            <w:tcBorders>
              <w:top w:val="single" w:sz="4" w:space="0" w:color="auto"/>
              <w:left w:val="single" w:sz="4" w:space="0" w:color="auto"/>
              <w:bottom w:val="single" w:sz="4" w:space="0" w:color="auto"/>
              <w:right w:val="single" w:sz="4" w:space="0" w:color="auto"/>
            </w:tcBorders>
            <w:shd w:val="clear" w:color="auto" w:fill="auto"/>
          </w:tcPr>
          <w:p w:rsidR="004C032C" w:rsidRPr="00E02F20" w:rsidRDefault="004C032C" w:rsidP="008C169F">
            <w:pPr>
              <w:pStyle w:val="Pamatteksts"/>
              <w:spacing w:before="60" w:after="60"/>
              <w:rPr>
                <w:rFonts w:ascii="Times New Roman" w:hAnsi="Times New Roman"/>
                <w:b/>
                <w:sz w:val="24"/>
                <w:szCs w:val="24"/>
              </w:rPr>
            </w:pPr>
          </w:p>
        </w:tc>
        <w:tc>
          <w:tcPr>
            <w:tcW w:w="2216" w:type="dxa"/>
            <w:tcBorders>
              <w:top w:val="single" w:sz="4" w:space="0" w:color="auto"/>
              <w:left w:val="single" w:sz="4" w:space="0" w:color="auto"/>
              <w:bottom w:val="single" w:sz="4" w:space="0" w:color="auto"/>
              <w:right w:val="single" w:sz="4" w:space="0" w:color="auto"/>
            </w:tcBorders>
          </w:tcPr>
          <w:p w:rsidR="004C032C" w:rsidRPr="00E02F20" w:rsidRDefault="004C032C" w:rsidP="008C169F">
            <w:pPr>
              <w:pStyle w:val="Pamatteksts"/>
              <w:spacing w:before="60" w:after="60"/>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32C" w:rsidRPr="00E02F20" w:rsidRDefault="004C032C" w:rsidP="008C169F">
            <w:pPr>
              <w:pStyle w:val="Pamatteksts"/>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032C" w:rsidRPr="00E02F20" w:rsidRDefault="004C032C" w:rsidP="008C169F">
            <w:pPr>
              <w:pStyle w:val="Pamatteksts"/>
              <w:spacing w:before="60" w:after="60"/>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4C032C" w:rsidRPr="00E02F20" w:rsidRDefault="004C032C" w:rsidP="008C169F">
            <w:pPr>
              <w:pStyle w:val="Pamatteksts"/>
              <w:spacing w:before="60" w:after="60"/>
              <w:rPr>
                <w:rFonts w:ascii="Times New Roman" w:hAnsi="Times New Roman"/>
                <w:b/>
                <w:sz w:val="24"/>
                <w:szCs w:val="24"/>
              </w:rPr>
            </w:pPr>
          </w:p>
        </w:tc>
      </w:tr>
    </w:tbl>
    <w:p w:rsidR="00721608" w:rsidRPr="004C032C" w:rsidRDefault="00721608" w:rsidP="00D702DF">
      <w:pPr>
        <w:jc w:val="both"/>
        <w:rPr>
          <w:sz w:val="24"/>
          <w:szCs w:val="24"/>
        </w:rPr>
      </w:pPr>
    </w:p>
    <w:p w:rsidR="00750ABE" w:rsidRPr="005549E5" w:rsidRDefault="00750ABE" w:rsidP="00D702DF">
      <w:pPr>
        <w:numPr>
          <w:ilvl w:val="0"/>
          <w:numId w:val="6"/>
        </w:numPr>
        <w:jc w:val="both"/>
        <w:rPr>
          <w:sz w:val="24"/>
          <w:szCs w:val="24"/>
        </w:rPr>
      </w:pPr>
      <w:r w:rsidRPr="005549E5">
        <w:rPr>
          <w:sz w:val="24"/>
          <w:szCs w:val="24"/>
        </w:rPr>
        <w:t xml:space="preserve">Ar šo apliecinām, ka </w:t>
      </w:r>
      <w:r w:rsidRPr="005549E5">
        <w:rPr>
          <w:iCs/>
          <w:sz w:val="24"/>
          <w:szCs w:val="24"/>
        </w:rPr>
        <w:t>šeit minētie speciālisti</w:t>
      </w:r>
      <w:r w:rsidRPr="005549E5">
        <w:rPr>
          <w:sz w:val="24"/>
          <w:szCs w:val="24"/>
        </w:rPr>
        <w:t xml:space="preserve"> strādās pie līguma  </w:t>
      </w:r>
      <w:r w:rsidR="00185A1C" w:rsidRPr="003437EF">
        <w:rPr>
          <w:b/>
          <w:sz w:val="24"/>
          <w:szCs w:val="24"/>
        </w:rPr>
        <w:t>“</w:t>
      </w:r>
      <w:r w:rsidR="00185A1C">
        <w:rPr>
          <w:b/>
          <w:sz w:val="24"/>
          <w:szCs w:val="24"/>
        </w:rPr>
        <w:t>E</w:t>
      </w:r>
      <w:r w:rsidR="00185A1C" w:rsidRPr="003437EF">
        <w:rPr>
          <w:b/>
          <w:sz w:val="24"/>
          <w:szCs w:val="24"/>
        </w:rPr>
        <w:t>nergoefektivitātes paaugstināšanas pasākumu projektēšana</w:t>
      </w:r>
      <w:r w:rsidR="00185A1C">
        <w:rPr>
          <w:b/>
          <w:sz w:val="24"/>
          <w:szCs w:val="24"/>
        </w:rPr>
        <w:t>, saskaņošana</w:t>
      </w:r>
      <w:r w:rsidR="00185A1C" w:rsidRPr="003437EF">
        <w:rPr>
          <w:b/>
          <w:sz w:val="24"/>
          <w:szCs w:val="24"/>
        </w:rPr>
        <w:t xml:space="preserve"> un autoruzraudzība Vidzeme</w:t>
      </w:r>
      <w:r w:rsidR="00185A1C">
        <w:rPr>
          <w:b/>
          <w:sz w:val="24"/>
          <w:szCs w:val="24"/>
        </w:rPr>
        <w:t>s Augstskolas dienesta viesnīcai</w:t>
      </w:r>
      <w:r w:rsidR="00185A1C" w:rsidRPr="003437EF">
        <w:rPr>
          <w:b/>
          <w:sz w:val="24"/>
          <w:szCs w:val="24"/>
        </w:rPr>
        <w:t xml:space="preserve"> Au</w:t>
      </w:r>
      <w:r w:rsidR="00185A1C">
        <w:rPr>
          <w:b/>
          <w:sz w:val="24"/>
          <w:szCs w:val="24"/>
        </w:rPr>
        <w:t>sekļa ielā 25a</w:t>
      </w:r>
      <w:r w:rsidR="00185A1C" w:rsidRPr="003437EF">
        <w:rPr>
          <w:b/>
          <w:sz w:val="24"/>
          <w:szCs w:val="24"/>
        </w:rPr>
        <w:t>”</w:t>
      </w:r>
      <w:r w:rsidR="00185A1C" w:rsidRPr="005549E5">
        <w:rPr>
          <w:sz w:val="24"/>
          <w:szCs w:val="24"/>
        </w:rPr>
        <w:t xml:space="preserve"> </w:t>
      </w:r>
      <w:r w:rsidRPr="005549E5">
        <w:rPr>
          <w:sz w:val="24"/>
          <w:szCs w:val="24"/>
        </w:rPr>
        <w:t>izpildes gadījumā, ja &lt;</w:t>
      </w:r>
      <w:r w:rsidRPr="005549E5">
        <w:rPr>
          <w:i/>
          <w:sz w:val="24"/>
          <w:szCs w:val="24"/>
        </w:rPr>
        <w:t xml:space="preserve">Pretendenta nosaukums&gt; </w:t>
      </w:r>
      <w:r w:rsidRPr="005549E5">
        <w:rPr>
          <w:sz w:val="24"/>
          <w:szCs w:val="24"/>
        </w:rPr>
        <w:t xml:space="preserve">tiks piešķirtas tiesības slēgt Līgumu. Esam informēti, ka šeit norādīto darbinieku nomaiņa līguma izpildes laikā pieļaujama tikai </w:t>
      </w:r>
      <w:r w:rsidR="00F62519">
        <w:rPr>
          <w:sz w:val="24"/>
          <w:szCs w:val="24"/>
        </w:rPr>
        <w:t xml:space="preserve">ar Pasūtītāja piekrišanu un ar darbiniekiem, kuru </w:t>
      </w:r>
      <w:r w:rsidR="003C0479">
        <w:rPr>
          <w:sz w:val="24"/>
          <w:szCs w:val="24"/>
        </w:rPr>
        <w:t xml:space="preserve">kvalifikāciju atbilst </w:t>
      </w:r>
      <w:r w:rsidR="00CD713D">
        <w:rPr>
          <w:sz w:val="24"/>
          <w:szCs w:val="24"/>
        </w:rPr>
        <w:t xml:space="preserve">iepirkuma </w:t>
      </w:r>
      <w:r w:rsidR="00F62519">
        <w:rPr>
          <w:sz w:val="24"/>
          <w:szCs w:val="24"/>
        </w:rPr>
        <w:t xml:space="preserve">nolikuma prasībām. </w:t>
      </w:r>
    </w:p>
    <w:tbl>
      <w:tblPr>
        <w:tblW w:w="9288" w:type="dxa"/>
        <w:tblLook w:val="0000"/>
      </w:tblPr>
      <w:tblGrid>
        <w:gridCol w:w="4428"/>
        <w:gridCol w:w="4860"/>
      </w:tblGrid>
      <w:tr w:rsidR="00750ABE" w:rsidRPr="00750ABE" w:rsidTr="003F5CD6">
        <w:tc>
          <w:tcPr>
            <w:tcW w:w="4428" w:type="dxa"/>
          </w:tcPr>
          <w:p w:rsidR="00750ABE" w:rsidRPr="005549E5" w:rsidRDefault="00750ABE" w:rsidP="00D702DF">
            <w:pPr>
              <w:rPr>
                <w:sz w:val="24"/>
                <w:szCs w:val="24"/>
              </w:rPr>
            </w:pPr>
            <w:r w:rsidRPr="005549E5">
              <w:rPr>
                <w:sz w:val="24"/>
                <w:szCs w:val="24"/>
              </w:rPr>
              <w:t>Pretendenta/ nosaukums:</w:t>
            </w:r>
          </w:p>
        </w:tc>
        <w:tc>
          <w:tcPr>
            <w:tcW w:w="4860" w:type="dxa"/>
            <w:tcBorders>
              <w:bottom w:val="dotted" w:sz="4" w:space="0" w:color="auto"/>
            </w:tcBorders>
          </w:tcPr>
          <w:p w:rsidR="00750ABE" w:rsidRPr="005549E5" w:rsidRDefault="00750ABE" w:rsidP="00D702DF">
            <w:pPr>
              <w:pStyle w:val="Galvene"/>
              <w:jc w:val="both"/>
              <w:rPr>
                <w:sz w:val="24"/>
                <w:szCs w:val="24"/>
              </w:rPr>
            </w:pPr>
          </w:p>
        </w:tc>
      </w:tr>
      <w:tr w:rsidR="00750ABE" w:rsidRPr="00750ABE" w:rsidTr="003F5CD6">
        <w:tc>
          <w:tcPr>
            <w:tcW w:w="4428" w:type="dxa"/>
          </w:tcPr>
          <w:p w:rsidR="00750ABE" w:rsidRPr="005549E5" w:rsidRDefault="00750ABE" w:rsidP="00D702DF">
            <w:pPr>
              <w:rPr>
                <w:sz w:val="24"/>
                <w:szCs w:val="24"/>
              </w:rPr>
            </w:pPr>
            <w:r w:rsidRPr="005549E5">
              <w:rPr>
                <w:sz w:val="24"/>
                <w:szCs w:val="24"/>
              </w:rPr>
              <w:t>Pilnvarotās personas vārds, uzvārds, amats:</w:t>
            </w:r>
          </w:p>
        </w:tc>
        <w:tc>
          <w:tcPr>
            <w:tcW w:w="4860" w:type="dxa"/>
            <w:tcBorders>
              <w:top w:val="dotted" w:sz="4" w:space="0" w:color="auto"/>
              <w:bottom w:val="dotted" w:sz="4" w:space="0" w:color="auto"/>
            </w:tcBorders>
            <w:vAlign w:val="bottom"/>
          </w:tcPr>
          <w:p w:rsidR="00750ABE" w:rsidRPr="005549E5" w:rsidRDefault="00750ABE" w:rsidP="00D702DF">
            <w:pPr>
              <w:pStyle w:val="Galvene"/>
              <w:rPr>
                <w:sz w:val="24"/>
                <w:szCs w:val="24"/>
              </w:rPr>
            </w:pPr>
          </w:p>
        </w:tc>
      </w:tr>
      <w:tr w:rsidR="00750ABE" w:rsidRPr="00750ABE" w:rsidTr="003F5CD6">
        <w:tc>
          <w:tcPr>
            <w:tcW w:w="4428" w:type="dxa"/>
          </w:tcPr>
          <w:p w:rsidR="00750ABE" w:rsidRPr="005549E5" w:rsidRDefault="00750ABE" w:rsidP="00D702DF">
            <w:pPr>
              <w:rPr>
                <w:sz w:val="24"/>
                <w:szCs w:val="24"/>
              </w:rPr>
            </w:pPr>
            <w:r w:rsidRPr="005549E5">
              <w:rPr>
                <w:sz w:val="24"/>
                <w:szCs w:val="24"/>
              </w:rPr>
              <w:t>Pilnvarotās personas paraksts:</w:t>
            </w:r>
          </w:p>
        </w:tc>
        <w:tc>
          <w:tcPr>
            <w:tcW w:w="4860" w:type="dxa"/>
            <w:tcBorders>
              <w:top w:val="dotted" w:sz="4" w:space="0" w:color="auto"/>
              <w:bottom w:val="dotted" w:sz="4" w:space="0" w:color="auto"/>
            </w:tcBorders>
          </w:tcPr>
          <w:p w:rsidR="00750ABE" w:rsidRPr="005549E5" w:rsidRDefault="00750ABE" w:rsidP="00D702DF">
            <w:pPr>
              <w:pStyle w:val="Galvene"/>
              <w:jc w:val="both"/>
              <w:rPr>
                <w:sz w:val="24"/>
                <w:szCs w:val="24"/>
              </w:rPr>
            </w:pPr>
          </w:p>
        </w:tc>
      </w:tr>
      <w:tr w:rsidR="00750ABE" w:rsidRPr="00750ABE" w:rsidTr="003F5CD6">
        <w:tc>
          <w:tcPr>
            <w:tcW w:w="4428" w:type="dxa"/>
          </w:tcPr>
          <w:p w:rsidR="00750ABE" w:rsidRPr="005549E5" w:rsidRDefault="00750ABE" w:rsidP="00D702DF">
            <w:pPr>
              <w:rPr>
                <w:sz w:val="24"/>
                <w:szCs w:val="24"/>
              </w:rPr>
            </w:pPr>
            <w:r w:rsidRPr="005549E5">
              <w:rPr>
                <w:sz w:val="24"/>
                <w:szCs w:val="24"/>
              </w:rPr>
              <w:t>z.v.</w:t>
            </w:r>
          </w:p>
        </w:tc>
        <w:tc>
          <w:tcPr>
            <w:tcW w:w="4860" w:type="dxa"/>
            <w:tcBorders>
              <w:top w:val="dotted" w:sz="4" w:space="0" w:color="auto"/>
              <w:bottom w:val="dotted" w:sz="4" w:space="0" w:color="auto"/>
            </w:tcBorders>
          </w:tcPr>
          <w:p w:rsidR="00750ABE" w:rsidRPr="005549E5" w:rsidRDefault="00750ABE" w:rsidP="00D702DF">
            <w:pPr>
              <w:pStyle w:val="Galvene"/>
              <w:jc w:val="both"/>
              <w:rPr>
                <w:sz w:val="24"/>
                <w:szCs w:val="24"/>
              </w:rPr>
            </w:pPr>
          </w:p>
        </w:tc>
      </w:tr>
    </w:tbl>
    <w:p w:rsidR="00750ABE" w:rsidRPr="00750ABE" w:rsidRDefault="00750ABE" w:rsidP="00D702DF">
      <w:pPr>
        <w:pStyle w:val="Pamatteksts"/>
        <w:rPr>
          <w:rFonts w:ascii="Times New Roman" w:hAnsi="Times New Roman"/>
          <w:b/>
          <w:sz w:val="24"/>
          <w:szCs w:val="24"/>
        </w:rPr>
      </w:pPr>
    </w:p>
    <w:p w:rsidR="00991CEA" w:rsidRPr="008C169F" w:rsidRDefault="00991CEA" w:rsidP="00D702DF">
      <w:pPr>
        <w:rPr>
          <w:bCs/>
          <w:i/>
        </w:rPr>
      </w:pPr>
      <w:r w:rsidRPr="008C169F">
        <w:rPr>
          <w:bCs/>
          <w:i/>
        </w:rPr>
        <w:t xml:space="preserve">* Būvprojekta aprakstā sniegt informāciju tādā apjomā, lai komisija varētu pārliecināties par attiecīgā speciālista pieredzes atbilstību nolikuma </w:t>
      </w:r>
      <w:r w:rsidR="00AB5DD7" w:rsidRPr="008C169F">
        <w:rPr>
          <w:bCs/>
          <w:i/>
        </w:rPr>
        <w:t>5</w:t>
      </w:r>
      <w:r w:rsidRPr="008C169F">
        <w:rPr>
          <w:bCs/>
          <w:i/>
        </w:rPr>
        <w:t>.2.</w:t>
      </w:r>
      <w:r w:rsidR="003C0479" w:rsidRPr="008C169F">
        <w:rPr>
          <w:bCs/>
          <w:i/>
        </w:rPr>
        <w:t>3</w:t>
      </w:r>
      <w:r w:rsidRPr="008C169F">
        <w:rPr>
          <w:bCs/>
          <w:i/>
        </w:rPr>
        <w:t xml:space="preserve">.punkta apakšpunktu prasībām. </w:t>
      </w:r>
    </w:p>
    <w:p w:rsidR="00750ABE" w:rsidRPr="005549E5" w:rsidRDefault="00750ABE" w:rsidP="005549E5">
      <w:pPr>
        <w:rPr>
          <w:rFonts w:ascii="Tahoma" w:hAnsi="Tahoma"/>
          <w:sz w:val="24"/>
          <w:szCs w:val="24"/>
        </w:rPr>
      </w:pPr>
    </w:p>
    <w:sectPr w:rsidR="00750ABE" w:rsidRPr="005549E5" w:rsidSect="008C169F">
      <w:headerReference w:type="default" r:id="rId13"/>
      <w:footerReference w:type="even" r:id="rId14"/>
      <w:footerReference w:type="default" r:id="rId15"/>
      <w:type w:val="evenPage"/>
      <w:pgSz w:w="12240" w:h="15840"/>
      <w:pgMar w:top="540" w:right="1325" w:bottom="142" w:left="1134" w:header="426" w:footer="44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96" w:rsidRDefault="005D6F96">
      <w:r>
        <w:separator/>
      </w:r>
    </w:p>
  </w:endnote>
  <w:endnote w:type="continuationSeparator" w:id="0">
    <w:p w:rsidR="005D6F96" w:rsidRDefault="005D6F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3D" w:rsidRDefault="00CD713D">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42065"/>
      <w:docPartObj>
        <w:docPartGallery w:val="Page Numbers (Bottom of Page)"/>
        <w:docPartUnique/>
      </w:docPartObj>
    </w:sdtPr>
    <w:sdtEndPr>
      <w:rPr>
        <w:noProof/>
      </w:rPr>
    </w:sdtEndPr>
    <w:sdtContent>
      <w:p w:rsidR="00CD713D" w:rsidRDefault="00CD713D">
        <w:pPr>
          <w:pStyle w:val="Kjene"/>
          <w:jc w:val="right"/>
        </w:pPr>
        <w:fldSimple w:instr=" PAGE   \* MERGEFORMAT ">
          <w:r w:rsidR="00F102DD">
            <w:rPr>
              <w:noProof/>
            </w:rPr>
            <w:t>23</w:t>
          </w:r>
        </w:fldSimple>
      </w:p>
    </w:sdtContent>
  </w:sdt>
  <w:p w:rsidR="00CD713D" w:rsidRDefault="00CD713D" w:rsidP="006E2807">
    <w:pPr>
      <w:pStyle w:val="Kjene"/>
      <w:ind w:left="7200"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96" w:rsidRDefault="005D6F96">
      <w:r>
        <w:separator/>
      </w:r>
    </w:p>
  </w:footnote>
  <w:footnote w:type="continuationSeparator" w:id="0">
    <w:p w:rsidR="005D6F96" w:rsidRDefault="005D6F96">
      <w:r>
        <w:continuationSeparator/>
      </w:r>
    </w:p>
  </w:footnote>
  <w:footnote w:id="1">
    <w:p w:rsidR="00CD713D" w:rsidRPr="00182E41" w:rsidRDefault="00CD713D" w:rsidP="00D05904">
      <w:pPr>
        <w:pStyle w:val="Vresteksts"/>
      </w:pPr>
      <w:r w:rsidRPr="00182E41">
        <w:rPr>
          <w:rStyle w:val="Vresatsauce"/>
        </w:rPr>
        <w:footnoteRef/>
      </w:r>
      <w:r w:rsidRPr="00182E41">
        <w:t xml:space="preserve"> Projekta konkursa nosacījumi pieejami: http://www.cfla.gov.lv/lv/es-fondi-2014-2020/izsludinatas-atlases/4-2-1-2-k-1</w:t>
      </w:r>
    </w:p>
  </w:footnote>
  <w:footnote w:id="2">
    <w:p w:rsidR="00CD713D" w:rsidRPr="00182E41" w:rsidRDefault="00CD713D" w:rsidP="00E3258B">
      <w:pPr>
        <w:pStyle w:val="Vresteksts"/>
      </w:pPr>
      <w:r w:rsidRPr="00182E41">
        <w:rPr>
          <w:rStyle w:val="Vresatsauce"/>
        </w:rPr>
        <w:footnoteRef/>
      </w:r>
      <w:r w:rsidRPr="00182E41">
        <w:t xml:space="preserve"> Projekta konkursa nosacījumi pieejami: http://www.cfla.gov.lv/lv/es-fondi-2014-2020/izsludinatas-atlases/4-2-1-2-k-1</w:t>
      </w:r>
    </w:p>
  </w:footnote>
  <w:footnote w:id="3">
    <w:p w:rsidR="00CD713D" w:rsidRPr="00091FB8" w:rsidRDefault="00CD713D" w:rsidP="005A4ED5">
      <w:pPr>
        <w:pStyle w:val="Vresteksts"/>
      </w:pPr>
      <w:r w:rsidRPr="00091FB8">
        <w:rPr>
          <w:rStyle w:val="Vresatsauce"/>
        </w:rPr>
        <w:footnoteRef/>
      </w:r>
      <w:r w:rsidRPr="00091FB8">
        <w:t xml:space="preserve"> </w:t>
      </w:r>
      <w:r>
        <w:t>Pasākuma nosacījumus nosaka</w:t>
      </w:r>
      <w:r w:rsidRPr="00091FB8">
        <w:t xml:space="preserve"> 2016.gada 9.septembra Ministru kabineta noteikumi Nr. 534</w:t>
      </w:r>
      <w:r>
        <w:t xml:space="preserve">. Pieejams: </w:t>
      </w:r>
      <w:r w:rsidRPr="00091FB8">
        <w:t>https://likumi.lv/ta/id/284333-darbibas-programmas-izaugsme-un-nodarbinatiba-4-2-1-specifiska-atbalsta-merka-veicinat-energoefektivitates-paaugstinasanu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3D" w:rsidRDefault="00CD713D">
    <w:pPr>
      <w:jc w:val="center"/>
    </w:pPr>
  </w:p>
  <w:p w:rsidR="00CD713D" w:rsidRDefault="00CD713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pStyle w:val="StyleStyle1Justified"/>
      <w:lvlText w:val=""/>
      <w:lvlJc w:val="left"/>
      <w:pPr>
        <w:tabs>
          <w:tab w:val="num" w:pos="720"/>
        </w:tabs>
        <w:ind w:left="720" w:hanging="360"/>
      </w:pPr>
      <w:rPr>
        <w:rFonts w:ascii="Wingdings" w:hAnsi="Wingdings"/>
      </w:rPr>
    </w:lvl>
  </w:abstractNum>
  <w:abstractNum w:abstractNumId="1">
    <w:nsid w:val="024B19C3"/>
    <w:multiLevelType w:val="multilevel"/>
    <w:tmpl w:val="56D0BC9C"/>
    <w:lvl w:ilvl="0">
      <w:start w:val="1"/>
      <w:numFmt w:val="decimal"/>
      <w:lvlText w:val="%1."/>
      <w:lvlJc w:val="left"/>
      <w:pPr>
        <w:tabs>
          <w:tab w:val="num" w:pos="965"/>
        </w:tabs>
        <w:ind w:left="568" w:firstLine="0"/>
      </w:pPr>
      <w:rPr>
        <w:rFonts w:hint="default"/>
        <w:b w:val="0"/>
        <w:color w:val="auto"/>
        <w:spacing w:val="6"/>
      </w:rPr>
    </w:lvl>
    <w:lvl w:ilvl="1">
      <w:start w:val="1"/>
      <w:numFmt w:val="decimal"/>
      <w:pStyle w:val="Noteikumuapakpunkti"/>
      <w:lvlText w:val="%1.%2."/>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43525C7"/>
    <w:multiLevelType w:val="hybridMultilevel"/>
    <w:tmpl w:val="FF9A45D2"/>
    <w:lvl w:ilvl="0" w:tplc="355689FC">
      <w:start w:val="4"/>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nsid w:val="05DA2778"/>
    <w:multiLevelType w:val="multilevel"/>
    <w:tmpl w:val="DC227CF8"/>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nsid w:val="0C6A7A4C"/>
    <w:multiLevelType w:val="hybridMultilevel"/>
    <w:tmpl w:val="E0244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E0877A4"/>
    <w:multiLevelType w:val="hybridMultilevel"/>
    <w:tmpl w:val="5AACD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E91125C"/>
    <w:multiLevelType w:val="multilevel"/>
    <w:tmpl w:val="1372828A"/>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85A67B3"/>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B7C0B37"/>
    <w:multiLevelType w:val="multilevel"/>
    <w:tmpl w:val="F12A6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22596DA4"/>
    <w:multiLevelType w:val="hybridMultilevel"/>
    <w:tmpl w:val="CD1E90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2817573"/>
    <w:multiLevelType w:val="hybridMultilevel"/>
    <w:tmpl w:val="A19ED1D6"/>
    <w:lvl w:ilvl="0" w:tplc="F52078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A954EA"/>
    <w:multiLevelType w:val="hybridMultilevel"/>
    <w:tmpl w:val="57E461C4"/>
    <w:lvl w:ilvl="0" w:tplc="0426000F">
      <w:start w:val="1"/>
      <w:numFmt w:val="decimal"/>
      <w:lvlText w:val="%1."/>
      <w:lvlJc w:val="left"/>
      <w:pPr>
        <w:ind w:left="720" w:hanging="360"/>
      </w:pPr>
      <w:rPr>
        <w:rFonts w:hint="default"/>
      </w:rPr>
    </w:lvl>
    <w:lvl w:ilvl="1" w:tplc="16EE1F66">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AF380A"/>
    <w:multiLevelType w:val="multilevel"/>
    <w:tmpl w:val="267A712A"/>
    <w:lvl w:ilvl="0">
      <w:start w:val="3"/>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9">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20">
    <w:nsid w:val="3AD12792"/>
    <w:multiLevelType w:val="hybridMultilevel"/>
    <w:tmpl w:val="4F9EBAD0"/>
    <w:lvl w:ilvl="0" w:tplc="00421F3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nsid w:val="4CBD2257"/>
    <w:multiLevelType w:val="hybridMultilevel"/>
    <w:tmpl w:val="167AB3FA"/>
    <w:lvl w:ilvl="0" w:tplc="FF6C8D9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7830CDC"/>
    <w:multiLevelType w:val="multilevel"/>
    <w:tmpl w:val="0C0A1E6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F463ABE"/>
    <w:multiLevelType w:val="multilevel"/>
    <w:tmpl w:val="AE14AFF8"/>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6">
    <w:nsid w:val="638D6541"/>
    <w:multiLevelType w:val="hybridMultilevel"/>
    <w:tmpl w:val="A678BB9C"/>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757A3AEA">
      <w:start w:val="1"/>
      <w:numFmt w:val="decimal"/>
      <w:lvlText w:val="%5."/>
      <w:lvlJc w:val="left"/>
      <w:pPr>
        <w:tabs>
          <w:tab w:val="num" w:pos="3600"/>
        </w:tabs>
        <w:ind w:left="3600" w:hanging="360"/>
      </w:pPr>
      <w:rPr>
        <w:rFonts w:ascii="Arial" w:eastAsia="Times New Roman" w:hAnsi="Arial" w:cs="Arial"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74A5002"/>
    <w:multiLevelType w:val="hybridMultilevel"/>
    <w:tmpl w:val="0730233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BDE72BB"/>
    <w:multiLevelType w:val="multilevel"/>
    <w:tmpl w:val="9D6CBF86"/>
    <w:lvl w:ilvl="0">
      <w:start w:val="4"/>
      <w:numFmt w:val="decimal"/>
      <w:lvlText w:val="%1."/>
      <w:lvlJc w:val="left"/>
      <w:pPr>
        <w:ind w:left="540" w:hanging="540"/>
      </w:pPr>
      <w:rPr>
        <w:rFonts w:hint="default"/>
      </w:rPr>
    </w:lvl>
    <w:lvl w:ilvl="1">
      <w:start w:val="1"/>
      <w:numFmt w:val="decimal"/>
      <w:lvlText w:val="%1.%2."/>
      <w:lvlJc w:val="left"/>
      <w:pPr>
        <w:ind w:left="573" w:hanging="54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9">
    <w:nsid w:val="70F361A0"/>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2C07A73"/>
    <w:multiLevelType w:val="hybridMultilevel"/>
    <w:tmpl w:val="BF02248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1">
    <w:nsid w:val="79CD02BE"/>
    <w:multiLevelType w:val="hybridMultilevel"/>
    <w:tmpl w:val="F8543014"/>
    <w:lvl w:ilvl="0" w:tplc="3878C966">
      <w:start w:val="10"/>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0B47E4"/>
    <w:multiLevelType w:val="hybridMultilevel"/>
    <w:tmpl w:val="63BEEC9A"/>
    <w:lvl w:ilvl="0" w:tplc="0426000F">
      <w:start w:val="1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4"/>
  </w:num>
  <w:num w:numId="2">
    <w:abstractNumId w:val="19"/>
  </w:num>
  <w:num w:numId="3">
    <w:abstractNumId w:val="23"/>
  </w:num>
  <w:num w:numId="4">
    <w:abstractNumId w:val="13"/>
  </w:num>
  <w:num w:numId="5">
    <w:abstractNumId w:val="20"/>
  </w:num>
  <w:num w:numId="6">
    <w:abstractNumId w:val="16"/>
  </w:num>
  <w:num w:numId="7">
    <w:abstractNumId w:val="6"/>
  </w:num>
  <w:num w:numId="8">
    <w:abstractNumId w:val="3"/>
  </w:num>
  <w:num w:numId="9">
    <w:abstractNumId w:val="1"/>
  </w:num>
  <w:num w:numId="10">
    <w:abstractNumId w:val="24"/>
  </w:num>
  <w:num w:numId="11">
    <w:abstractNumId w:val="3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7"/>
  </w:num>
  <w:num w:numId="18">
    <w:abstractNumId w:val="18"/>
  </w:num>
  <w:num w:numId="19">
    <w:abstractNumId w:val="9"/>
  </w:num>
  <w:num w:numId="20">
    <w:abstractNumId w:val="22"/>
  </w:num>
  <w:num w:numId="21">
    <w:abstractNumId w:val="2"/>
  </w:num>
  <w:num w:numId="22">
    <w:abstractNumId w:val="32"/>
  </w:num>
  <w:num w:numId="23">
    <w:abstractNumId w:val="29"/>
  </w:num>
  <w:num w:numId="24">
    <w:abstractNumId w:val="31"/>
  </w:num>
  <w:num w:numId="25">
    <w:abstractNumId w:val="12"/>
  </w:num>
  <w:num w:numId="26">
    <w:abstractNumId w:val="7"/>
  </w:num>
  <w:num w:numId="27">
    <w:abstractNumId w:val="8"/>
  </w:num>
  <w:num w:numId="28">
    <w:abstractNumId w:val="21"/>
  </w:num>
  <w:num w:numId="29">
    <w:abstractNumId w:val="14"/>
  </w:num>
  <w:num w:numId="30">
    <w:abstractNumId w:val="27"/>
  </w:num>
  <w:num w:numId="31">
    <w:abstractNumId w:val="25"/>
  </w:num>
  <w:num w:numId="32">
    <w:abstractNumId w:val="28"/>
  </w:num>
  <w:num w:numId="33">
    <w:abstractNumId w:val="11"/>
  </w:num>
  <w:num w:numId="34">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F47"/>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7BCC"/>
    <w:rsid w:val="000F2459"/>
    <w:rsid w:val="000F3403"/>
    <w:rsid w:val="000F34C2"/>
    <w:rsid w:val="000F65E4"/>
    <w:rsid w:val="0010014D"/>
    <w:rsid w:val="001016B7"/>
    <w:rsid w:val="00103276"/>
    <w:rsid w:val="001069BA"/>
    <w:rsid w:val="00106A22"/>
    <w:rsid w:val="00107739"/>
    <w:rsid w:val="00107E67"/>
    <w:rsid w:val="00112199"/>
    <w:rsid w:val="00112484"/>
    <w:rsid w:val="001133C9"/>
    <w:rsid w:val="0011445F"/>
    <w:rsid w:val="00125E97"/>
    <w:rsid w:val="00127FDE"/>
    <w:rsid w:val="0013208D"/>
    <w:rsid w:val="00133B3C"/>
    <w:rsid w:val="00136384"/>
    <w:rsid w:val="00140F18"/>
    <w:rsid w:val="00140FF0"/>
    <w:rsid w:val="001415C7"/>
    <w:rsid w:val="00141680"/>
    <w:rsid w:val="0014647E"/>
    <w:rsid w:val="001466AE"/>
    <w:rsid w:val="001474AC"/>
    <w:rsid w:val="001479EA"/>
    <w:rsid w:val="00152AC2"/>
    <w:rsid w:val="001535A5"/>
    <w:rsid w:val="001536D9"/>
    <w:rsid w:val="00156991"/>
    <w:rsid w:val="00157BB7"/>
    <w:rsid w:val="00161704"/>
    <w:rsid w:val="00161CB0"/>
    <w:rsid w:val="0016473E"/>
    <w:rsid w:val="00164C8D"/>
    <w:rsid w:val="00165D0A"/>
    <w:rsid w:val="00167057"/>
    <w:rsid w:val="00170398"/>
    <w:rsid w:val="00170E92"/>
    <w:rsid w:val="001716E0"/>
    <w:rsid w:val="00172869"/>
    <w:rsid w:val="00173711"/>
    <w:rsid w:val="00173E9F"/>
    <w:rsid w:val="00175C9D"/>
    <w:rsid w:val="00176DCD"/>
    <w:rsid w:val="00180555"/>
    <w:rsid w:val="0018089D"/>
    <w:rsid w:val="00181DC9"/>
    <w:rsid w:val="00182B16"/>
    <w:rsid w:val="00183088"/>
    <w:rsid w:val="00183F46"/>
    <w:rsid w:val="001853C7"/>
    <w:rsid w:val="00185A1C"/>
    <w:rsid w:val="00191218"/>
    <w:rsid w:val="001916F7"/>
    <w:rsid w:val="00194F25"/>
    <w:rsid w:val="001A1BDA"/>
    <w:rsid w:val="001A27D6"/>
    <w:rsid w:val="001A45A4"/>
    <w:rsid w:val="001A4D34"/>
    <w:rsid w:val="001A5572"/>
    <w:rsid w:val="001A58F8"/>
    <w:rsid w:val="001A59EB"/>
    <w:rsid w:val="001A6002"/>
    <w:rsid w:val="001A6107"/>
    <w:rsid w:val="001A64F8"/>
    <w:rsid w:val="001B09B9"/>
    <w:rsid w:val="001B1709"/>
    <w:rsid w:val="001B6DFF"/>
    <w:rsid w:val="001C50F0"/>
    <w:rsid w:val="001C714E"/>
    <w:rsid w:val="001C7DDA"/>
    <w:rsid w:val="001D05A3"/>
    <w:rsid w:val="001D0BB0"/>
    <w:rsid w:val="001D1062"/>
    <w:rsid w:val="001D3325"/>
    <w:rsid w:val="001D53E7"/>
    <w:rsid w:val="001D7020"/>
    <w:rsid w:val="001D75F5"/>
    <w:rsid w:val="001E26E1"/>
    <w:rsid w:val="001E6D81"/>
    <w:rsid w:val="001F0913"/>
    <w:rsid w:val="001F145F"/>
    <w:rsid w:val="001F2FEA"/>
    <w:rsid w:val="001F4A2B"/>
    <w:rsid w:val="001F4ED4"/>
    <w:rsid w:val="001F6024"/>
    <w:rsid w:val="001F64A1"/>
    <w:rsid w:val="001F6B83"/>
    <w:rsid w:val="001F6CBB"/>
    <w:rsid w:val="001F72AF"/>
    <w:rsid w:val="00200106"/>
    <w:rsid w:val="00202E99"/>
    <w:rsid w:val="00210AAD"/>
    <w:rsid w:val="00210B42"/>
    <w:rsid w:val="00212888"/>
    <w:rsid w:val="002129AD"/>
    <w:rsid w:val="00213A61"/>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473A6"/>
    <w:rsid w:val="00253470"/>
    <w:rsid w:val="00254377"/>
    <w:rsid w:val="00256759"/>
    <w:rsid w:val="002567C4"/>
    <w:rsid w:val="002603C3"/>
    <w:rsid w:val="00262050"/>
    <w:rsid w:val="00262159"/>
    <w:rsid w:val="002626D5"/>
    <w:rsid w:val="002639AE"/>
    <w:rsid w:val="0027221D"/>
    <w:rsid w:val="00272BB9"/>
    <w:rsid w:val="0027401D"/>
    <w:rsid w:val="0027592E"/>
    <w:rsid w:val="00277FB5"/>
    <w:rsid w:val="002800FA"/>
    <w:rsid w:val="0028170E"/>
    <w:rsid w:val="00281CA8"/>
    <w:rsid w:val="002820BA"/>
    <w:rsid w:val="00282523"/>
    <w:rsid w:val="00286194"/>
    <w:rsid w:val="00286625"/>
    <w:rsid w:val="002870C7"/>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C74B0"/>
    <w:rsid w:val="002D1DA5"/>
    <w:rsid w:val="002D3760"/>
    <w:rsid w:val="002D3E40"/>
    <w:rsid w:val="002D3F87"/>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625B"/>
    <w:rsid w:val="0033706E"/>
    <w:rsid w:val="00337B81"/>
    <w:rsid w:val="00340164"/>
    <w:rsid w:val="00341972"/>
    <w:rsid w:val="00342BB0"/>
    <w:rsid w:val="00345BA7"/>
    <w:rsid w:val="0034747A"/>
    <w:rsid w:val="00347534"/>
    <w:rsid w:val="0035359A"/>
    <w:rsid w:val="00353EA0"/>
    <w:rsid w:val="00355BE8"/>
    <w:rsid w:val="00357E8A"/>
    <w:rsid w:val="003603B8"/>
    <w:rsid w:val="003606D6"/>
    <w:rsid w:val="003612FE"/>
    <w:rsid w:val="0036250B"/>
    <w:rsid w:val="0036283E"/>
    <w:rsid w:val="00362A0B"/>
    <w:rsid w:val="00363378"/>
    <w:rsid w:val="0036423E"/>
    <w:rsid w:val="00365523"/>
    <w:rsid w:val="00370467"/>
    <w:rsid w:val="003718E5"/>
    <w:rsid w:val="00372FAE"/>
    <w:rsid w:val="003734BC"/>
    <w:rsid w:val="003736B8"/>
    <w:rsid w:val="00373EAE"/>
    <w:rsid w:val="00375020"/>
    <w:rsid w:val="00375D36"/>
    <w:rsid w:val="003814EE"/>
    <w:rsid w:val="0038235E"/>
    <w:rsid w:val="00382943"/>
    <w:rsid w:val="003834A3"/>
    <w:rsid w:val="003850AD"/>
    <w:rsid w:val="00385DE8"/>
    <w:rsid w:val="00385F51"/>
    <w:rsid w:val="0038640C"/>
    <w:rsid w:val="0038661D"/>
    <w:rsid w:val="00391699"/>
    <w:rsid w:val="00391A27"/>
    <w:rsid w:val="00393ED2"/>
    <w:rsid w:val="003958C5"/>
    <w:rsid w:val="00395FAC"/>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A60"/>
    <w:rsid w:val="003E0B58"/>
    <w:rsid w:val="003E2B4C"/>
    <w:rsid w:val="003E6991"/>
    <w:rsid w:val="003E7205"/>
    <w:rsid w:val="003F1443"/>
    <w:rsid w:val="003F1AA9"/>
    <w:rsid w:val="003F4308"/>
    <w:rsid w:val="003F45A5"/>
    <w:rsid w:val="003F5CD6"/>
    <w:rsid w:val="003F670D"/>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5523"/>
    <w:rsid w:val="00436900"/>
    <w:rsid w:val="00436E7C"/>
    <w:rsid w:val="0044238F"/>
    <w:rsid w:val="0044365A"/>
    <w:rsid w:val="00443E75"/>
    <w:rsid w:val="00446BF4"/>
    <w:rsid w:val="00451406"/>
    <w:rsid w:val="0045169C"/>
    <w:rsid w:val="00460887"/>
    <w:rsid w:val="00461AA8"/>
    <w:rsid w:val="004621C7"/>
    <w:rsid w:val="004630A7"/>
    <w:rsid w:val="00464270"/>
    <w:rsid w:val="00465BDA"/>
    <w:rsid w:val="0046690B"/>
    <w:rsid w:val="00467046"/>
    <w:rsid w:val="00470323"/>
    <w:rsid w:val="00476AEA"/>
    <w:rsid w:val="00476EEF"/>
    <w:rsid w:val="00477CC4"/>
    <w:rsid w:val="00481198"/>
    <w:rsid w:val="004811D6"/>
    <w:rsid w:val="00485121"/>
    <w:rsid w:val="00485A87"/>
    <w:rsid w:val="00487636"/>
    <w:rsid w:val="00491D15"/>
    <w:rsid w:val="004925CC"/>
    <w:rsid w:val="00492722"/>
    <w:rsid w:val="00492F72"/>
    <w:rsid w:val="00493F8E"/>
    <w:rsid w:val="00494540"/>
    <w:rsid w:val="00494AB7"/>
    <w:rsid w:val="00494D8D"/>
    <w:rsid w:val="00496C10"/>
    <w:rsid w:val="004976C9"/>
    <w:rsid w:val="004A130B"/>
    <w:rsid w:val="004A3ACA"/>
    <w:rsid w:val="004A3C11"/>
    <w:rsid w:val="004A496E"/>
    <w:rsid w:val="004A4B0B"/>
    <w:rsid w:val="004A5079"/>
    <w:rsid w:val="004A7069"/>
    <w:rsid w:val="004A71B7"/>
    <w:rsid w:val="004B16CC"/>
    <w:rsid w:val="004B1872"/>
    <w:rsid w:val="004B1D8C"/>
    <w:rsid w:val="004B305B"/>
    <w:rsid w:val="004C032C"/>
    <w:rsid w:val="004C0F87"/>
    <w:rsid w:val="004C3431"/>
    <w:rsid w:val="004C3771"/>
    <w:rsid w:val="004C67CD"/>
    <w:rsid w:val="004C6D1B"/>
    <w:rsid w:val="004C73E5"/>
    <w:rsid w:val="004C7E69"/>
    <w:rsid w:val="004D28B3"/>
    <w:rsid w:val="004D33A0"/>
    <w:rsid w:val="004D379B"/>
    <w:rsid w:val="004D48AA"/>
    <w:rsid w:val="004D55D9"/>
    <w:rsid w:val="004D6C65"/>
    <w:rsid w:val="004E3EA1"/>
    <w:rsid w:val="004E524B"/>
    <w:rsid w:val="004E5C7F"/>
    <w:rsid w:val="004F3078"/>
    <w:rsid w:val="004F37D2"/>
    <w:rsid w:val="004F4705"/>
    <w:rsid w:val="004F5E5B"/>
    <w:rsid w:val="005004A5"/>
    <w:rsid w:val="00501083"/>
    <w:rsid w:val="00501A53"/>
    <w:rsid w:val="00501F65"/>
    <w:rsid w:val="00502D06"/>
    <w:rsid w:val="00506F7F"/>
    <w:rsid w:val="00510201"/>
    <w:rsid w:val="005109DF"/>
    <w:rsid w:val="005149E5"/>
    <w:rsid w:val="00520D20"/>
    <w:rsid w:val="0052400A"/>
    <w:rsid w:val="0052471A"/>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4ED5"/>
    <w:rsid w:val="005A5138"/>
    <w:rsid w:val="005A7534"/>
    <w:rsid w:val="005B09B3"/>
    <w:rsid w:val="005B1573"/>
    <w:rsid w:val="005B1A0F"/>
    <w:rsid w:val="005B2AAE"/>
    <w:rsid w:val="005B398A"/>
    <w:rsid w:val="005B3BF1"/>
    <w:rsid w:val="005B46BE"/>
    <w:rsid w:val="005B51A4"/>
    <w:rsid w:val="005B7C32"/>
    <w:rsid w:val="005B7C75"/>
    <w:rsid w:val="005C163C"/>
    <w:rsid w:val="005C2BE4"/>
    <w:rsid w:val="005C3046"/>
    <w:rsid w:val="005C48AA"/>
    <w:rsid w:val="005C7CF5"/>
    <w:rsid w:val="005D15C7"/>
    <w:rsid w:val="005D1C89"/>
    <w:rsid w:val="005D4DC3"/>
    <w:rsid w:val="005D5B41"/>
    <w:rsid w:val="005D6F96"/>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0B"/>
    <w:rsid w:val="0062129F"/>
    <w:rsid w:val="006217EC"/>
    <w:rsid w:val="00622D10"/>
    <w:rsid w:val="00630031"/>
    <w:rsid w:val="0063008D"/>
    <w:rsid w:val="0063157C"/>
    <w:rsid w:val="00631FBB"/>
    <w:rsid w:val="00633DD6"/>
    <w:rsid w:val="00635097"/>
    <w:rsid w:val="00636103"/>
    <w:rsid w:val="0063775B"/>
    <w:rsid w:val="006419EC"/>
    <w:rsid w:val="00643C8F"/>
    <w:rsid w:val="006506D8"/>
    <w:rsid w:val="0065161E"/>
    <w:rsid w:val="00654C2D"/>
    <w:rsid w:val="00655810"/>
    <w:rsid w:val="00657FFC"/>
    <w:rsid w:val="006615D9"/>
    <w:rsid w:val="00662855"/>
    <w:rsid w:val="0066308B"/>
    <w:rsid w:val="00663706"/>
    <w:rsid w:val="00664F30"/>
    <w:rsid w:val="00666566"/>
    <w:rsid w:val="00667209"/>
    <w:rsid w:val="00671C51"/>
    <w:rsid w:val="00672589"/>
    <w:rsid w:val="00673B10"/>
    <w:rsid w:val="006767D0"/>
    <w:rsid w:val="006770A8"/>
    <w:rsid w:val="00681239"/>
    <w:rsid w:val="00686697"/>
    <w:rsid w:val="00691D15"/>
    <w:rsid w:val="00692500"/>
    <w:rsid w:val="00694A64"/>
    <w:rsid w:val="006A2028"/>
    <w:rsid w:val="006A3343"/>
    <w:rsid w:val="006A47E7"/>
    <w:rsid w:val="006A48C0"/>
    <w:rsid w:val="006A536A"/>
    <w:rsid w:val="006A591A"/>
    <w:rsid w:val="006A6523"/>
    <w:rsid w:val="006A7471"/>
    <w:rsid w:val="006A768C"/>
    <w:rsid w:val="006B01D0"/>
    <w:rsid w:val="006B0851"/>
    <w:rsid w:val="006B3297"/>
    <w:rsid w:val="006B5AA9"/>
    <w:rsid w:val="006D08D9"/>
    <w:rsid w:val="006D165E"/>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08B"/>
    <w:rsid w:val="00705BD1"/>
    <w:rsid w:val="007065EE"/>
    <w:rsid w:val="00707ECA"/>
    <w:rsid w:val="00711D9A"/>
    <w:rsid w:val="00713E33"/>
    <w:rsid w:val="00714239"/>
    <w:rsid w:val="0071591F"/>
    <w:rsid w:val="00716068"/>
    <w:rsid w:val="00716B44"/>
    <w:rsid w:val="0071703D"/>
    <w:rsid w:val="007176A6"/>
    <w:rsid w:val="00717F89"/>
    <w:rsid w:val="00721608"/>
    <w:rsid w:val="00721683"/>
    <w:rsid w:val="00722C55"/>
    <w:rsid w:val="00725208"/>
    <w:rsid w:val="007278B4"/>
    <w:rsid w:val="00727B28"/>
    <w:rsid w:val="007311BF"/>
    <w:rsid w:val="007336FD"/>
    <w:rsid w:val="0073417B"/>
    <w:rsid w:val="007342B8"/>
    <w:rsid w:val="007350E1"/>
    <w:rsid w:val="00735A1E"/>
    <w:rsid w:val="00735CFC"/>
    <w:rsid w:val="007422E0"/>
    <w:rsid w:val="00742B6A"/>
    <w:rsid w:val="00744530"/>
    <w:rsid w:val="00744ED3"/>
    <w:rsid w:val="00745966"/>
    <w:rsid w:val="00746DE5"/>
    <w:rsid w:val="00750733"/>
    <w:rsid w:val="00750ABE"/>
    <w:rsid w:val="0075169B"/>
    <w:rsid w:val="00752025"/>
    <w:rsid w:val="0075572C"/>
    <w:rsid w:val="00755AA8"/>
    <w:rsid w:val="00756D8B"/>
    <w:rsid w:val="00757276"/>
    <w:rsid w:val="00761082"/>
    <w:rsid w:val="007616F7"/>
    <w:rsid w:val="007639B1"/>
    <w:rsid w:val="00771411"/>
    <w:rsid w:val="00772BC2"/>
    <w:rsid w:val="00773F28"/>
    <w:rsid w:val="00774EED"/>
    <w:rsid w:val="007756AF"/>
    <w:rsid w:val="00776A99"/>
    <w:rsid w:val="00781280"/>
    <w:rsid w:val="007815FD"/>
    <w:rsid w:val="00781A2C"/>
    <w:rsid w:val="00782B10"/>
    <w:rsid w:val="00782E4C"/>
    <w:rsid w:val="00783B0D"/>
    <w:rsid w:val="00785F9D"/>
    <w:rsid w:val="00786E65"/>
    <w:rsid w:val="00791AE1"/>
    <w:rsid w:val="00792FF9"/>
    <w:rsid w:val="00794539"/>
    <w:rsid w:val="007A205B"/>
    <w:rsid w:val="007A2FBC"/>
    <w:rsid w:val="007A32E8"/>
    <w:rsid w:val="007A3E7E"/>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27D2"/>
    <w:rsid w:val="007F45E6"/>
    <w:rsid w:val="007F7484"/>
    <w:rsid w:val="008017CB"/>
    <w:rsid w:val="008027F9"/>
    <w:rsid w:val="008034C7"/>
    <w:rsid w:val="00804018"/>
    <w:rsid w:val="0080685D"/>
    <w:rsid w:val="00806E58"/>
    <w:rsid w:val="0080774B"/>
    <w:rsid w:val="0081049A"/>
    <w:rsid w:val="008107C3"/>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3A1D"/>
    <w:rsid w:val="00844719"/>
    <w:rsid w:val="00845E6B"/>
    <w:rsid w:val="00850F45"/>
    <w:rsid w:val="00852F18"/>
    <w:rsid w:val="008531E5"/>
    <w:rsid w:val="008534D6"/>
    <w:rsid w:val="00853D2C"/>
    <w:rsid w:val="008540EA"/>
    <w:rsid w:val="00857AE8"/>
    <w:rsid w:val="00864E39"/>
    <w:rsid w:val="008664DF"/>
    <w:rsid w:val="00866A08"/>
    <w:rsid w:val="00871045"/>
    <w:rsid w:val="00871775"/>
    <w:rsid w:val="00871BDC"/>
    <w:rsid w:val="008731C4"/>
    <w:rsid w:val="00874247"/>
    <w:rsid w:val="00875FEC"/>
    <w:rsid w:val="00876E58"/>
    <w:rsid w:val="00880730"/>
    <w:rsid w:val="0088510A"/>
    <w:rsid w:val="00885190"/>
    <w:rsid w:val="008875F7"/>
    <w:rsid w:val="00891153"/>
    <w:rsid w:val="008932D8"/>
    <w:rsid w:val="0089355A"/>
    <w:rsid w:val="00895162"/>
    <w:rsid w:val="0089594A"/>
    <w:rsid w:val="00896BE9"/>
    <w:rsid w:val="0089799E"/>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169F"/>
    <w:rsid w:val="008C382A"/>
    <w:rsid w:val="008C3C10"/>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1822"/>
    <w:rsid w:val="00932230"/>
    <w:rsid w:val="009322D0"/>
    <w:rsid w:val="00932501"/>
    <w:rsid w:val="00932928"/>
    <w:rsid w:val="009361C4"/>
    <w:rsid w:val="00936A45"/>
    <w:rsid w:val="0094191D"/>
    <w:rsid w:val="0094307A"/>
    <w:rsid w:val="00944ADF"/>
    <w:rsid w:val="00945B5C"/>
    <w:rsid w:val="009537CB"/>
    <w:rsid w:val="00953FDB"/>
    <w:rsid w:val="0095406A"/>
    <w:rsid w:val="00955B5F"/>
    <w:rsid w:val="009560C3"/>
    <w:rsid w:val="00957DF5"/>
    <w:rsid w:val="00957FED"/>
    <w:rsid w:val="009607F7"/>
    <w:rsid w:val="00960F17"/>
    <w:rsid w:val="0096383C"/>
    <w:rsid w:val="00963CB4"/>
    <w:rsid w:val="00964F63"/>
    <w:rsid w:val="00965B5E"/>
    <w:rsid w:val="00967385"/>
    <w:rsid w:val="00970176"/>
    <w:rsid w:val="0097086F"/>
    <w:rsid w:val="00970A7A"/>
    <w:rsid w:val="009718EA"/>
    <w:rsid w:val="00975208"/>
    <w:rsid w:val="009753E4"/>
    <w:rsid w:val="009766B4"/>
    <w:rsid w:val="00977778"/>
    <w:rsid w:val="009820C3"/>
    <w:rsid w:val="009838FB"/>
    <w:rsid w:val="00984788"/>
    <w:rsid w:val="00985326"/>
    <w:rsid w:val="00985937"/>
    <w:rsid w:val="00985A10"/>
    <w:rsid w:val="009871FF"/>
    <w:rsid w:val="0099019B"/>
    <w:rsid w:val="00991CEA"/>
    <w:rsid w:val="00995986"/>
    <w:rsid w:val="009A0EC9"/>
    <w:rsid w:val="009A31C7"/>
    <w:rsid w:val="009A58B1"/>
    <w:rsid w:val="009A5D38"/>
    <w:rsid w:val="009A7600"/>
    <w:rsid w:val="009A789B"/>
    <w:rsid w:val="009B046E"/>
    <w:rsid w:val="009B157F"/>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D9"/>
    <w:rsid w:val="00A2260E"/>
    <w:rsid w:val="00A22790"/>
    <w:rsid w:val="00A243A9"/>
    <w:rsid w:val="00A24C34"/>
    <w:rsid w:val="00A25909"/>
    <w:rsid w:val="00A26B18"/>
    <w:rsid w:val="00A31823"/>
    <w:rsid w:val="00A31B69"/>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D49"/>
    <w:rsid w:val="00A73E9C"/>
    <w:rsid w:val="00A7508C"/>
    <w:rsid w:val="00A75523"/>
    <w:rsid w:val="00A761B6"/>
    <w:rsid w:val="00A76C32"/>
    <w:rsid w:val="00A777A8"/>
    <w:rsid w:val="00A80D21"/>
    <w:rsid w:val="00A82120"/>
    <w:rsid w:val="00A83E84"/>
    <w:rsid w:val="00A848B8"/>
    <w:rsid w:val="00A84E3C"/>
    <w:rsid w:val="00A85CB8"/>
    <w:rsid w:val="00A87C03"/>
    <w:rsid w:val="00A91D6C"/>
    <w:rsid w:val="00A91FE1"/>
    <w:rsid w:val="00A93E1F"/>
    <w:rsid w:val="00A94E99"/>
    <w:rsid w:val="00A97989"/>
    <w:rsid w:val="00AA1DBC"/>
    <w:rsid w:val="00AA65A3"/>
    <w:rsid w:val="00AA7341"/>
    <w:rsid w:val="00AA78F2"/>
    <w:rsid w:val="00AB0CBA"/>
    <w:rsid w:val="00AB21D6"/>
    <w:rsid w:val="00AB28FA"/>
    <w:rsid w:val="00AB2F3C"/>
    <w:rsid w:val="00AB5DD7"/>
    <w:rsid w:val="00AB6308"/>
    <w:rsid w:val="00AB6F01"/>
    <w:rsid w:val="00AB6F3B"/>
    <w:rsid w:val="00AC02FD"/>
    <w:rsid w:val="00AC45A7"/>
    <w:rsid w:val="00AC47BA"/>
    <w:rsid w:val="00AC509F"/>
    <w:rsid w:val="00AC679C"/>
    <w:rsid w:val="00AD0800"/>
    <w:rsid w:val="00AD191F"/>
    <w:rsid w:val="00AD480A"/>
    <w:rsid w:val="00AD5C60"/>
    <w:rsid w:val="00AD5DE4"/>
    <w:rsid w:val="00AD60DC"/>
    <w:rsid w:val="00AD6ADC"/>
    <w:rsid w:val="00AD6FE6"/>
    <w:rsid w:val="00AE0A2E"/>
    <w:rsid w:val="00AE0E50"/>
    <w:rsid w:val="00AE48ED"/>
    <w:rsid w:val="00AE5EEA"/>
    <w:rsid w:val="00AE6DE7"/>
    <w:rsid w:val="00AE74F3"/>
    <w:rsid w:val="00AF0D06"/>
    <w:rsid w:val="00AF24E8"/>
    <w:rsid w:val="00AF2711"/>
    <w:rsid w:val="00AF44E9"/>
    <w:rsid w:val="00AF49C5"/>
    <w:rsid w:val="00AF6EE7"/>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5A7"/>
    <w:rsid w:val="00B25B5F"/>
    <w:rsid w:val="00B25C3C"/>
    <w:rsid w:val="00B26440"/>
    <w:rsid w:val="00B27353"/>
    <w:rsid w:val="00B27D89"/>
    <w:rsid w:val="00B307B5"/>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89B"/>
    <w:rsid w:val="00B65C3E"/>
    <w:rsid w:val="00B65C53"/>
    <w:rsid w:val="00B700AD"/>
    <w:rsid w:val="00B72CEE"/>
    <w:rsid w:val="00B73B99"/>
    <w:rsid w:val="00B74B77"/>
    <w:rsid w:val="00B7526F"/>
    <w:rsid w:val="00B75284"/>
    <w:rsid w:val="00B7747A"/>
    <w:rsid w:val="00B77ADB"/>
    <w:rsid w:val="00B80B1D"/>
    <w:rsid w:val="00B81264"/>
    <w:rsid w:val="00B8193B"/>
    <w:rsid w:val="00B829E1"/>
    <w:rsid w:val="00B86F2E"/>
    <w:rsid w:val="00B87396"/>
    <w:rsid w:val="00B903BA"/>
    <w:rsid w:val="00B90DDF"/>
    <w:rsid w:val="00B9119D"/>
    <w:rsid w:val="00B91D32"/>
    <w:rsid w:val="00B94F8E"/>
    <w:rsid w:val="00B97812"/>
    <w:rsid w:val="00BA13C6"/>
    <w:rsid w:val="00BA1E96"/>
    <w:rsid w:val="00BA2986"/>
    <w:rsid w:val="00BA3CCB"/>
    <w:rsid w:val="00BA52A7"/>
    <w:rsid w:val="00BA6AA9"/>
    <w:rsid w:val="00BA7474"/>
    <w:rsid w:val="00BB056C"/>
    <w:rsid w:val="00BB5F2D"/>
    <w:rsid w:val="00BC0DD2"/>
    <w:rsid w:val="00BC2AFB"/>
    <w:rsid w:val="00BC6DE9"/>
    <w:rsid w:val="00BC7208"/>
    <w:rsid w:val="00BC723F"/>
    <w:rsid w:val="00BC7DC3"/>
    <w:rsid w:val="00BD01E4"/>
    <w:rsid w:val="00BD0F00"/>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2F9E"/>
    <w:rsid w:val="00C06490"/>
    <w:rsid w:val="00C11918"/>
    <w:rsid w:val="00C13F58"/>
    <w:rsid w:val="00C15179"/>
    <w:rsid w:val="00C157F7"/>
    <w:rsid w:val="00C21E62"/>
    <w:rsid w:val="00C2328F"/>
    <w:rsid w:val="00C23E0B"/>
    <w:rsid w:val="00C25756"/>
    <w:rsid w:val="00C33175"/>
    <w:rsid w:val="00C372E3"/>
    <w:rsid w:val="00C3752B"/>
    <w:rsid w:val="00C4188B"/>
    <w:rsid w:val="00C420A9"/>
    <w:rsid w:val="00C42F8B"/>
    <w:rsid w:val="00C50077"/>
    <w:rsid w:val="00C50A77"/>
    <w:rsid w:val="00C50AE5"/>
    <w:rsid w:val="00C51814"/>
    <w:rsid w:val="00C536AA"/>
    <w:rsid w:val="00C53A23"/>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6990"/>
    <w:rsid w:val="00CA7C89"/>
    <w:rsid w:val="00CB02D6"/>
    <w:rsid w:val="00CB4099"/>
    <w:rsid w:val="00CB6E05"/>
    <w:rsid w:val="00CC1001"/>
    <w:rsid w:val="00CC2116"/>
    <w:rsid w:val="00CC28FB"/>
    <w:rsid w:val="00CC5AD9"/>
    <w:rsid w:val="00CC5C03"/>
    <w:rsid w:val="00CC7965"/>
    <w:rsid w:val="00CD0D0B"/>
    <w:rsid w:val="00CD1097"/>
    <w:rsid w:val="00CD1BB5"/>
    <w:rsid w:val="00CD3035"/>
    <w:rsid w:val="00CD4D76"/>
    <w:rsid w:val="00CD58DD"/>
    <w:rsid w:val="00CD5C9B"/>
    <w:rsid w:val="00CD70E6"/>
    <w:rsid w:val="00CD713D"/>
    <w:rsid w:val="00CE0360"/>
    <w:rsid w:val="00CE1170"/>
    <w:rsid w:val="00CE1356"/>
    <w:rsid w:val="00CE1DB1"/>
    <w:rsid w:val="00CE256F"/>
    <w:rsid w:val="00CE4302"/>
    <w:rsid w:val="00CE5168"/>
    <w:rsid w:val="00CE62C7"/>
    <w:rsid w:val="00CE66F5"/>
    <w:rsid w:val="00CE7DCA"/>
    <w:rsid w:val="00CF435F"/>
    <w:rsid w:val="00CF56B5"/>
    <w:rsid w:val="00CF6EAD"/>
    <w:rsid w:val="00D01AC0"/>
    <w:rsid w:val="00D01E84"/>
    <w:rsid w:val="00D04941"/>
    <w:rsid w:val="00D04FF3"/>
    <w:rsid w:val="00D04FF7"/>
    <w:rsid w:val="00D05904"/>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497A"/>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46CD6"/>
    <w:rsid w:val="00D517CD"/>
    <w:rsid w:val="00D54613"/>
    <w:rsid w:val="00D54DF1"/>
    <w:rsid w:val="00D56BD4"/>
    <w:rsid w:val="00D60410"/>
    <w:rsid w:val="00D6070A"/>
    <w:rsid w:val="00D61638"/>
    <w:rsid w:val="00D62BF9"/>
    <w:rsid w:val="00D631C7"/>
    <w:rsid w:val="00D6385C"/>
    <w:rsid w:val="00D6477A"/>
    <w:rsid w:val="00D64D85"/>
    <w:rsid w:val="00D66A89"/>
    <w:rsid w:val="00D671FC"/>
    <w:rsid w:val="00D67EC6"/>
    <w:rsid w:val="00D702DF"/>
    <w:rsid w:val="00D71476"/>
    <w:rsid w:val="00D77033"/>
    <w:rsid w:val="00D773B9"/>
    <w:rsid w:val="00D8391C"/>
    <w:rsid w:val="00D85A1D"/>
    <w:rsid w:val="00D86E6B"/>
    <w:rsid w:val="00D87C8A"/>
    <w:rsid w:val="00D911BB"/>
    <w:rsid w:val="00D91E63"/>
    <w:rsid w:val="00D93739"/>
    <w:rsid w:val="00D95892"/>
    <w:rsid w:val="00D95982"/>
    <w:rsid w:val="00D95AB7"/>
    <w:rsid w:val="00DA1572"/>
    <w:rsid w:val="00DA1AA8"/>
    <w:rsid w:val="00DA1FDC"/>
    <w:rsid w:val="00DA245A"/>
    <w:rsid w:val="00DA2747"/>
    <w:rsid w:val="00DA4887"/>
    <w:rsid w:val="00DA5F7C"/>
    <w:rsid w:val="00DB06F3"/>
    <w:rsid w:val="00DB0DEE"/>
    <w:rsid w:val="00DB0EAC"/>
    <w:rsid w:val="00DB1F75"/>
    <w:rsid w:val="00DB27A9"/>
    <w:rsid w:val="00DB32D6"/>
    <w:rsid w:val="00DB354C"/>
    <w:rsid w:val="00DB3675"/>
    <w:rsid w:val="00DB4373"/>
    <w:rsid w:val="00DB4667"/>
    <w:rsid w:val="00DB5742"/>
    <w:rsid w:val="00DC08E2"/>
    <w:rsid w:val="00DC4087"/>
    <w:rsid w:val="00DC5B65"/>
    <w:rsid w:val="00DC71CE"/>
    <w:rsid w:val="00DD0FD9"/>
    <w:rsid w:val="00DD1934"/>
    <w:rsid w:val="00DD1F80"/>
    <w:rsid w:val="00DD2741"/>
    <w:rsid w:val="00DD351D"/>
    <w:rsid w:val="00DD4157"/>
    <w:rsid w:val="00DD498E"/>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3D8B"/>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5FB9"/>
    <w:rsid w:val="00E2670C"/>
    <w:rsid w:val="00E27B32"/>
    <w:rsid w:val="00E3258B"/>
    <w:rsid w:val="00E33068"/>
    <w:rsid w:val="00E34527"/>
    <w:rsid w:val="00E352C8"/>
    <w:rsid w:val="00E35AD3"/>
    <w:rsid w:val="00E360BF"/>
    <w:rsid w:val="00E37535"/>
    <w:rsid w:val="00E408D4"/>
    <w:rsid w:val="00E45B95"/>
    <w:rsid w:val="00E45E46"/>
    <w:rsid w:val="00E45FF7"/>
    <w:rsid w:val="00E464B3"/>
    <w:rsid w:val="00E46945"/>
    <w:rsid w:val="00E47816"/>
    <w:rsid w:val="00E478A5"/>
    <w:rsid w:val="00E47F82"/>
    <w:rsid w:val="00E50C25"/>
    <w:rsid w:val="00E51780"/>
    <w:rsid w:val="00E522BA"/>
    <w:rsid w:val="00E56BF4"/>
    <w:rsid w:val="00E575E0"/>
    <w:rsid w:val="00E604E8"/>
    <w:rsid w:val="00E6165C"/>
    <w:rsid w:val="00E654C9"/>
    <w:rsid w:val="00E66847"/>
    <w:rsid w:val="00E714A6"/>
    <w:rsid w:val="00E719CE"/>
    <w:rsid w:val="00E72E91"/>
    <w:rsid w:val="00E73351"/>
    <w:rsid w:val="00E73AE3"/>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0634"/>
    <w:rsid w:val="00E912D3"/>
    <w:rsid w:val="00E94761"/>
    <w:rsid w:val="00E97B8E"/>
    <w:rsid w:val="00E97EBB"/>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C7C68"/>
    <w:rsid w:val="00ED0B5B"/>
    <w:rsid w:val="00ED178E"/>
    <w:rsid w:val="00ED2BEA"/>
    <w:rsid w:val="00ED48DB"/>
    <w:rsid w:val="00ED5A9A"/>
    <w:rsid w:val="00ED7698"/>
    <w:rsid w:val="00EE038D"/>
    <w:rsid w:val="00EE0A52"/>
    <w:rsid w:val="00EE3E6B"/>
    <w:rsid w:val="00EE53A0"/>
    <w:rsid w:val="00EE6C3D"/>
    <w:rsid w:val="00EE7965"/>
    <w:rsid w:val="00EE7B0E"/>
    <w:rsid w:val="00EF0094"/>
    <w:rsid w:val="00EF018D"/>
    <w:rsid w:val="00EF1E19"/>
    <w:rsid w:val="00EF2404"/>
    <w:rsid w:val="00EF39B9"/>
    <w:rsid w:val="00EF488C"/>
    <w:rsid w:val="00EF55A4"/>
    <w:rsid w:val="00EF61D8"/>
    <w:rsid w:val="00EF62A1"/>
    <w:rsid w:val="00EF70A5"/>
    <w:rsid w:val="00EF79CB"/>
    <w:rsid w:val="00F00E42"/>
    <w:rsid w:val="00F038AB"/>
    <w:rsid w:val="00F064FE"/>
    <w:rsid w:val="00F07418"/>
    <w:rsid w:val="00F07E81"/>
    <w:rsid w:val="00F102DD"/>
    <w:rsid w:val="00F1318E"/>
    <w:rsid w:val="00F13BBF"/>
    <w:rsid w:val="00F14279"/>
    <w:rsid w:val="00F14AF9"/>
    <w:rsid w:val="00F15ADF"/>
    <w:rsid w:val="00F1642B"/>
    <w:rsid w:val="00F21B64"/>
    <w:rsid w:val="00F2295B"/>
    <w:rsid w:val="00F22ABD"/>
    <w:rsid w:val="00F23D73"/>
    <w:rsid w:val="00F23F1F"/>
    <w:rsid w:val="00F2696C"/>
    <w:rsid w:val="00F30B94"/>
    <w:rsid w:val="00F346EE"/>
    <w:rsid w:val="00F351FE"/>
    <w:rsid w:val="00F4043D"/>
    <w:rsid w:val="00F42292"/>
    <w:rsid w:val="00F42391"/>
    <w:rsid w:val="00F4615C"/>
    <w:rsid w:val="00F46A62"/>
    <w:rsid w:val="00F478EA"/>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2ACE"/>
    <w:rsid w:val="00FD63DB"/>
    <w:rsid w:val="00FD71FD"/>
    <w:rsid w:val="00FD7588"/>
    <w:rsid w:val="00FE0C98"/>
    <w:rsid w:val="00FE2A39"/>
    <w:rsid w:val="00FE2AF1"/>
    <w:rsid w:val="00FE4035"/>
    <w:rsid w:val="00FE72EC"/>
    <w:rsid w:val="00FE79B1"/>
    <w:rsid w:val="00FF0B30"/>
    <w:rsid w:val="00FF12CA"/>
    <w:rsid w:val="00FF159F"/>
    <w:rsid w:val="00FF1A75"/>
    <w:rsid w:val="00FF1C27"/>
    <w:rsid w:val="00FF392E"/>
    <w:rsid w:val="00FF534D"/>
    <w:rsid w:val="00FF6BD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2353C"/>
    <w:rPr>
      <w:lang w:eastAsia="en-US"/>
    </w:rPr>
  </w:style>
  <w:style w:type="paragraph" w:styleId="Virsraksts1">
    <w:name w:val="heading 1"/>
    <w:basedOn w:val="Parastais"/>
    <w:next w:val="Parastais"/>
    <w:link w:val="Virsraksts1Rakstz"/>
    <w:qFormat/>
    <w:rsid w:val="0032127E"/>
    <w:pPr>
      <w:keepNext/>
      <w:outlineLvl w:val="0"/>
    </w:pPr>
    <w:rPr>
      <w:rFonts w:ascii="RimHelvetica" w:hAnsi="RimHelvetica"/>
      <w:sz w:val="24"/>
    </w:rPr>
  </w:style>
  <w:style w:type="paragraph" w:styleId="Virsraksts2">
    <w:name w:val="heading 2"/>
    <w:basedOn w:val="Parastais"/>
    <w:next w:val="Parastais"/>
    <w:link w:val="Virsraksts2Rakstz"/>
    <w:qFormat/>
    <w:rsid w:val="0032127E"/>
    <w:pPr>
      <w:keepNext/>
      <w:outlineLvl w:val="1"/>
    </w:pPr>
    <w:rPr>
      <w:rFonts w:ascii="Tahoma" w:hAnsi="Tahoma"/>
      <w:b/>
      <w:sz w:val="22"/>
    </w:rPr>
  </w:style>
  <w:style w:type="paragraph" w:styleId="Virsraksts3">
    <w:name w:val="heading 3"/>
    <w:basedOn w:val="Parastais"/>
    <w:next w:val="Parastais"/>
    <w:link w:val="Virsraksts3Rakstz"/>
    <w:qFormat/>
    <w:rsid w:val="00DB06F3"/>
    <w:pPr>
      <w:keepNext/>
      <w:spacing w:before="240" w:after="60"/>
      <w:outlineLvl w:val="2"/>
    </w:pPr>
    <w:rPr>
      <w:rFonts w:ascii="Arial" w:hAnsi="Arial"/>
      <w:b/>
      <w:bCs/>
      <w:sz w:val="26"/>
      <w:szCs w:val="26"/>
    </w:rPr>
  </w:style>
  <w:style w:type="paragraph" w:styleId="Virsraksts5">
    <w:name w:val="heading 5"/>
    <w:basedOn w:val="Parastais"/>
    <w:next w:val="Parastais"/>
    <w:qFormat/>
    <w:rsid w:val="0032127E"/>
    <w:pPr>
      <w:keepNext/>
      <w:ind w:left="5760"/>
      <w:outlineLvl w:val="4"/>
    </w:pPr>
    <w:rPr>
      <w:rFonts w:ascii="Tahoma" w:hAnsi="Tahoma"/>
      <w:b/>
      <w:sz w:val="22"/>
    </w:rPr>
  </w:style>
  <w:style w:type="paragraph" w:styleId="Virsraksts8">
    <w:name w:val="heading 8"/>
    <w:basedOn w:val="Parastais"/>
    <w:next w:val="Parastais"/>
    <w:qFormat/>
    <w:rsid w:val="0032127E"/>
    <w:pPr>
      <w:keepNext/>
      <w:jc w:val="center"/>
      <w:outlineLvl w:val="7"/>
    </w:pPr>
    <w:rPr>
      <w:rFonts w:ascii="Verdana" w:hAnsi="Verdana"/>
      <w:b/>
      <w:caps/>
      <w:sz w:val="24"/>
    </w:rPr>
  </w:style>
  <w:style w:type="paragraph" w:styleId="Virsraksts9">
    <w:name w:val="heading 9"/>
    <w:basedOn w:val="Parastais"/>
    <w:next w:val="Parastais"/>
    <w:qFormat/>
    <w:rsid w:val="0032127E"/>
    <w:pPr>
      <w:keepNext/>
      <w:ind w:left="360"/>
      <w:jc w:val="center"/>
      <w:outlineLvl w:val="8"/>
    </w:pPr>
    <w:rPr>
      <w:rFonts w:ascii="Tahoma" w:hAnsi="Tahoma"/>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ais"/>
    <w:link w:val="KjeneRakstz"/>
    <w:uiPriority w:val="99"/>
    <w:rsid w:val="0032127E"/>
    <w:pPr>
      <w:tabs>
        <w:tab w:val="center" w:pos="4153"/>
        <w:tab w:val="right" w:pos="8306"/>
      </w:tabs>
    </w:pPr>
  </w:style>
  <w:style w:type="paragraph" w:styleId="Pamatteksts">
    <w:name w:val="Body Text"/>
    <w:basedOn w:val="Parastais"/>
    <w:link w:val="PamattekstsRakstz"/>
    <w:semiHidden/>
    <w:rsid w:val="0032127E"/>
    <w:pPr>
      <w:jc w:val="center"/>
    </w:pPr>
    <w:rPr>
      <w:rFonts w:ascii="Tahoma" w:hAnsi="Tahoma"/>
      <w:sz w:val="22"/>
    </w:rPr>
  </w:style>
  <w:style w:type="paragraph" w:styleId="Galvene">
    <w:name w:val="header"/>
    <w:basedOn w:val="Parastais"/>
    <w:link w:val="GalveneRakstz"/>
    <w:uiPriority w:val="99"/>
    <w:rsid w:val="0032127E"/>
    <w:pPr>
      <w:tabs>
        <w:tab w:val="center" w:pos="4153"/>
        <w:tab w:val="right" w:pos="8306"/>
      </w:tabs>
    </w:pPr>
  </w:style>
  <w:style w:type="paragraph" w:styleId="Pamattekstsaratkpi">
    <w:name w:val="Body Text Indent"/>
    <w:basedOn w:val="Parastais"/>
    <w:semiHidden/>
    <w:rsid w:val="0032127E"/>
    <w:pPr>
      <w:ind w:left="5760"/>
    </w:pPr>
    <w:rPr>
      <w:rFonts w:ascii="Franklin Gothic Medium" w:hAnsi="Franklin Gothic Medium"/>
      <w:b/>
      <w:sz w:val="24"/>
    </w:rPr>
  </w:style>
  <w:style w:type="paragraph" w:styleId="Pamatteksts2">
    <w:name w:val="Body Text 2"/>
    <w:basedOn w:val="Parastais"/>
    <w:semiHidden/>
    <w:rsid w:val="0032127E"/>
    <w:rPr>
      <w:rFonts w:ascii="Tahoma" w:hAnsi="Tahoma"/>
      <w:sz w:val="22"/>
    </w:rPr>
  </w:style>
  <w:style w:type="paragraph" w:styleId="Pamattekstaatkpe2">
    <w:name w:val="Body Text Indent 2"/>
    <w:basedOn w:val="Parastais"/>
    <w:semiHidden/>
    <w:rsid w:val="0032127E"/>
    <w:pPr>
      <w:ind w:firstLine="720"/>
      <w:jc w:val="both"/>
    </w:pPr>
    <w:rPr>
      <w:rFonts w:ascii="Tahoma" w:hAnsi="Tahoma"/>
      <w:sz w:val="22"/>
    </w:rPr>
  </w:style>
  <w:style w:type="paragraph" w:styleId="Pamattekstaatkpe3">
    <w:name w:val="Body Text Indent 3"/>
    <w:basedOn w:val="Parastais"/>
    <w:semiHidden/>
    <w:rsid w:val="0032127E"/>
    <w:pPr>
      <w:ind w:left="360"/>
      <w:jc w:val="both"/>
    </w:pPr>
    <w:rPr>
      <w:rFonts w:ascii="Tahoma" w:hAnsi="Tahoma"/>
    </w:rPr>
  </w:style>
  <w:style w:type="paragraph" w:styleId="Nosaukums">
    <w:name w:val="Title"/>
    <w:basedOn w:val="Parastais"/>
    <w:link w:val="NosaukumsRakstz"/>
    <w:qFormat/>
    <w:rsid w:val="009F42A7"/>
    <w:pPr>
      <w:autoSpaceDE w:val="0"/>
      <w:autoSpaceDN w:val="0"/>
      <w:spacing w:after="120"/>
      <w:jc w:val="center"/>
    </w:pPr>
    <w:rPr>
      <w:b/>
      <w:bCs/>
      <w:sz w:val="28"/>
      <w:szCs w:val="28"/>
    </w:rPr>
  </w:style>
  <w:style w:type="character" w:customStyle="1" w:styleId="NosaukumsRakstz">
    <w:name w:val="Nosaukums Rakstz."/>
    <w:link w:val="Nosaukums"/>
    <w:rsid w:val="009F42A7"/>
    <w:rPr>
      <w:b/>
      <w:bCs/>
      <w:sz w:val="28"/>
      <w:szCs w:val="28"/>
      <w:lang w:val="lv-LV"/>
    </w:rPr>
  </w:style>
  <w:style w:type="paragraph" w:styleId="ParastaisWeb">
    <w:name w:val="Normal (Web)"/>
    <w:basedOn w:val="Parastais"/>
    <w:rsid w:val="009F42A7"/>
    <w:pPr>
      <w:autoSpaceDE w:val="0"/>
      <w:autoSpaceDN w:val="0"/>
      <w:spacing w:before="100" w:after="100"/>
    </w:pPr>
    <w:rPr>
      <w:szCs w:val="24"/>
      <w:lang w:val="ru-RU"/>
    </w:rPr>
  </w:style>
  <w:style w:type="table" w:styleId="Reatabula">
    <w:name w:val="Table Grid"/>
    <w:basedOn w:val="Parastatabula"/>
    <w:uiPriority w:val="39"/>
    <w:rsid w:val="00F2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kts">
    <w:name w:val="Punkts"/>
    <w:basedOn w:val="Virsraksts2"/>
    <w:rsid w:val="008E5C35"/>
    <w:pPr>
      <w:widowControl w:val="0"/>
      <w:tabs>
        <w:tab w:val="left" w:pos="851"/>
      </w:tabs>
    </w:pPr>
    <w:rPr>
      <w:rFonts w:ascii="Arial" w:hAnsi="Arial" w:cs="Arial"/>
      <w:bCs/>
      <w:iCs/>
      <w:color w:val="000000"/>
      <w:sz w:val="20"/>
      <w:szCs w:val="28"/>
    </w:rPr>
  </w:style>
  <w:style w:type="paragraph" w:styleId="Balonteksts">
    <w:name w:val="Balloon Text"/>
    <w:basedOn w:val="Parastais"/>
    <w:semiHidden/>
    <w:rsid w:val="00D86E6B"/>
    <w:rPr>
      <w:rFonts w:ascii="Tahoma" w:hAnsi="Tahoma" w:cs="Tahoma"/>
      <w:sz w:val="16"/>
      <w:szCs w:val="16"/>
    </w:rPr>
  </w:style>
  <w:style w:type="paragraph" w:customStyle="1" w:styleId="c2">
    <w:name w:val="c2"/>
    <w:basedOn w:val="Parastais"/>
    <w:rsid w:val="007B26C7"/>
    <w:pPr>
      <w:spacing w:before="100" w:beforeAutospacing="1" w:after="100" w:afterAutospacing="1"/>
    </w:pPr>
    <w:rPr>
      <w:sz w:val="24"/>
      <w:szCs w:val="24"/>
      <w:lang w:val="en-US"/>
    </w:rPr>
  </w:style>
  <w:style w:type="character" w:customStyle="1" w:styleId="c1">
    <w:name w:val="c1"/>
    <w:basedOn w:val="Noklusjumarindkopasfonts"/>
    <w:rsid w:val="007B26C7"/>
  </w:style>
  <w:style w:type="paragraph" w:styleId="Sarakstarindkopa">
    <w:name w:val="List Paragraph"/>
    <w:basedOn w:val="Parastais"/>
    <w:uiPriority w:val="34"/>
    <w:qFormat/>
    <w:rsid w:val="00C846AD"/>
    <w:pPr>
      <w:spacing w:after="200" w:line="276" w:lineRule="auto"/>
      <w:ind w:left="720"/>
      <w:contextualSpacing/>
    </w:pPr>
    <w:rPr>
      <w:rFonts w:ascii="Calibri" w:eastAsia="Calibri" w:hAnsi="Calibri"/>
      <w:sz w:val="22"/>
      <w:szCs w:val="22"/>
      <w:lang w:val="en-US"/>
    </w:rPr>
  </w:style>
  <w:style w:type="character" w:styleId="Komentraatsauce">
    <w:name w:val="annotation reference"/>
    <w:rsid w:val="007B2D67"/>
    <w:rPr>
      <w:sz w:val="16"/>
      <w:szCs w:val="16"/>
    </w:rPr>
  </w:style>
  <w:style w:type="paragraph" w:styleId="Komentrateksts">
    <w:name w:val="annotation text"/>
    <w:basedOn w:val="Parastais"/>
    <w:link w:val="KomentratekstsRakstz"/>
    <w:rsid w:val="007B2D67"/>
  </w:style>
  <w:style w:type="paragraph" w:styleId="Komentratma">
    <w:name w:val="annotation subject"/>
    <w:basedOn w:val="Komentrateksts"/>
    <w:next w:val="Komentrateksts"/>
    <w:semiHidden/>
    <w:rsid w:val="007B2D67"/>
    <w:rPr>
      <w:b/>
      <w:bCs/>
    </w:rPr>
  </w:style>
  <w:style w:type="character" w:customStyle="1" w:styleId="GalveneRakstz">
    <w:name w:val="Galvene Rakstz."/>
    <w:link w:val="Galvene"/>
    <w:uiPriority w:val="99"/>
    <w:locked/>
    <w:rsid w:val="00832999"/>
    <w:rPr>
      <w:lang w:val="lv-LV" w:eastAsia="en-US" w:bidi="ar-SA"/>
    </w:rPr>
  </w:style>
  <w:style w:type="paragraph" w:styleId="Prskatjums">
    <w:name w:val="Revision"/>
    <w:hidden/>
    <w:uiPriority w:val="99"/>
    <w:semiHidden/>
    <w:rsid w:val="000F65E4"/>
    <w:rPr>
      <w:lang w:eastAsia="en-US"/>
    </w:rPr>
  </w:style>
  <w:style w:type="character" w:styleId="Hipersaite">
    <w:name w:val="Hyperlink"/>
    <w:unhideWhenUsed/>
    <w:rsid w:val="00686697"/>
    <w:rPr>
      <w:color w:val="0000FF"/>
      <w:u w:val="single"/>
    </w:rPr>
  </w:style>
  <w:style w:type="character" w:customStyle="1" w:styleId="Virsraksts1Rakstz">
    <w:name w:val="Virsraksts 1 Rakstz."/>
    <w:link w:val="Virsraksts1"/>
    <w:rsid w:val="00E27B32"/>
    <w:rPr>
      <w:rFonts w:ascii="RimHelvetica" w:hAnsi="RimHelvetica"/>
      <w:sz w:val="24"/>
      <w:lang w:eastAsia="en-US"/>
    </w:rPr>
  </w:style>
  <w:style w:type="character" w:customStyle="1" w:styleId="Virsraksts2Rakstz">
    <w:name w:val="Virsraksts 2 Rakstz."/>
    <w:link w:val="Virsraksts2"/>
    <w:rsid w:val="00E27B32"/>
    <w:rPr>
      <w:rFonts w:ascii="Tahoma" w:hAnsi="Tahoma"/>
      <w:b/>
      <w:sz w:val="22"/>
      <w:lang w:eastAsia="en-US"/>
    </w:rPr>
  </w:style>
  <w:style w:type="character" w:customStyle="1" w:styleId="Virsraksts3Rakstz">
    <w:name w:val="Virsraksts 3 Rakstz."/>
    <w:link w:val="Virsraksts3"/>
    <w:rsid w:val="00E27B32"/>
    <w:rPr>
      <w:rFonts w:ascii="Arial" w:hAnsi="Arial" w:cs="Arial"/>
      <w:b/>
      <w:bCs/>
      <w:sz w:val="26"/>
      <w:szCs w:val="26"/>
      <w:lang w:eastAsia="en-US"/>
    </w:rPr>
  </w:style>
  <w:style w:type="paragraph" w:customStyle="1" w:styleId="Paragrfs">
    <w:name w:val="Paragrāfs"/>
    <w:basedOn w:val="Parastais"/>
    <w:next w:val="Rindkopa"/>
    <w:rsid w:val="00E27B32"/>
    <w:pPr>
      <w:numPr>
        <w:ilvl w:val="2"/>
        <w:numId w:val="1"/>
      </w:numPr>
      <w:jc w:val="both"/>
    </w:pPr>
    <w:rPr>
      <w:rFonts w:ascii="Arial" w:hAnsi="Arial"/>
      <w:szCs w:val="24"/>
      <w:lang w:eastAsia="lv-LV"/>
    </w:rPr>
  </w:style>
  <w:style w:type="paragraph" w:customStyle="1" w:styleId="Rindkopa">
    <w:name w:val="Rindkopa"/>
    <w:basedOn w:val="Parastais"/>
    <w:next w:val="Punkts"/>
    <w:uiPriority w:val="99"/>
    <w:rsid w:val="00E27B32"/>
    <w:pPr>
      <w:ind w:left="851"/>
      <w:jc w:val="both"/>
    </w:pPr>
    <w:rPr>
      <w:rFonts w:ascii="Arial" w:hAnsi="Arial"/>
      <w:szCs w:val="24"/>
      <w:lang w:eastAsia="lv-LV"/>
    </w:rPr>
  </w:style>
  <w:style w:type="character" w:styleId="Izteiksmgs">
    <w:name w:val="Strong"/>
    <w:uiPriority w:val="22"/>
    <w:qFormat/>
    <w:rsid w:val="0088510A"/>
    <w:rPr>
      <w:b/>
      <w:bCs/>
    </w:rPr>
  </w:style>
  <w:style w:type="paragraph" w:customStyle="1" w:styleId="Apakpunkts">
    <w:name w:val="Apakšpunkts"/>
    <w:basedOn w:val="Parastais"/>
    <w:link w:val="ApakpunktsChar"/>
    <w:rsid w:val="00D33F39"/>
    <w:pPr>
      <w:numPr>
        <w:ilvl w:val="1"/>
        <w:numId w:val="3"/>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Vresteksts">
    <w:name w:val="footnote text"/>
    <w:basedOn w:val="Parastais"/>
    <w:link w:val="VrestekstsRakstz"/>
    <w:uiPriority w:val="99"/>
    <w:rsid w:val="00D33F39"/>
  </w:style>
  <w:style w:type="character" w:customStyle="1" w:styleId="VrestekstsRakstz">
    <w:name w:val="Vēres teksts Rakstz."/>
    <w:link w:val="Vresteksts"/>
    <w:uiPriority w:val="99"/>
    <w:rsid w:val="00D33F39"/>
    <w:rPr>
      <w:lang w:eastAsia="en-US"/>
    </w:rPr>
  </w:style>
  <w:style w:type="paragraph" w:customStyle="1" w:styleId="PielikumiRakstz">
    <w:name w:val="Pielikumi Rakstz."/>
    <w:basedOn w:val="Pamatteksts"/>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Parastais"/>
    <w:rsid w:val="00D33F39"/>
    <w:pPr>
      <w:jc w:val="right"/>
    </w:pPr>
    <w:rPr>
      <w:rFonts w:ascii="Arial" w:hAnsi="Arial" w:cs="Arial"/>
      <w:b/>
      <w:bCs/>
      <w:sz w:val="24"/>
      <w:szCs w:val="24"/>
      <w:lang w:eastAsia="lv-LV"/>
    </w:rPr>
  </w:style>
  <w:style w:type="character" w:customStyle="1" w:styleId="KomentratekstsRakstz">
    <w:name w:val="Komentāra teksts Rakstz."/>
    <w:link w:val="Komentrateksts"/>
    <w:rsid w:val="00A848B8"/>
    <w:rPr>
      <w:lang w:eastAsia="en-US"/>
    </w:rPr>
  </w:style>
  <w:style w:type="character" w:styleId="Vresatsauce">
    <w:name w:val="footnote reference"/>
    <w:uiPriority w:val="99"/>
    <w:semiHidden/>
    <w:rsid w:val="00A1405C"/>
    <w:rPr>
      <w:vertAlign w:val="superscript"/>
    </w:rPr>
  </w:style>
  <w:style w:type="paragraph" w:customStyle="1" w:styleId="Atsauce">
    <w:name w:val="Atsauce"/>
    <w:basedOn w:val="Vresteksts"/>
    <w:rsid w:val="00A1405C"/>
    <w:rPr>
      <w:rFonts w:ascii="Arial" w:hAnsi="Arial" w:cs="Arial"/>
      <w:sz w:val="16"/>
      <w:szCs w:val="16"/>
    </w:rPr>
  </w:style>
  <w:style w:type="paragraph" w:customStyle="1" w:styleId="tv213">
    <w:name w:val="tv213"/>
    <w:basedOn w:val="Parastais"/>
    <w:rsid w:val="0013208D"/>
    <w:pPr>
      <w:spacing w:before="100" w:beforeAutospacing="1" w:after="100" w:afterAutospacing="1"/>
    </w:pPr>
    <w:rPr>
      <w:sz w:val="24"/>
      <w:szCs w:val="24"/>
      <w:lang w:eastAsia="lv-LV"/>
    </w:rPr>
  </w:style>
  <w:style w:type="character" w:customStyle="1" w:styleId="fontsize2">
    <w:name w:val="fontsize2"/>
    <w:basedOn w:val="Noklusjumarindkopasfonts"/>
    <w:rsid w:val="0013208D"/>
  </w:style>
  <w:style w:type="paragraph" w:customStyle="1" w:styleId="labojumupamats">
    <w:name w:val="labojumu_pamats"/>
    <w:basedOn w:val="Parastais"/>
    <w:rsid w:val="0013208D"/>
    <w:pPr>
      <w:spacing w:before="100" w:beforeAutospacing="1" w:after="100" w:afterAutospacing="1"/>
    </w:pPr>
    <w:rPr>
      <w:sz w:val="24"/>
      <w:szCs w:val="24"/>
      <w:lang w:eastAsia="lv-LV"/>
    </w:rPr>
  </w:style>
  <w:style w:type="paragraph" w:styleId="Dokumentakarte">
    <w:name w:val="Document Map"/>
    <w:basedOn w:val="Parastais"/>
    <w:semiHidden/>
    <w:rsid w:val="008B1EDE"/>
    <w:pPr>
      <w:shd w:val="clear" w:color="auto" w:fill="000080"/>
    </w:pPr>
    <w:rPr>
      <w:rFonts w:ascii="Tahoma" w:hAnsi="Tahoma" w:cs="Tahoma"/>
    </w:rPr>
  </w:style>
  <w:style w:type="character" w:customStyle="1" w:styleId="apple-style-span">
    <w:name w:val="apple-style-span"/>
    <w:basedOn w:val="Noklusjumarindkopasfonts"/>
    <w:rsid w:val="000B0070"/>
  </w:style>
  <w:style w:type="character" w:customStyle="1" w:styleId="c4">
    <w:name w:val="c4"/>
    <w:basedOn w:val="Noklusjumarindkopasfonts"/>
    <w:rsid w:val="00CC5C03"/>
  </w:style>
  <w:style w:type="paragraph" w:customStyle="1" w:styleId="tv2132">
    <w:name w:val="tv2132"/>
    <w:basedOn w:val="Parastais"/>
    <w:rsid w:val="0080774B"/>
    <w:pPr>
      <w:spacing w:line="360" w:lineRule="auto"/>
      <w:ind w:firstLine="300"/>
    </w:pPr>
    <w:rPr>
      <w:rFonts w:eastAsia="Calibri"/>
      <w:color w:val="414142"/>
      <w:lang w:eastAsia="lv-LV"/>
    </w:rPr>
  </w:style>
  <w:style w:type="character" w:customStyle="1" w:styleId="KjeneRakstz">
    <w:name w:val="Kājene Rakstz."/>
    <w:link w:val="Kjene"/>
    <w:uiPriority w:val="99"/>
    <w:locked/>
    <w:rsid w:val="00BF0687"/>
    <w:rPr>
      <w:lang w:eastAsia="en-US"/>
    </w:rPr>
  </w:style>
  <w:style w:type="paragraph" w:styleId="Beiguvresteksts">
    <w:name w:val="endnote text"/>
    <w:basedOn w:val="Parastais"/>
    <w:link w:val="BeiguvrestekstsRakstz"/>
    <w:uiPriority w:val="99"/>
    <w:semiHidden/>
    <w:unhideWhenUsed/>
    <w:rsid w:val="00C23E0B"/>
  </w:style>
  <w:style w:type="character" w:customStyle="1" w:styleId="BeiguvrestekstsRakstz">
    <w:name w:val="Beigu vēres teksts Rakstz."/>
    <w:link w:val="Beiguvresteksts"/>
    <w:uiPriority w:val="99"/>
    <w:semiHidden/>
    <w:rsid w:val="00C23E0B"/>
    <w:rPr>
      <w:lang w:eastAsia="en-US"/>
    </w:rPr>
  </w:style>
  <w:style w:type="character" w:styleId="Beiguvresatsauce">
    <w:name w:val="endnote reference"/>
    <w:uiPriority w:val="99"/>
    <w:semiHidden/>
    <w:unhideWhenUsed/>
    <w:rsid w:val="00C23E0B"/>
    <w:rPr>
      <w:vertAlign w:val="superscript"/>
    </w:rPr>
  </w:style>
  <w:style w:type="character" w:styleId="Izmantotahipersaite">
    <w:name w:val="FollowedHyperlink"/>
    <w:basedOn w:val="Noklusjumarindkopasfonts"/>
    <w:uiPriority w:val="99"/>
    <w:semiHidden/>
    <w:unhideWhenUsed/>
    <w:rsid w:val="007E64D0"/>
    <w:rPr>
      <w:color w:val="954F72" w:themeColor="followedHyperlink"/>
      <w:u w:val="single"/>
    </w:rPr>
  </w:style>
  <w:style w:type="character" w:customStyle="1" w:styleId="PamattekstsRakstz">
    <w:name w:val="Pamatteksts Rakstz."/>
    <w:basedOn w:val="Noklusjumarindkopasfonts"/>
    <w:link w:val="Pamatteksts"/>
    <w:semiHidden/>
    <w:rsid w:val="002346FB"/>
    <w:rPr>
      <w:rFonts w:ascii="Tahoma" w:hAnsi="Tahoma"/>
      <w:sz w:val="22"/>
      <w:lang w:eastAsia="en-US"/>
    </w:rPr>
  </w:style>
  <w:style w:type="paragraph" w:customStyle="1" w:styleId="Body">
    <w:name w:val="Body"/>
    <w:aliases w:val="Text,2,Macro,Plain"/>
    <w:basedOn w:val="Parastais"/>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Parastais"/>
    <w:next w:val="Parastais"/>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Parastais"/>
    <w:rsid w:val="00755AA8"/>
    <w:pPr>
      <w:numPr>
        <w:ilvl w:val="1"/>
        <w:numId w:val="9"/>
      </w:numPr>
    </w:pPr>
    <w:rPr>
      <w:rFonts w:ascii="Arial" w:hAnsi="Arial"/>
      <w:sz w:val="18"/>
    </w:rPr>
  </w:style>
  <w:style w:type="paragraph" w:customStyle="1" w:styleId="Noteikumuapakpunkti2">
    <w:name w:val="Noteikumu apakšpunkti_2"/>
    <w:basedOn w:val="Parastais"/>
    <w:rsid w:val="00755AA8"/>
    <w:pPr>
      <w:numPr>
        <w:ilvl w:val="2"/>
        <w:numId w:val="9"/>
      </w:numPr>
    </w:pPr>
    <w:rPr>
      <w:rFonts w:ascii="Arial" w:hAnsi="Arial"/>
      <w:sz w:val="18"/>
    </w:rPr>
  </w:style>
  <w:style w:type="paragraph" w:customStyle="1" w:styleId="Noteikumuapakpunkt3">
    <w:name w:val="Noteikumu apakšpunkt_3"/>
    <w:basedOn w:val="Parastais"/>
    <w:rsid w:val="00755AA8"/>
    <w:pPr>
      <w:numPr>
        <w:ilvl w:val="3"/>
        <w:numId w:val="9"/>
      </w:numPr>
    </w:pPr>
    <w:rPr>
      <w:rFonts w:ascii="Arial" w:hAnsi="Arial"/>
      <w:sz w:val="18"/>
    </w:rPr>
  </w:style>
  <w:style w:type="character" w:customStyle="1" w:styleId="Mention">
    <w:name w:val="Mention"/>
    <w:basedOn w:val="Noklusjumarindkopasfonts"/>
    <w:uiPriority w:val="99"/>
    <w:semiHidden/>
    <w:unhideWhenUsed/>
    <w:rsid w:val="008540EA"/>
    <w:rPr>
      <w:color w:val="2B579A"/>
      <w:shd w:val="clear" w:color="auto" w:fill="E6E6E6"/>
    </w:rPr>
  </w:style>
  <w:style w:type="paragraph" w:customStyle="1" w:styleId="StyleStyle1Justified">
    <w:name w:val="Style Style1 + Justified"/>
    <w:basedOn w:val="Parastais"/>
    <w:rsid w:val="00FF6BDF"/>
    <w:pPr>
      <w:numPr>
        <w:numId w:val="16"/>
      </w:numPr>
      <w:suppressAutoHyphens/>
      <w:spacing w:before="40" w:after="40"/>
      <w:ind w:left="0" w:firstLine="0"/>
      <w:jc w:val="both"/>
    </w:pPr>
    <w:rPr>
      <w:b/>
      <w:bCs/>
      <w:sz w:val="24"/>
      <w:u w:val="single"/>
      <w:lang w:eastAsia="ar-SA"/>
    </w:rPr>
  </w:style>
  <w:style w:type="paragraph" w:customStyle="1" w:styleId="StyleHeading3Arial10ptCharChar">
    <w:name w:val="Style Heading 3 + Arial 10 pt Char Char"/>
    <w:basedOn w:val="Parastais"/>
    <w:rsid w:val="00FF6BDF"/>
    <w:pPr>
      <w:tabs>
        <w:tab w:val="num" w:pos="720"/>
      </w:tabs>
      <w:ind w:left="720" w:hanging="720"/>
    </w:pPr>
    <w:rPr>
      <w:rFonts w:eastAsia="Calibri"/>
      <w:sz w:val="24"/>
      <w:szCs w:val="24"/>
    </w:rPr>
  </w:style>
  <w:style w:type="paragraph" w:customStyle="1" w:styleId="RakstzRakstz">
    <w:name w:val="Rakstz. Rakstz."/>
    <w:basedOn w:val="Parastais"/>
    <w:rsid w:val="00AD6ADC"/>
    <w:pPr>
      <w:spacing w:after="160" w:line="240" w:lineRule="exact"/>
    </w:pPr>
    <w:rPr>
      <w:rFonts w:ascii="Tahoma" w:hAnsi="Tahoma"/>
      <w:lang w:val="en-US"/>
    </w:rPr>
  </w:style>
</w:styles>
</file>

<file path=word/webSettings.xml><?xml version="1.0" encoding="utf-8"?>
<w:webSettings xmlns:r="http://schemas.openxmlformats.org/officeDocument/2006/relationships" xmlns:w="http://schemas.openxmlformats.org/wordprocessingml/2006/main">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50613970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mck.alvis@inbox.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ck.alvis@inbox.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vetlana.tomsone@va.lv" TargetMode="External"/><Relationship Id="rId4" Type="http://schemas.openxmlformats.org/officeDocument/2006/relationships/settings" Target="settings.xml"/><Relationship Id="rId9" Type="http://schemas.openxmlformats.org/officeDocument/2006/relationships/hyperlink" Target="mailto:inita.sakne@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60E3-5CE2-4339-9713-744D9C03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39634</Words>
  <Characters>22592</Characters>
  <Application>Microsoft Office Word</Application>
  <DocSecurity>0</DocSecurity>
  <Lines>188</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
  <LinksUpToDate>false</LinksUpToDate>
  <CharactersWithSpaces>62102</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Inita Sakne</cp:lastModifiedBy>
  <cp:revision>5</cp:revision>
  <cp:lastPrinted>2017-07-12T09:26:00Z</cp:lastPrinted>
  <dcterms:created xsi:type="dcterms:W3CDTF">2017-07-10T11:47:00Z</dcterms:created>
  <dcterms:modified xsi:type="dcterms:W3CDTF">2017-07-12T09:37:00Z</dcterms:modified>
</cp:coreProperties>
</file>