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DE72" w14:textId="77777777" w:rsidR="00A23E0D" w:rsidRPr="00F87614" w:rsidRDefault="00A23E0D" w:rsidP="00A23E0D">
      <w:pPr>
        <w:pStyle w:val="NormalWeb"/>
        <w:spacing w:before="0" w:beforeAutospacing="0" w:after="0" w:afterAutospacing="0"/>
        <w:rPr>
          <w:i/>
          <w:iCs/>
          <w:color w:val="000000"/>
        </w:rPr>
      </w:pPr>
      <w:r w:rsidRPr="00F87614">
        <w:rPr>
          <w:i/>
          <w:iCs/>
          <w:color w:val="000000"/>
        </w:rPr>
        <w:t>2021. gada 1</w:t>
      </w:r>
      <w:r>
        <w:rPr>
          <w:i/>
          <w:iCs/>
          <w:color w:val="000000"/>
        </w:rPr>
        <w:t>6</w:t>
      </w:r>
      <w:r w:rsidRPr="00F87614">
        <w:rPr>
          <w:i/>
          <w:iCs/>
          <w:color w:val="000000"/>
        </w:rPr>
        <w:t>. septembrī</w:t>
      </w:r>
    </w:p>
    <w:p w14:paraId="4D889A0C" w14:textId="77777777" w:rsidR="00A23E0D" w:rsidRPr="00F87614" w:rsidRDefault="00A23E0D" w:rsidP="00A23E0D">
      <w:pPr>
        <w:pStyle w:val="NormalWeb"/>
        <w:spacing w:before="0" w:beforeAutospacing="0" w:after="0" w:afterAutospacing="0"/>
        <w:jc w:val="right"/>
        <w:rPr>
          <w:i/>
          <w:iCs/>
          <w:color w:val="000000"/>
        </w:rPr>
      </w:pPr>
      <w:r w:rsidRPr="00F87614">
        <w:rPr>
          <w:i/>
          <w:iCs/>
          <w:color w:val="000000"/>
        </w:rPr>
        <w:t>Informācija medijiem</w:t>
      </w:r>
    </w:p>
    <w:p w14:paraId="0C8AA803" w14:textId="74F08AE0" w:rsidR="00A23E0D" w:rsidRDefault="004C51DC" w:rsidP="002C40B9">
      <w:pPr>
        <w:pStyle w:val="NormalWeb"/>
        <w:spacing w:before="240" w:beforeAutospacing="0" w:after="240" w:afterAutospacing="0"/>
        <w:jc w:val="center"/>
        <w:rPr>
          <w:b/>
          <w:bCs/>
          <w:color w:val="000000"/>
          <w:sz w:val="28"/>
          <w:szCs w:val="28"/>
        </w:rPr>
      </w:pPr>
      <w:r>
        <w:rPr>
          <w:b/>
          <w:bCs/>
          <w:color w:val="000000"/>
          <w:sz w:val="28"/>
          <w:szCs w:val="28"/>
        </w:rPr>
        <w:t>Ķemeru Nacionālajā parkā 5 hektāru platībā izmēģina bioloģiski vērtīgas pļavas atjaunošanu</w:t>
      </w:r>
    </w:p>
    <w:p w14:paraId="3E5C32E9" w14:textId="132C5251" w:rsidR="00A23E0D" w:rsidRPr="00A23E0D" w:rsidRDefault="00A23E0D" w:rsidP="00A23E0D">
      <w:pPr>
        <w:pStyle w:val="NormalWeb"/>
        <w:spacing w:before="240" w:beforeAutospacing="0" w:after="240" w:afterAutospacing="0"/>
        <w:jc w:val="both"/>
        <w:rPr>
          <w:b/>
          <w:bCs/>
          <w:color w:val="000000"/>
        </w:rPr>
      </w:pPr>
      <w:r w:rsidRPr="00A23E0D">
        <w:rPr>
          <w:b/>
          <w:bCs/>
          <w:color w:val="000000"/>
        </w:rPr>
        <w:t xml:space="preserve">Lai uzlabotu sugu daudzveidību un veicinātu dabisko zālāju straujāku atjaunošanos, Ķemeru Nacionālā parka Dunduru </w:t>
      </w:r>
      <w:r w:rsidR="00B36BB4" w:rsidRPr="00A23E0D">
        <w:rPr>
          <w:b/>
          <w:bCs/>
          <w:color w:val="000000"/>
        </w:rPr>
        <w:t>p</w:t>
      </w:r>
      <w:r w:rsidR="00B36BB4">
        <w:rPr>
          <w:b/>
          <w:bCs/>
          <w:color w:val="000000"/>
        </w:rPr>
        <w:t>ļa</w:t>
      </w:r>
      <w:r w:rsidR="00B36BB4" w:rsidRPr="00A23E0D">
        <w:rPr>
          <w:b/>
          <w:bCs/>
          <w:color w:val="000000"/>
        </w:rPr>
        <w:t xml:space="preserve">vās </w:t>
      </w:r>
      <w:r w:rsidR="00D14873" w:rsidRPr="00D14873">
        <w:rPr>
          <w:b/>
          <w:bCs/>
          <w:color w:val="000000"/>
        </w:rPr>
        <w:t xml:space="preserve">pirmo reizi </w:t>
      </w:r>
      <w:r w:rsidRPr="00A23E0D">
        <w:rPr>
          <w:b/>
          <w:bCs/>
          <w:color w:val="000000"/>
        </w:rPr>
        <w:t xml:space="preserve">plašā </w:t>
      </w:r>
      <w:r w:rsidR="00B7640A">
        <w:rPr>
          <w:b/>
          <w:bCs/>
          <w:color w:val="000000"/>
        </w:rPr>
        <w:t>vienlaidu</w:t>
      </w:r>
      <w:r w:rsidR="00B7640A" w:rsidRPr="00A23E0D">
        <w:rPr>
          <w:b/>
          <w:bCs/>
          <w:color w:val="000000"/>
        </w:rPr>
        <w:t xml:space="preserve"> </w:t>
      </w:r>
      <w:r w:rsidRPr="00A23E0D">
        <w:rPr>
          <w:b/>
          <w:bCs/>
          <w:color w:val="000000"/>
        </w:rPr>
        <w:t xml:space="preserve">teritorijā izmēģināta </w:t>
      </w:r>
      <w:r w:rsidR="00844A95">
        <w:rPr>
          <w:b/>
          <w:bCs/>
          <w:color w:val="000000"/>
        </w:rPr>
        <w:t>līdz šim Latvijā maz izmantotu</w:t>
      </w:r>
      <w:r w:rsidRPr="00A23E0D">
        <w:rPr>
          <w:b/>
          <w:bCs/>
          <w:color w:val="000000"/>
        </w:rPr>
        <w:t xml:space="preserve"> pļavu biotopu atjaunošanas metode, sējot citviet ar rokām ievāktas pļavu augu sēklas.</w:t>
      </w:r>
    </w:p>
    <w:p w14:paraId="7219FAD8" w14:textId="7F458FF4" w:rsidR="00A23E0D" w:rsidRPr="00A23E0D" w:rsidRDefault="00A23E0D" w:rsidP="00A23E0D">
      <w:pPr>
        <w:pStyle w:val="NormalWeb"/>
        <w:spacing w:before="240" w:beforeAutospacing="0" w:after="240" w:afterAutospacing="0"/>
        <w:jc w:val="both"/>
        <w:rPr>
          <w:bCs/>
          <w:color w:val="000000"/>
        </w:rPr>
      </w:pPr>
      <w:r w:rsidRPr="00A23E0D">
        <w:rPr>
          <w:bCs/>
          <w:color w:val="000000"/>
        </w:rPr>
        <w:t xml:space="preserve">Piecu hektāru platībā </w:t>
      </w:r>
      <w:r w:rsidR="00B7640A">
        <w:rPr>
          <w:bCs/>
          <w:color w:val="000000"/>
        </w:rPr>
        <w:t>Dabas aizsardzības pārvalde</w:t>
      </w:r>
      <w:r w:rsidR="00A72E9D">
        <w:rPr>
          <w:bCs/>
          <w:color w:val="000000"/>
        </w:rPr>
        <w:t xml:space="preserve"> (turpmāk – Pārvalde)</w:t>
      </w:r>
      <w:r w:rsidR="00B7640A">
        <w:rPr>
          <w:bCs/>
          <w:color w:val="000000"/>
        </w:rPr>
        <w:t xml:space="preserve"> kopā ar </w:t>
      </w:r>
      <w:r w:rsidRPr="00A23E0D">
        <w:rPr>
          <w:bCs/>
          <w:color w:val="000000"/>
        </w:rPr>
        <w:t>LIFE Integrētā projekta LatViaNature partneri</w:t>
      </w:r>
      <w:r w:rsidR="00B7640A">
        <w:rPr>
          <w:bCs/>
          <w:color w:val="000000"/>
        </w:rPr>
        <w:t>em</w:t>
      </w:r>
      <w:r w:rsidRPr="00A23E0D">
        <w:rPr>
          <w:bCs/>
          <w:color w:val="000000"/>
        </w:rPr>
        <w:t xml:space="preserve"> iesēja vairāk nekā 14 kilogramus sēklu, kas šovasar ievākt</w:t>
      </w:r>
      <w:r>
        <w:rPr>
          <w:bCs/>
          <w:color w:val="000000"/>
        </w:rPr>
        <w:t>a</w:t>
      </w:r>
      <w:r w:rsidRPr="00A23E0D">
        <w:rPr>
          <w:bCs/>
          <w:color w:val="000000"/>
        </w:rPr>
        <w:t>s Latvijas dabiskajos</w:t>
      </w:r>
      <w:r w:rsidR="005C1EA9">
        <w:rPr>
          <w:bCs/>
          <w:color w:val="000000"/>
        </w:rPr>
        <w:t xml:space="preserve"> zālājos un līdzīgās dzīvotnēs.</w:t>
      </w:r>
    </w:p>
    <w:p w14:paraId="69B92761" w14:textId="39A8EFAA" w:rsidR="00A23E0D" w:rsidRPr="00F93726" w:rsidRDefault="00A23E0D" w:rsidP="00A23E0D">
      <w:pPr>
        <w:pStyle w:val="NormalWeb"/>
        <w:spacing w:before="240" w:after="240"/>
        <w:jc w:val="both"/>
        <w:rPr>
          <w:color w:val="000000"/>
        </w:rPr>
      </w:pPr>
      <w:r w:rsidRPr="00F93726">
        <w:rPr>
          <w:color w:val="000000"/>
        </w:rPr>
        <w:t>Dabisko zālāju sēšana Ķemeru Nacionālajā parkā aizsākās 2008.gadā</w:t>
      </w:r>
      <w:r w:rsidR="00A72E9D">
        <w:rPr>
          <w:color w:val="000000"/>
        </w:rPr>
        <w:t xml:space="preserve">. Līdz šim šī metode testēta </w:t>
      </w:r>
      <w:r w:rsidRPr="00F93726">
        <w:rPr>
          <w:color w:val="000000"/>
        </w:rPr>
        <w:t xml:space="preserve"> mazos laukumos</w:t>
      </w:r>
      <w:r>
        <w:rPr>
          <w:color w:val="000000"/>
        </w:rPr>
        <w:t xml:space="preserve">, tajā skaitā arī </w:t>
      </w:r>
      <w:r w:rsidRPr="00F93726">
        <w:rPr>
          <w:color w:val="000000"/>
        </w:rPr>
        <w:t>Dundur</w:t>
      </w:r>
      <w:r>
        <w:rPr>
          <w:color w:val="000000"/>
        </w:rPr>
        <w:t xml:space="preserve">u </w:t>
      </w:r>
      <w:r w:rsidRPr="00F93726">
        <w:rPr>
          <w:color w:val="000000"/>
        </w:rPr>
        <w:t>pļavu aplokā. Dundur</w:t>
      </w:r>
      <w:r w:rsidR="000D47BD">
        <w:rPr>
          <w:color w:val="000000"/>
        </w:rPr>
        <w:t>u pļavas</w:t>
      </w:r>
      <w:r w:rsidRPr="00F93726">
        <w:rPr>
          <w:color w:val="000000"/>
        </w:rPr>
        <w:t xml:space="preserve"> ir raksturīgs piemērs teritorijām, kur pēdējā pusgadsimta laikā iznīcināti dabiskie zālāji un ierīkotas aramzemes un kultivētie zālāji. Par spīti pļaušanai un noganīšanai pēdējo aptuveni 15 gadu laikā dabisko zālāju sugu atgriešanās notiek lēni. Visticamāk, galvenais iemesls ir dabisko zālāju donorteritoriju trūkums apkārtnē – noplicinātajā ainavā pļavu augu sugām vai</w:t>
      </w:r>
      <w:r w:rsidR="005C1EA9">
        <w:rPr>
          <w:color w:val="000000"/>
        </w:rPr>
        <w:t>rs nav</w:t>
      </w:r>
      <w:r w:rsidR="00A72E9D">
        <w:rPr>
          <w:color w:val="000000"/>
        </w:rPr>
        <w:t>,</w:t>
      </w:r>
      <w:r w:rsidR="005C1EA9">
        <w:rPr>
          <w:color w:val="000000"/>
        </w:rPr>
        <w:t xml:space="preserve"> no kurienes atgriezties.</w:t>
      </w:r>
    </w:p>
    <w:p w14:paraId="77ACD4CE" w14:textId="20FF1E82" w:rsidR="000D47BD" w:rsidRDefault="00A72E9D" w:rsidP="00A23E0D">
      <w:pPr>
        <w:pStyle w:val="NormalWeb"/>
        <w:spacing w:before="240" w:after="240"/>
        <w:jc w:val="both"/>
        <w:rPr>
          <w:color w:val="000000"/>
        </w:rPr>
      </w:pPr>
      <w:r>
        <w:rPr>
          <w:color w:val="000000"/>
        </w:rPr>
        <w:t xml:space="preserve">Pārvaldes īstenotā projekta </w:t>
      </w:r>
      <w:r w:rsidR="00A23E0D" w:rsidRPr="00F93726">
        <w:rPr>
          <w:color w:val="000000"/>
        </w:rPr>
        <w:t>LIFE-IP LatVi</w:t>
      </w:r>
      <w:r w:rsidR="000D47BD">
        <w:rPr>
          <w:color w:val="000000"/>
        </w:rPr>
        <w:t>a</w:t>
      </w:r>
      <w:r w:rsidR="00A23E0D" w:rsidRPr="00F93726">
        <w:rPr>
          <w:color w:val="000000"/>
        </w:rPr>
        <w:t>Nature Biotopu un sugu aizsardzības ekspertu nodaļas vadītāja Agnese Priede</w:t>
      </w:r>
      <w:r w:rsidR="000D47BD">
        <w:rPr>
          <w:color w:val="000000"/>
        </w:rPr>
        <w:t xml:space="preserve"> skaidro, ka da</w:t>
      </w:r>
      <w:r w:rsidR="00A23E0D" w:rsidRPr="00F93726">
        <w:rPr>
          <w:color w:val="000000"/>
        </w:rPr>
        <w:t xml:space="preserve">bisko zālāju sēšanas metode jau ar dažādām sekmēm izmēģināta vairākās Eiropas valstīs un </w:t>
      </w:r>
      <w:r w:rsidRPr="00F93726">
        <w:rPr>
          <w:color w:val="000000"/>
        </w:rPr>
        <w:t>cit</w:t>
      </w:r>
      <w:r>
        <w:rPr>
          <w:color w:val="000000"/>
        </w:rPr>
        <w:t>viet</w:t>
      </w:r>
      <w:r w:rsidRPr="00F93726">
        <w:rPr>
          <w:color w:val="000000"/>
        </w:rPr>
        <w:t xml:space="preserve"> </w:t>
      </w:r>
      <w:r w:rsidR="00A23E0D" w:rsidRPr="00F93726">
        <w:rPr>
          <w:color w:val="000000"/>
        </w:rPr>
        <w:t>pasaulē</w:t>
      </w:r>
      <w:r w:rsidR="005C1EA9">
        <w:rPr>
          <w:color w:val="000000"/>
        </w:rPr>
        <w:t>.</w:t>
      </w:r>
    </w:p>
    <w:p w14:paraId="7F289844" w14:textId="611B23CF" w:rsidR="00A23E0D" w:rsidRPr="00F93726" w:rsidRDefault="000D47BD" w:rsidP="00A23E0D">
      <w:pPr>
        <w:pStyle w:val="NormalWeb"/>
        <w:spacing w:before="240" w:after="240"/>
        <w:jc w:val="both"/>
        <w:rPr>
          <w:color w:val="000000"/>
        </w:rPr>
      </w:pPr>
      <w:r>
        <w:rPr>
          <w:color w:val="000000"/>
        </w:rPr>
        <w:t>“</w:t>
      </w:r>
      <w:r w:rsidR="00A23E0D" w:rsidRPr="00F93726">
        <w:rPr>
          <w:color w:val="000000"/>
        </w:rPr>
        <w:t xml:space="preserve">Latvijā esam ceļa sākumā. Faktiski tā ir aizsargājamu biotopu radīšana no jauna. Sēklas tiek iesētas sava veida pļavu sugu daudzveidības salās, no kurienes tām izplatīties tālāk. Būtiski ņemt vērā, ka savvaļas augu sēklu lielais vairums neizdīgst pirmajā gadā, bet parādās un kļūst atpazīstami tikai pēc vairākiem gadiem. Tādēļ pirmos rezultātus varēsim analizēt ne ātrāk kā pēc </w:t>
      </w:r>
      <w:r w:rsidR="00A23E0D">
        <w:rPr>
          <w:color w:val="000000"/>
        </w:rPr>
        <w:t>diviem trim</w:t>
      </w:r>
      <w:r>
        <w:rPr>
          <w:color w:val="000000"/>
        </w:rPr>
        <w:t xml:space="preserve"> gadiem,</w:t>
      </w:r>
      <w:r w:rsidR="00A23E0D" w:rsidRPr="00F93726">
        <w:rPr>
          <w:color w:val="000000"/>
        </w:rPr>
        <w:t>”</w:t>
      </w:r>
      <w:r>
        <w:rPr>
          <w:color w:val="000000"/>
        </w:rPr>
        <w:t xml:space="preserve"> stāsta A. Priede.</w:t>
      </w:r>
    </w:p>
    <w:p w14:paraId="53665559" w14:textId="6F4E271E" w:rsidR="00A23E0D" w:rsidRPr="00F93726" w:rsidRDefault="00A23E0D" w:rsidP="00A23E0D">
      <w:pPr>
        <w:pStyle w:val="NormalWeb"/>
        <w:spacing w:before="240" w:after="240"/>
        <w:jc w:val="both"/>
        <w:rPr>
          <w:color w:val="000000"/>
        </w:rPr>
      </w:pPr>
      <w:r w:rsidRPr="00F93726">
        <w:rPr>
          <w:color w:val="000000"/>
        </w:rPr>
        <w:t>Augu sēklu maisījumu v</w:t>
      </w:r>
      <w:r w:rsidR="000D47BD">
        <w:rPr>
          <w:color w:val="000000"/>
        </w:rPr>
        <w:t>eido vairāk</w:t>
      </w:r>
      <w:r w:rsidRPr="00F93726">
        <w:rPr>
          <w:color w:val="000000"/>
        </w:rPr>
        <w:t xml:space="preserve"> nekā 50 </w:t>
      </w:r>
      <w:r w:rsidR="00A72E9D" w:rsidRPr="00F93726">
        <w:rPr>
          <w:color w:val="000000"/>
        </w:rPr>
        <w:t>sugu sēklas</w:t>
      </w:r>
      <w:r w:rsidR="00A72E9D">
        <w:rPr>
          <w:color w:val="000000"/>
        </w:rPr>
        <w:t>, kas</w:t>
      </w:r>
      <w:r w:rsidR="00A72E9D" w:rsidRPr="00F93726">
        <w:rPr>
          <w:color w:val="000000"/>
        </w:rPr>
        <w:t xml:space="preserve"> raksturīg</w:t>
      </w:r>
      <w:r w:rsidR="003745F7">
        <w:rPr>
          <w:color w:val="000000"/>
        </w:rPr>
        <w:t>as</w:t>
      </w:r>
      <w:r w:rsidR="00A72E9D" w:rsidRPr="00F93726">
        <w:rPr>
          <w:color w:val="000000"/>
        </w:rPr>
        <w:t xml:space="preserve"> </w:t>
      </w:r>
      <w:r w:rsidRPr="00F93726">
        <w:rPr>
          <w:color w:val="000000"/>
        </w:rPr>
        <w:t>dabiskiem zālājiem . Daļa no šīm sugām ir</w:t>
      </w:r>
      <w:r w:rsidR="00270A76">
        <w:rPr>
          <w:color w:val="000000"/>
        </w:rPr>
        <w:t xml:space="preserve"> dabisku </w:t>
      </w:r>
      <w:r w:rsidR="00844A95">
        <w:rPr>
          <w:color w:val="000000"/>
        </w:rPr>
        <w:t xml:space="preserve">zālāju indikatorsugas, piemēram </w:t>
      </w:r>
      <w:r w:rsidR="00844A95" w:rsidRPr="00844A95">
        <w:rPr>
          <w:color w:val="000000"/>
        </w:rPr>
        <w:t xml:space="preserve">ārstniecības ancītis </w:t>
      </w:r>
      <w:r w:rsidR="00844A95" w:rsidRPr="00844A95">
        <w:rPr>
          <w:i/>
          <w:color w:val="000000"/>
        </w:rPr>
        <w:t>Agrimonia eupatoria</w:t>
      </w:r>
      <w:r w:rsidR="00844A95" w:rsidRPr="00844A95">
        <w:rPr>
          <w:color w:val="000000"/>
        </w:rPr>
        <w:t xml:space="preserve">, zilganais grīslis </w:t>
      </w:r>
      <w:r w:rsidR="00844A95" w:rsidRPr="00844A95">
        <w:rPr>
          <w:i/>
          <w:color w:val="000000"/>
        </w:rPr>
        <w:t>Carex flacca</w:t>
      </w:r>
      <w:r w:rsidR="00844A95" w:rsidRPr="00844A95">
        <w:rPr>
          <w:color w:val="000000"/>
        </w:rPr>
        <w:t xml:space="preserve">, ziemeļu madara </w:t>
      </w:r>
      <w:r w:rsidR="00844A95" w:rsidRPr="00844A95">
        <w:rPr>
          <w:i/>
          <w:color w:val="000000"/>
        </w:rPr>
        <w:t>Galium boreale</w:t>
      </w:r>
      <w:r w:rsidR="00844A95" w:rsidRPr="00844A95">
        <w:rPr>
          <w:color w:val="000000"/>
        </w:rPr>
        <w:t xml:space="preserve">, gaiļbiksīte </w:t>
      </w:r>
      <w:r w:rsidR="00844A95" w:rsidRPr="00844A95">
        <w:rPr>
          <w:i/>
          <w:color w:val="000000"/>
        </w:rPr>
        <w:t>Primula veris</w:t>
      </w:r>
      <w:r w:rsidR="00844A95">
        <w:rPr>
          <w:color w:val="000000"/>
        </w:rPr>
        <w:t xml:space="preserve"> un </w:t>
      </w:r>
      <w:r w:rsidR="00844A95" w:rsidRPr="00844A95">
        <w:rPr>
          <w:color w:val="000000"/>
        </w:rPr>
        <w:t xml:space="preserve"> Eiropas saulpurene </w:t>
      </w:r>
      <w:r w:rsidR="00844A95" w:rsidRPr="00844A95">
        <w:rPr>
          <w:i/>
          <w:color w:val="000000"/>
        </w:rPr>
        <w:t>Trollius europaeus</w:t>
      </w:r>
      <w:r w:rsidR="00844A95">
        <w:rPr>
          <w:color w:val="000000"/>
        </w:rPr>
        <w:t xml:space="preserve">. </w:t>
      </w:r>
      <w:r w:rsidRPr="00F93726">
        <w:rPr>
          <w:color w:val="000000"/>
        </w:rPr>
        <w:t xml:space="preserve">Sēklas </w:t>
      </w:r>
      <w:r w:rsidR="009473B3">
        <w:rPr>
          <w:color w:val="000000"/>
        </w:rPr>
        <w:t xml:space="preserve">ievāktas </w:t>
      </w:r>
      <w:r w:rsidRPr="00F93726">
        <w:rPr>
          <w:color w:val="000000"/>
        </w:rPr>
        <w:t>pļavās un zālājos Ķemeru Nacionālā parkā un Abavas sen</w:t>
      </w:r>
      <w:r w:rsidR="009473B3">
        <w:rPr>
          <w:color w:val="000000"/>
        </w:rPr>
        <w:t>ie</w:t>
      </w:r>
      <w:r w:rsidRPr="00F93726">
        <w:rPr>
          <w:color w:val="000000"/>
        </w:rPr>
        <w:t xml:space="preserve">lejā. Materiāls ievākts ar rokām, </w:t>
      </w:r>
      <w:r w:rsidR="00270A76">
        <w:rPr>
          <w:color w:val="000000"/>
        </w:rPr>
        <w:t>iz</w:t>
      </w:r>
      <w:r w:rsidRPr="00F93726">
        <w:rPr>
          <w:color w:val="000000"/>
        </w:rPr>
        <w:t>žāvēts un tad vēlreiz smalcināšanas procesā pāršķirots, lai nodrošinātu, ka tajā nav</w:t>
      </w:r>
      <w:r w:rsidR="00B36BB4">
        <w:rPr>
          <w:color w:val="000000"/>
        </w:rPr>
        <w:t xml:space="preserve"> ekspansīvu un</w:t>
      </w:r>
      <w:r w:rsidRPr="00F93726">
        <w:rPr>
          <w:color w:val="000000"/>
        </w:rPr>
        <w:t xml:space="preserve"> inva</w:t>
      </w:r>
      <w:r w:rsidR="005C1EA9">
        <w:rPr>
          <w:color w:val="000000"/>
        </w:rPr>
        <w:t>zīvu augu sēklu piemaisījuma.</w:t>
      </w:r>
    </w:p>
    <w:p w14:paraId="17E51FDC" w14:textId="7DEF9A17" w:rsidR="00A23E0D" w:rsidRPr="00DE4207" w:rsidRDefault="00A23E0D" w:rsidP="00A23E0D">
      <w:pPr>
        <w:pStyle w:val="NormalWeb"/>
        <w:spacing w:before="240" w:beforeAutospacing="0" w:after="240" w:afterAutospacing="0"/>
        <w:jc w:val="both"/>
        <w:rPr>
          <w:color w:val="000000"/>
        </w:rPr>
      </w:pPr>
      <w:r w:rsidRPr="00F93726">
        <w:rPr>
          <w:color w:val="000000"/>
        </w:rPr>
        <w:t xml:space="preserve">Dabisko zālāju biotopu degradācijas dēļ atsevišķas no dabisko zālāju sugām </w:t>
      </w:r>
      <w:r w:rsidR="00270A76">
        <w:rPr>
          <w:color w:val="000000"/>
        </w:rPr>
        <w:t xml:space="preserve">Latvijā salīdzinoši </w:t>
      </w:r>
      <w:r w:rsidRPr="00F93726">
        <w:rPr>
          <w:color w:val="000000"/>
        </w:rPr>
        <w:t xml:space="preserve">strauji </w:t>
      </w:r>
      <w:r w:rsidR="00270A76">
        <w:rPr>
          <w:color w:val="000000"/>
        </w:rPr>
        <w:t>izzūd</w:t>
      </w:r>
      <w:r w:rsidRPr="00F93726">
        <w:rPr>
          <w:color w:val="000000"/>
        </w:rPr>
        <w:t>, tādēļ dabisko zālāju sēšana var kļūt par iespēju, kā uzlabot sugu daudzveidību un veicināt dabisko zālāju straujāku</w:t>
      </w:r>
      <w:r w:rsidR="005C1EA9">
        <w:rPr>
          <w:color w:val="000000"/>
        </w:rPr>
        <w:t xml:space="preserve"> atjaunošanos.</w:t>
      </w:r>
    </w:p>
    <w:p w14:paraId="1E1C0D1D" w14:textId="192A19FE" w:rsidR="003745F7" w:rsidRDefault="003745F7" w:rsidP="007A7F81">
      <w:pPr>
        <w:pStyle w:val="NormalWeb"/>
        <w:spacing w:before="240" w:beforeAutospacing="0" w:after="240" w:afterAutospacing="0"/>
        <w:jc w:val="both"/>
      </w:pPr>
      <w:r>
        <w:t xml:space="preserve"> Pļavu biotopa atjaunošanas</w:t>
      </w:r>
      <w:r w:rsidR="007A7F81">
        <w:t xml:space="preserve"> talka norisinājās iniciatīvā “Daru labu dabai”</w:t>
      </w:r>
      <w:r>
        <w:t xml:space="preserve">, ko Dabas aizsardzības pārvalde īsteno kopā ar Pasaules dabas fondu, ik gadu iesaistot dažādās dabas saglabāšanas aktivitātēs vairāk nekā 1000 brīvprātīgo visā Latvijā, kas kopīgiem spēkiem atjauno upju straujteces, </w:t>
      </w:r>
      <w:r>
        <w:lastRenderedPageBreak/>
        <w:t xml:space="preserve">atkrūmo pļavas, vāc niedres, cīnās ar invazīvajām sugām un veic citus dabai nepieciešamus darbus. Vairāk: </w:t>
      </w:r>
      <w:hyperlink r:id="rId9" w:history="1">
        <w:r w:rsidRPr="00F42274">
          <w:rPr>
            <w:rStyle w:val="Hyperlink"/>
          </w:rPr>
          <w:t>www.darudabai.lv</w:t>
        </w:r>
      </w:hyperlink>
      <w:r>
        <w:t xml:space="preserve"> </w:t>
      </w:r>
    </w:p>
    <w:p w14:paraId="738B616B" w14:textId="72A3C3DD" w:rsidR="007A7F81" w:rsidRDefault="003745F7" w:rsidP="007A7F81">
      <w:pPr>
        <w:pStyle w:val="NormalWeb"/>
        <w:spacing w:before="240" w:beforeAutospacing="0" w:after="240" w:afterAutospacing="0"/>
        <w:jc w:val="both"/>
      </w:pPr>
      <w:r>
        <w:t>Šajā talkā kopā ar Pārvaldes un projekta LIFE IP LatViaNature pārstāvjiem talkoja</w:t>
      </w:r>
      <w:r w:rsidR="00270A76">
        <w:t xml:space="preserve"> Ķemeru nacionālā parka </w:t>
      </w:r>
      <w:r>
        <w:t>fonds</w:t>
      </w:r>
      <w:r w:rsidR="00270A76">
        <w:t xml:space="preserve">, </w:t>
      </w:r>
      <w:r w:rsidR="00A23E0D" w:rsidRPr="0002161A">
        <w:t>Pasaules Dabas Fond</w:t>
      </w:r>
      <w:r>
        <w:t>s</w:t>
      </w:r>
      <w:r w:rsidR="00A23E0D">
        <w:t xml:space="preserve">, kā arī kolēģi no Lietuvas </w:t>
      </w:r>
      <w:r w:rsidR="00A23E0D" w:rsidRPr="009F5BDB">
        <w:t>Aukštaitijas Nacionālā parka un Labanoras reģionālā parka apvienotā</w:t>
      </w:r>
      <w:r w:rsidR="00A23E0D">
        <w:t>s</w:t>
      </w:r>
      <w:r w:rsidR="00A23E0D" w:rsidRPr="009F5BDB">
        <w:t xml:space="preserve"> </w:t>
      </w:r>
      <w:r w:rsidR="00A23E0D">
        <w:t>administrācijas</w:t>
      </w:r>
      <w:r w:rsidR="00A23E0D" w:rsidRPr="009F5BDB">
        <w:t xml:space="preserve"> un Kurtuvēnu reģionālā parka </w:t>
      </w:r>
      <w:r w:rsidR="00A23E0D">
        <w:t>administrācijas</w:t>
      </w:r>
      <w:r w:rsidR="00A23E0D" w:rsidRPr="009F5BDB">
        <w:t>.</w:t>
      </w:r>
    </w:p>
    <w:p w14:paraId="2B4E50BD" w14:textId="0374D9D4" w:rsidR="00844A95" w:rsidRDefault="00844A95" w:rsidP="007A7F81">
      <w:pPr>
        <w:pStyle w:val="NormalWeb"/>
        <w:spacing w:before="240" w:beforeAutospacing="0" w:after="240" w:afterAutospacing="0"/>
        <w:jc w:val="both"/>
        <w:rPr>
          <w:rStyle w:val="Hyperlink"/>
        </w:rPr>
      </w:pPr>
      <w:r>
        <w:t xml:space="preserve">FOTO: </w:t>
      </w:r>
      <w:hyperlink r:id="rId10" w:history="1">
        <w:r w:rsidRPr="00C61A5F">
          <w:rPr>
            <w:rStyle w:val="Hyperlink"/>
          </w:rPr>
          <w:t>https://flic.kr/s/aHsmWFWBmj</w:t>
        </w:r>
      </w:hyperlink>
    </w:p>
    <w:p w14:paraId="34D5524A" w14:textId="169053B7" w:rsidR="008B2758" w:rsidRDefault="008B2758" w:rsidP="007A7F81">
      <w:pPr>
        <w:pStyle w:val="NormalWeb"/>
        <w:spacing w:before="240" w:beforeAutospacing="0" w:after="240" w:afterAutospacing="0"/>
        <w:jc w:val="both"/>
      </w:pPr>
      <w:r>
        <w:t>https://photos.app.goo.gl/NxKuQhzuWgU8vgrL6</w:t>
      </w:r>
    </w:p>
    <w:p w14:paraId="501996FD" w14:textId="6D94662F" w:rsidR="00A23E0D" w:rsidRPr="007A7F81" w:rsidRDefault="00A23E0D" w:rsidP="007A7F81">
      <w:pPr>
        <w:pStyle w:val="NormalWeb"/>
        <w:spacing w:before="240" w:beforeAutospacing="0" w:after="240" w:afterAutospacing="0"/>
        <w:jc w:val="both"/>
      </w:pPr>
      <w:r w:rsidRPr="00510F04">
        <w:rPr>
          <w:b/>
          <w:bCs/>
          <w:u w:val="single"/>
        </w:rPr>
        <w:t>Plašāka informācija:</w:t>
      </w:r>
    </w:p>
    <w:p w14:paraId="00C25935" w14:textId="77777777" w:rsidR="00A23E0D" w:rsidRPr="00510F04" w:rsidRDefault="00A23E0D" w:rsidP="00A23E0D">
      <w:pPr>
        <w:spacing w:after="0" w:line="240" w:lineRule="auto"/>
        <w:rPr>
          <w:rFonts w:ascii="Times New Roman" w:hAnsi="Times New Roman"/>
          <w:b/>
          <w:bCs/>
          <w:lang w:val="lv-LV"/>
        </w:rPr>
      </w:pPr>
      <w:r w:rsidRPr="00510F04">
        <w:rPr>
          <w:rFonts w:ascii="Times New Roman" w:hAnsi="Times New Roman"/>
          <w:lang w:val="lv-LV"/>
        </w:rPr>
        <w:t>Vita Krieviņa</w:t>
      </w:r>
      <w:r w:rsidRPr="00510F04">
        <w:rPr>
          <w:rFonts w:ascii="Times New Roman" w:hAnsi="Times New Roman"/>
          <w:b/>
          <w:bCs/>
          <w:lang w:val="lv-LV"/>
        </w:rPr>
        <w:br/>
      </w:r>
      <w:r w:rsidRPr="00510F04">
        <w:rPr>
          <w:rFonts w:ascii="Times New Roman" w:hAnsi="Times New Roman"/>
          <w:lang w:val="lv-LV"/>
        </w:rPr>
        <w:t>Dabas aizsardzības pārvaldes</w:t>
      </w:r>
      <w:r w:rsidRPr="00510F04">
        <w:rPr>
          <w:rFonts w:ascii="Times New Roman" w:hAnsi="Times New Roman"/>
          <w:b/>
          <w:bCs/>
          <w:lang w:val="lv-LV"/>
        </w:rPr>
        <w:br/>
      </w:r>
      <w:r w:rsidRPr="00510F04">
        <w:rPr>
          <w:rFonts w:ascii="Times New Roman" w:hAnsi="Times New Roman"/>
          <w:lang w:val="lv-LV"/>
        </w:rPr>
        <w:t xml:space="preserve">LIFE-IP LatViaNature </w:t>
      </w:r>
      <w:r w:rsidRPr="00510F04">
        <w:rPr>
          <w:rFonts w:ascii="Times New Roman" w:hAnsi="Times New Roman"/>
          <w:b/>
          <w:bCs/>
          <w:lang w:val="lv-LV"/>
        </w:rPr>
        <w:br/>
      </w:r>
      <w:r w:rsidRPr="00510F04">
        <w:rPr>
          <w:rFonts w:ascii="Times New Roman" w:hAnsi="Times New Roman"/>
          <w:lang w:val="lv-LV"/>
        </w:rPr>
        <w:t>Komunikācijas vadītāja</w:t>
      </w:r>
      <w:r w:rsidRPr="00510F04">
        <w:rPr>
          <w:rFonts w:ascii="Times New Roman" w:hAnsi="Times New Roman"/>
          <w:b/>
          <w:bCs/>
          <w:lang w:val="lv-LV"/>
        </w:rPr>
        <w:br/>
      </w:r>
      <w:r w:rsidRPr="00510F04">
        <w:rPr>
          <w:rFonts w:ascii="Times New Roman" w:hAnsi="Times New Roman"/>
          <w:lang w:val="lv-LV"/>
        </w:rPr>
        <w:t>+371 29160721</w:t>
      </w:r>
      <w:r w:rsidRPr="00510F04">
        <w:rPr>
          <w:rFonts w:ascii="Times New Roman" w:hAnsi="Times New Roman"/>
          <w:b/>
          <w:bCs/>
          <w:lang w:val="lv-LV"/>
        </w:rPr>
        <w:br/>
      </w:r>
      <w:hyperlink r:id="rId11" w:history="1">
        <w:r w:rsidRPr="00510F04">
          <w:rPr>
            <w:rStyle w:val="Hyperlink"/>
            <w:rFonts w:ascii="Times New Roman" w:hAnsi="Times New Roman"/>
            <w:lang w:val="lv-LV"/>
          </w:rPr>
          <w:t>vita.krievina@daba.gov.lv</w:t>
        </w:r>
      </w:hyperlink>
      <w:r w:rsidRPr="00510F04">
        <w:rPr>
          <w:rFonts w:ascii="Times New Roman" w:hAnsi="Times New Roman"/>
          <w:b/>
          <w:bCs/>
          <w:lang w:val="lv-LV"/>
        </w:rPr>
        <w:br/>
      </w:r>
      <w:hyperlink r:id="rId12" w:history="1">
        <w:r w:rsidRPr="00510F04">
          <w:rPr>
            <w:rStyle w:val="Hyperlink"/>
            <w:rFonts w:ascii="Times New Roman" w:hAnsi="Times New Roman"/>
            <w:lang w:val="lv-LV"/>
          </w:rPr>
          <w:t>Latvianature.daba.gov.lv</w:t>
        </w:r>
      </w:hyperlink>
      <w:r w:rsidRPr="00510F04">
        <w:rPr>
          <w:rFonts w:ascii="Times New Roman" w:hAnsi="Times New Roman"/>
          <w:lang w:val="lv-LV"/>
        </w:rPr>
        <w:t xml:space="preserve"> </w:t>
      </w:r>
    </w:p>
    <w:p w14:paraId="7B3C6466" w14:textId="61384F40" w:rsidR="00A23E0D" w:rsidRPr="005C1EA9" w:rsidRDefault="00A23E0D" w:rsidP="00A23E0D">
      <w:pPr>
        <w:rPr>
          <w:rStyle w:val="Emphasis"/>
          <w:rFonts w:ascii="Times New Roman" w:hAnsi="Times New Roman"/>
          <w:i w:val="0"/>
          <w:iCs w:val="0"/>
          <w:sz w:val="24"/>
          <w:szCs w:val="24"/>
          <w:lang w:val="lv-LV"/>
        </w:rPr>
      </w:pPr>
      <w:r w:rsidRPr="001C0E72">
        <w:rPr>
          <w:rFonts w:ascii="Times New Roman" w:hAnsi="Times New Roman"/>
          <w:noProof/>
          <w:sz w:val="24"/>
          <w:szCs w:val="24"/>
        </w:rPr>
        <w:drawing>
          <wp:inline distT="0" distB="0" distL="0" distR="0" wp14:anchorId="5FE2DEFA" wp14:editId="1D9100DA">
            <wp:extent cx="192405" cy="192405"/>
            <wp:effectExtent l="0" t="0" r="0" b="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192405" cy="192405"/>
                    </a:xfrm>
                    <a:prstGeom prst="rect">
                      <a:avLst/>
                    </a:prstGeom>
                  </pic:spPr>
                </pic:pic>
              </a:graphicData>
            </a:graphic>
          </wp:inline>
        </w:drawing>
      </w:r>
      <w:r w:rsidRPr="001C0E72">
        <w:rPr>
          <w:rFonts w:ascii="Times New Roman" w:eastAsia="Times New Roman" w:hAnsi="Times New Roman"/>
          <w:sz w:val="24"/>
          <w:szCs w:val="24"/>
          <w:lang w:val="lv-LV"/>
        </w:rPr>
        <w:t> </w:t>
      </w:r>
      <w:r w:rsidRPr="001C0E72">
        <w:rPr>
          <w:rFonts w:ascii="Times New Roman" w:hAnsi="Times New Roman"/>
          <w:noProof/>
          <w:sz w:val="24"/>
          <w:szCs w:val="24"/>
        </w:rPr>
        <w:drawing>
          <wp:inline distT="0" distB="0" distL="0" distR="0" wp14:anchorId="5EDA717A" wp14:editId="7D403DB1">
            <wp:extent cx="192405" cy="192405"/>
            <wp:effectExtent l="0" t="0" r="0" b="0"/>
            <wp:docPr id="6"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192405" cy="192405"/>
                    </a:xfrm>
                    <a:prstGeom prst="rect">
                      <a:avLst/>
                    </a:prstGeom>
                  </pic:spPr>
                </pic:pic>
              </a:graphicData>
            </a:graphic>
          </wp:inline>
        </w:drawing>
      </w:r>
      <w:r w:rsidRPr="001C0E72">
        <w:rPr>
          <w:rFonts w:ascii="Times New Roman" w:eastAsia="Times New Roman" w:hAnsi="Times New Roman"/>
          <w:sz w:val="24"/>
          <w:szCs w:val="24"/>
          <w:lang w:val="lv-LV"/>
        </w:rPr>
        <w:t> </w:t>
      </w:r>
      <w:r w:rsidRPr="001C0E72">
        <w:rPr>
          <w:rFonts w:ascii="Times New Roman" w:hAnsi="Times New Roman"/>
          <w:noProof/>
          <w:sz w:val="24"/>
          <w:szCs w:val="24"/>
        </w:rPr>
        <w:drawing>
          <wp:inline distT="0" distB="0" distL="0" distR="0" wp14:anchorId="248BB07B" wp14:editId="1DFE17DB">
            <wp:extent cx="192405" cy="192405"/>
            <wp:effectExtent l="0" t="0" r="0" b="0"/>
            <wp:docPr id="7" name="Picture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192405" cy="192405"/>
                    </a:xfrm>
                    <a:prstGeom prst="rect">
                      <a:avLst/>
                    </a:prstGeom>
                  </pic:spPr>
                </pic:pic>
              </a:graphicData>
            </a:graphic>
          </wp:inline>
        </w:drawing>
      </w:r>
      <w:r w:rsidRPr="001C0E72">
        <w:rPr>
          <w:rFonts w:ascii="Times New Roman" w:eastAsia="Times New Roman" w:hAnsi="Times New Roman"/>
          <w:sz w:val="24"/>
          <w:szCs w:val="24"/>
          <w:lang w:val="lv-LV"/>
        </w:rPr>
        <w:t xml:space="preserve"> </w:t>
      </w:r>
      <w:r w:rsidRPr="001C0E72">
        <w:rPr>
          <w:rFonts w:ascii="Times New Roman" w:hAnsi="Times New Roman"/>
          <w:noProof/>
          <w:sz w:val="24"/>
          <w:szCs w:val="24"/>
        </w:rPr>
        <w:drawing>
          <wp:inline distT="0" distB="0" distL="0" distR="0" wp14:anchorId="37E5F6BD" wp14:editId="0C3783C2">
            <wp:extent cx="192405" cy="192405"/>
            <wp:effectExtent l="0" t="0" r="0" b="0"/>
            <wp:docPr id="8" name="Picture 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192405" cy="192405"/>
                    </a:xfrm>
                    <a:prstGeom prst="rect">
                      <a:avLst/>
                    </a:prstGeom>
                  </pic:spPr>
                </pic:pic>
              </a:graphicData>
            </a:graphic>
          </wp:inline>
        </w:drawing>
      </w:r>
    </w:p>
    <w:p w14:paraId="56E49F47" w14:textId="77777777" w:rsidR="00A23E0D" w:rsidRPr="00593218" w:rsidRDefault="00A23E0D" w:rsidP="00A23E0D">
      <w:pPr>
        <w:rPr>
          <w:rStyle w:val="Emphasis"/>
          <w:rFonts w:ascii="Times New Roman" w:hAnsi="Times New Roman"/>
          <w:color w:val="212529"/>
          <w:shd w:val="clear" w:color="auto" w:fill="FFFFFF"/>
          <w:lang w:val="lv-LV"/>
        </w:rPr>
      </w:pPr>
      <w:r w:rsidRPr="00593218">
        <w:rPr>
          <w:rStyle w:val="Emphasis"/>
          <w:rFonts w:ascii="Times New Roman" w:hAnsi="Times New Roman"/>
          <w:color w:val="212529"/>
          <w:shd w:val="clear" w:color="auto" w:fill="FFFFFF"/>
          <w:lang w:val="lv-LV"/>
        </w:rPr>
        <w:t xml:space="preserve">LIFE Integrētā daudzgadu projekta LatViaNature mērķis ir pilnveidot dabas aizsardzības sistēmu Latvijā. Projekta laikā plānots izstrādāt inovatīvas un piemērotas pieejas aktuālu dabas aizsardzības jautājumu risināšanā un ieviest Natura 2000 teritoriju prioritāro rīcību programmu, tādējādi nodrošinot Eiropas Savienības nozīmes biotopu un sugu labvēlīgu aizsardzības stāvokli Latvijā. Projektu paredzēts īstenot līdz 2028. gadam. Vairāk: </w:t>
      </w:r>
      <w:hyperlink r:id="rId21" w:history="1">
        <w:r w:rsidRPr="00593218">
          <w:rPr>
            <w:rStyle w:val="Hyperlink"/>
            <w:rFonts w:ascii="Times New Roman" w:hAnsi="Times New Roman"/>
            <w:shd w:val="clear" w:color="auto" w:fill="FFFFFF"/>
            <w:lang w:val="lv-LV"/>
          </w:rPr>
          <w:t>https://latvianature.lv</w:t>
        </w:r>
      </w:hyperlink>
      <w:r w:rsidRPr="00593218">
        <w:rPr>
          <w:rStyle w:val="Emphasis"/>
          <w:rFonts w:ascii="Times New Roman" w:hAnsi="Times New Roman"/>
          <w:color w:val="212529"/>
          <w:shd w:val="clear" w:color="auto" w:fill="FFFFFF"/>
          <w:lang w:val="lv-LV"/>
        </w:rPr>
        <w:t xml:space="preserve"> </w:t>
      </w:r>
    </w:p>
    <w:p w14:paraId="1BBF5B4F" w14:textId="77777777" w:rsidR="00A23E0D" w:rsidRPr="00593218" w:rsidRDefault="00A23E0D" w:rsidP="00A23E0D">
      <w:pPr>
        <w:rPr>
          <w:rStyle w:val="Emphasis"/>
          <w:rFonts w:ascii="Times New Roman" w:hAnsi="Times New Roman"/>
          <w:color w:val="212529"/>
          <w:shd w:val="clear" w:color="auto" w:fill="FFFFFF"/>
          <w:lang w:val="lv-LV"/>
        </w:rPr>
      </w:pPr>
      <w:r w:rsidRPr="00593218">
        <w:rPr>
          <w:rStyle w:val="Emphasis"/>
          <w:rFonts w:ascii="Times New Roman" w:hAnsi="Times New Roman"/>
          <w:color w:val="212529"/>
          <w:shd w:val="clear" w:color="auto" w:fill="FFFFFF"/>
          <w:lang w:val="lv-LV"/>
        </w:rPr>
        <w:t>Projekta partnerību veido 10 organizācijas: vadošais partneris Dabas aizsardzības pārvalde sadarbībā ar  partneriem – Vides  aizsardzības un reģionālās attīstības ministriju, Latvijas Universitāti, Daugavpils Universitāti, Latvijas Lauksaimniecības universitāti un Vidzemes Augstskolu, kā arī Latvijas Lauku konsultāciju un izglītības centru, AS “Latvijas valsts meži”, Latvijas Dabas fondu un Pasaules Dabas Fondu.</w:t>
      </w:r>
    </w:p>
    <w:p w14:paraId="171EAA7C" w14:textId="77777777" w:rsidR="00A23E0D" w:rsidRPr="00593218" w:rsidRDefault="00A23E0D" w:rsidP="00A23E0D">
      <w:pPr>
        <w:rPr>
          <w:rStyle w:val="Emphasis"/>
          <w:rFonts w:ascii="Times New Roman" w:hAnsi="Times New Roman"/>
          <w:color w:val="212529"/>
          <w:shd w:val="clear" w:color="auto" w:fill="FFFFFF"/>
          <w:lang w:val="lv-LV"/>
        </w:rPr>
      </w:pPr>
      <w:r w:rsidRPr="00593218">
        <w:rPr>
          <w:rStyle w:val="Emphasis"/>
          <w:rFonts w:ascii="Times New Roman" w:hAnsi="Times New Roman"/>
          <w:color w:val="212529"/>
          <w:shd w:val="clear" w:color="auto" w:fill="FFFFFF"/>
          <w:lang w:val="lv-LV"/>
        </w:rPr>
        <w:t>Projekts “Natura 2000 aizsargājamo teritoriju pārvaldības un apsaimniekošanas optimizācija” (LIFE19IPE/LV/000010 LIFE-IP LatViaNature) tiek īstenots ar Eiropas Savienības LIFE programmas un Valsts reģionālās attīstības aģentūras finansiālu atbalstu.</w:t>
      </w:r>
    </w:p>
    <w:p w14:paraId="3F32CDAD" w14:textId="4D0E63A2" w:rsidR="0038752F" w:rsidRPr="005C1EA9" w:rsidRDefault="00A23E0D" w:rsidP="00A23E0D">
      <w:pPr>
        <w:rPr>
          <w:rFonts w:ascii="Times New Roman" w:hAnsi="Times New Roman"/>
          <w:i/>
          <w:iCs/>
          <w:color w:val="212529"/>
          <w:shd w:val="clear" w:color="auto" w:fill="FFFFFF"/>
          <w:lang w:val="lv-LV"/>
        </w:rPr>
      </w:pPr>
      <w:r w:rsidRPr="00593218">
        <w:rPr>
          <w:rStyle w:val="Emphasis"/>
          <w:rFonts w:ascii="Times New Roman" w:hAnsi="Times New Roman"/>
          <w:color w:val="212529"/>
          <w:shd w:val="clear" w:color="auto" w:fill="FFFFFF"/>
          <w:lang w:val="lv-LV"/>
        </w:rPr>
        <w:t>Informācija atspoguļo tikai projekta LIFE IP LatViaNature īstenotāju redzējumu, Eiropas Klimata, infrastruktūras un vides izpildaģentūra nav atbildīga par šeit sniegtās informācijas iespējamo izmantojumu.</w:t>
      </w:r>
    </w:p>
    <w:sectPr w:rsidR="0038752F" w:rsidRPr="005C1EA9" w:rsidSect="00270A76">
      <w:headerReference w:type="default" r:id="rId22"/>
      <w:footerReference w:type="default" r:id="rId23"/>
      <w:headerReference w:type="first" r:id="rId24"/>
      <w:footerReference w:type="first" r:id="rId25"/>
      <w:pgSz w:w="11906" w:h="16838"/>
      <w:pgMar w:top="1843" w:right="1274" w:bottom="2268" w:left="1134" w:header="0"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F870" w14:textId="77777777" w:rsidR="00EB483B" w:rsidRDefault="00EB483B">
      <w:pPr>
        <w:spacing w:after="0" w:line="240" w:lineRule="auto"/>
      </w:pPr>
      <w:r>
        <w:separator/>
      </w:r>
    </w:p>
  </w:endnote>
  <w:endnote w:type="continuationSeparator" w:id="0">
    <w:p w14:paraId="14C79568" w14:textId="77777777" w:rsidR="00EB483B" w:rsidRDefault="00EB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BDD9" w14:textId="77777777" w:rsidR="00142B1B" w:rsidRDefault="008B2758" w:rsidP="00142B1B">
    <w:pPr>
      <w:pStyle w:val="Footer"/>
      <w:tabs>
        <w:tab w:val="clear" w:pos="4153"/>
        <w:tab w:val="clear" w:pos="8306"/>
        <w:tab w:val="left" w:pos="78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491F" w14:textId="77777777" w:rsidR="00E2166B" w:rsidRDefault="007A7F81">
    <w:pPr>
      <w:pStyle w:val="Footer"/>
    </w:pPr>
    <w:r>
      <w:rPr>
        <w:noProof/>
      </w:rPr>
      <w:drawing>
        <wp:anchor distT="0" distB="0" distL="114300" distR="114300" simplePos="0" relativeHeight="251659264" behindDoc="1" locked="0" layoutInCell="1" allowOverlap="1" wp14:anchorId="1E4318E6" wp14:editId="0F1F0188">
          <wp:simplePos x="0" y="0"/>
          <wp:positionH relativeFrom="column">
            <wp:posOffset>-212942</wp:posOffset>
          </wp:positionH>
          <wp:positionV relativeFrom="paragraph">
            <wp:posOffset>-169102</wp:posOffset>
          </wp:positionV>
          <wp:extent cx="6705600" cy="7435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P_PR_veidlapai_linija.jpg"/>
                  <pic:cNvPicPr/>
                </pic:nvPicPr>
                <pic:blipFill>
                  <a:blip r:embed="rId1">
                    <a:extLst>
                      <a:ext uri="{28A0092B-C50C-407E-A947-70E740481C1C}">
                        <a14:useLocalDpi xmlns:a14="http://schemas.microsoft.com/office/drawing/2010/main" val="0"/>
                      </a:ext>
                    </a:extLst>
                  </a:blip>
                  <a:stretch>
                    <a:fillRect/>
                  </a:stretch>
                </pic:blipFill>
                <pic:spPr>
                  <a:xfrm>
                    <a:off x="0" y="0"/>
                    <a:ext cx="6705600" cy="743585"/>
                  </a:xfrm>
                  <a:prstGeom prst="rect">
                    <a:avLst/>
                  </a:prstGeom>
                </pic:spPr>
              </pic:pic>
            </a:graphicData>
          </a:graphic>
          <wp14:sizeRelH relativeFrom="page">
            <wp14:pctWidth>0</wp14:pctWidth>
          </wp14:sizeRelH>
          <wp14:sizeRelV relativeFrom="page">
            <wp14:pctHeight>0</wp14:pctHeight>
          </wp14:sizeRelV>
        </wp:anchor>
      </w:drawing>
    </w:r>
  </w:p>
  <w:p w14:paraId="203A1410" w14:textId="77777777" w:rsidR="00E2166B" w:rsidRDefault="008B2758">
    <w:pPr>
      <w:pStyle w:val="Footer"/>
    </w:pPr>
  </w:p>
  <w:p w14:paraId="6F206F91" w14:textId="77777777" w:rsidR="00E2166B" w:rsidRDefault="008B2758">
    <w:pPr>
      <w:pStyle w:val="Footer"/>
    </w:pPr>
  </w:p>
  <w:p w14:paraId="4A651200" w14:textId="77777777" w:rsidR="00EA2E61" w:rsidRDefault="007A7F81">
    <w:pPr>
      <w:pStyle w:val="Footer"/>
    </w:pPr>
    <w:r w:rsidRPr="00E2166B">
      <w:rPr>
        <w:noProof/>
      </w:rPr>
      <w:drawing>
        <wp:inline distT="0" distB="0" distL="0" distR="0" wp14:anchorId="338A66F2" wp14:editId="5F9C0FA7">
          <wp:extent cx="4172218" cy="779291"/>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311027" cy="8052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711D" w14:textId="77777777" w:rsidR="00EB483B" w:rsidRDefault="00EB483B">
      <w:pPr>
        <w:spacing w:after="0" w:line="240" w:lineRule="auto"/>
      </w:pPr>
      <w:r>
        <w:separator/>
      </w:r>
    </w:p>
  </w:footnote>
  <w:footnote w:type="continuationSeparator" w:id="0">
    <w:p w14:paraId="1CE3EBFC" w14:textId="77777777" w:rsidR="00EB483B" w:rsidRDefault="00EB4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6DD0" w14:textId="77777777" w:rsidR="00142B1B" w:rsidRDefault="008B2758" w:rsidP="00142B1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67BE" w14:textId="77777777" w:rsidR="00EA2E61" w:rsidRDefault="007A7F81" w:rsidP="00EA2E61">
    <w:pPr>
      <w:pStyle w:val="Header"/>
      <w:jc w:val="center"/>
    </w:pPr>
    <w:r>
      <w:rPr>
        <w:noProof/>
      </w:rPr>
      <w:drawing>
        <wp:inline distT="0" distB="0" distL="0" distR="0" wp14:anchorId="4B6357EE" wp14:editId="3D311017">
          <wp:extent cx="2047875" cy="590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P_PR_veidlapai_DAP.jpg"/>
                  <pic:cNvPicPr/>
                </pic:nvPicPr>
                <pic:blipFill>
                  <a:blip r:embed="rId1">
                    <a:extLst>
                      <a:ext uri="{28A0092B-C50C-407E-A947-70E740481C1C}">
                        <a14:useLocalDpi xmlns:a14="http://schemas.microsoft.com/office/drawing/2010/main" val="0"/>
                      </a:ext>
                    </a:extLst>
                  </a:blip>
                  <a:stretch>
                    <a:fillRect/>
                  </a:stretch>
                </pic:blipFill>
                <pic:spPr>
                  <a:xfrm>
                    <a:off x="0" y="0"/>
                    <a:ext cx="2047875" cy="5905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E0D"/>
    <w:rsid w:val="000D47BD"/>
    <w:rsid w:val="001401CD"/>
    <w:rsid w:val="00270A76"/>
    <w:rsid w:val="002C40B9"/>
    <w:rsid w:val="003745F7"/>
    <w:rsid w:val="0038752F"/>
    <w:rsid w:val="004C51DC"/>
    <w:rsid w:val="005C1EA9"/>
    <w:rsid w:val="007A7F81"/>
    <w:rsid w:val="00844A95"/>
    <w:rsid w:val="008B2758"/>
    <w:rsid w:val="00907CD0"/>
    <w:rsid w:val="009473B3"/>
    <w:rsid w:val="00A23E0D"/>
    <w:rsid w:val="00A473D9"/>
    <w:rsid w:val="00A72E9D"/>
    <w:rsid w:val="00B36BB4"/>
    <w:rsid w:val="00B7640A"/>
    <w:rsid w:val="00C3680E"/>
    <w:rsid w:val="00D14873"/>
    <w:rsid w:val="00EB483B"/>
    <w:rsid w:val="00F8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476A"/>
  <w15:chartTrackingRefBased/>
  <w15:docId w15:val="{D99BF378-BA8B-4026-813D-B71E30A5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E0D"/>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E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3E0D"/>
    <w:rPr>
      <w:rFonts w:ascii="Calibri" w:eastAsia="Calibri" w:hAnsi="Calibri" w:cs="Times New Roman"/>
    </w:rPr>
  </w:style>
  <w:style w:type="paragraph" w:styleId="Footer">
    <w:name w:val="footer"/>
    <w:basedOn w:val="Normal"/>
    <w:link w:val="FooterChar"/>
    <w:uiPriority w:val="99"/>
    <w:unhideWhenUsed/>
    <w:rsid w:val="00A23E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3E0D"/>
    <w:rPr>
      <w:rFonts w:ascii="Calibri" w:eastAsia="Calibri" w:hAnsi="Calibri" w:cs="Times New Roman"/>
    </w:rPr>
  </w:style>
  <w:style w:type="character" w:styleId="Hyperlink">
    <w:name w:val="Hyperlink"/>
    <w:basedOn w:val="DefaultParagraphFont"/>
    <w:uiPriority w:val="99"/>
    <w:unhideWhenUsed/>
    <w:rsid w:val="00A23E0D"/>
    <w:rPr>
      <w:color w:val="0000FF"/>
      <w:u w:val="single"/>
    </w:rPr>
  </w:style>
  <w:style w:type="character" w:styleId="Emphasis">
    <w:name w:val="Emphasis"/>
    <w:basedOn w:val="DefaultParagraphFont"/>
    <w:uiPriority w:val="20"/>
    <w:qFormat/>
    <w:rsid w:val="00A23E0D"/>
    <w:rPr>
      <w:i/>
      <w:iCs/>
    </w:rPr>
  </w:style>
  <w:style w:type="paragraph" w:styleId="NormalWeb">
    <w:name w:val="Normal (Web)"/>
    <w:basedOn w:val="Normal"/>
    <w:uiPriority w:val="99"/>
    <w:unhideWhenUsed/>
    <w:rsid w:val="00A23E0D"/>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UnresolvedMention">
    <w:name w:val="Unresolved Mention"/>
    <w:basedOn w:val="DefaultParagraphFont"/>
    <w:uiPriority w:val="99"/>
    <w:semiHidden/>
    <w:unhideWhenUsed/>
    <w:rsid w:val="00374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latvianature" TargetMode="External"/><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atvianature.lv" TargetMode="External"/><Relationship Id="rId7" Type="http://schemas.openxmlformats.org/officeDocument/2006/relationships/footnotes" Target="footnotes.xml"/><Relationship Id="rId12" Type="http://schemas.openxmlformats.org/officeDocument/2006/relationships/hyperlink" Target="https://latvianature.daba.gov.lv" TargetMode="External"/><Relationship Id="rId17" Type="http://schemas.openxmlformats.org/officeDocument/2006/relationships/hyperlink" Target="https://www.youtube.com/channel/UCBDyQxz-0dJti8TRW4tYMUw/feature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ta.krievina@daba.gov.lv"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twitter.com/latvianature" TargetMode="External"/><Relationship Id="rId23" Type="http://schemas.openxmlformats.org/officeDocument/2006/relationships/footer" Target="footer1.xml"/><Relationship Id="rId10" Type="http://schemas.openxmlformats.org/officeDocument/2006/relationships/hyperlink" Target="https://flic.kr/s/aHsmWFWBmj" TargetMode="External"/><Relationship Id="rId19" Type="http://schemas.openxmlformats.org/officeDocument/2006/relationships/hyperlink" Target="https://www.instagram.com/lifeiplatvianature/" TargetMode="External"/><Relationship Id="rId4" Type="http://schemas.openxmlformats.org/officeDocument/2006/relationships/styles" Target="styles.xml"/><Relationship Id="rId9" Type="http://schemas.openxmlformats.org/officeDocument/2006/relationships/hyperlink" Target="http://www.darudabai.lv" TargetMode="External"/><Relationship Id="rId14" Type="http://schemas.openxmlformats.org/officeDocument/2006/relationships/image" Target="media/image1.gif"/><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E5FA74B78AE34B90CB48F9969EB5C2" ma:contentTypeVersion="14" ma:contentTypeDescription="Izveidot jaunu dokumentu." ma:contentTypeScope="" ma:versionID="6614c6c861d5145d9a74e197c7fc02e6">
  <xsd:schema xmlns:xsd="http://www.w3.org/2001/XMLSchema" xmlns:xs="http://www.w3.org/2001/XMLSchema" xmlns:p="http://schemas.microsoft.com/office/2006/metadata/properties" xmlns:ns3="85d80fc3-e7f1-444b-a9b2-a96cd5c3c5cb" xmlns:ns4="502393ff-7fcf-462e-8ee0-f4e7fd039d7c" targetNamespace="http://schemas.microsoft.com/office/2006/metadata/properties" ma:root="true" ma:fieldsID="1ddbc9d51fb422cf15dd8fd0a6037a2e" ns3:_="" ns4:_="">
    <xsd:import namespace="85d80fc3-e7f1-444b-a9b2-a96cd5c3c5cb"/>
    <xsd:import namespace="502393ff-7fcf-462e-8ee0-f4e7fd039d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80fc3-e7f1-444b-a9b2-a96cd5c3c5cb"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393ff-7fcf-462e-8ee0-f4e7fd039d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E7E52-A629-4B75-BE0F-418099C676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BD9A58-3767-4FCD-8E12-CCCBA1F5CFBC}">
  <ds:schemaRefs>
    <ds:schemaRef ds:uri="http://schemas.microsoft.com/sharepoint/v3/contenttype/forms"/>
  </ds:schemaRefs>
</ds:datastoreItem>
</file>

<file path=customXml/itemProps3.xml><?xml version="1.0" encoding="utf-8"?>
<ds:datastoreItem xmlns:ds="http://schemas.openxmlformats.org/officeDocument/2006/customXml" ds:itemID="{64DE86CE-57BD-4E9B-B1F5-AFDA76254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80fc3-e7f1-444b-a9b2-a96cd5c3c5cb"/>
    <ds:schemaRef ds:uri="502393ff-7fcf-462e-8ee0-f4e7fd039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3325</Words>
  <Characters>1896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Rēna</dc:creator>
  <cp:keywords/>
  <dc:description/>
  <cp:lastModifiedBy>Vita Krieviņa</cp:lastModifiedBy>
  <cp:revision>8</cp:revision>
  <dcterms:created xsi:type="dcterms:W3CDTF">2021-09-16T08:31:00Z</dcterms:created>
  <dcterms:modified xsi:type="dcterms:W3CDTF">2021-09-16T11:33:00Z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0x01010087E5FA74B78AE34B90CB48F9969EB5C2</vt:lpwstr>
  </property>
</Properties>
</file>