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9D7F" w14:textId="77777777" w:rsidR="00A81B54" w:rsidRPr="00B72C2C" w:rsidRDefault="00A81B54" w:rsidP="00A81B54">
      <w:pPr>
        <w:pStyle w:val="Header"/>
        <w:tabs>
          <w:tab w:val="clear" w:pos="4153"/>
          <w:tab w:val="clear" w:pos="8306"/>
        </w:tabs>
        <w:ind w:right="49"/>
        <w:jc w:val="right"/>
        <w:rPr>
          <w:b/>
          <w:sz w:val="22"/>
        </w:rPr>
      </w:pPr>
      <w:r w:rsidRPr="00B72C2C">
        <w:rPr>
          <w:b/>
          <w:sz w:val="22"/>
        </w:rPr>
        <w:t>APSTIPRINĀTS:</w:t>
      </w:r>
    </w:p>
    <w:p w14:paraId="3D70E8BA" w14:textId="77777777" w:rsidR="00A81B54" w:rsidRPr="00B72C2C" w:rsidRDefault="00A81B54" w:rsidP="00A81B54">
      <w:pPr>
        <w:ind w:right="49"/>
        <w:jc w:val="right"/>
        <w:rPr>
          <w:rFonts w:ascii="Times New Roman" w:hAnsi="Times New Roman" w:cs="Times New Roman"/>
          <w:b/>
          <w:bCs/>
        </w:rPr>
      </w:pPr>
      <w:r w:rsidRPr="00B72C2C">
        <w:rPr>
          <w:rFonts w:ascii="Times New Roman" w:hAnsi="Times New Roman" w:cs="Times New Roman"/>
          <w:b/>
          <w:bCs/>
        </w:rPr>
        <w:t>Vidzemes Augstskolas</w:t>
      </w:r>
    </w:p>
    <w:p w14:paraId="2F9D0E60" w14:textId="77777777" w:rsidR="00A81B54" w:rsidRPr="00B72C2C" w:rsidRDefault="00A81B54" w:rsidP="00A81B54">
      <w:pPr>
        <w:ind w:right="49"/>
        <w:jc w:val="right"/>
        <w:rPr>
          <w:rFonts w:ascii="Times New Roman" w:hAnsi="Times New Roman" w:cs="Times New Roman"/>
          <w:b/>
          <w:bCs/>
        </w:rPr>
      </w:pPr>
      <w:r w:rsidRPr="00B72C2C">
        <w:rPr>
          <w:rFonts w:ascii="Times New Roman" w:hAnsi="Times New Roman" w:cs="Times New Roman"/>
          <w:b/>
          <w:bCs/>
        </w:rPr>
        <w:t>iepirkuma komisijas sēdē</w:t>
      </w:r>
    </w:p>
    <w:p w14:paraId="373D3472" w14:textId="213EA19A" w:rsidR="00A81B54" w:rsidRPr="00B72C2C" w:rsidRDefault="00A81B54" w:rsidP="00A81B54">
      <w:pPr>
        <w:ind w:right="49"/>
        <w:jc w:val="right"/>
        <w:rPr>
          <w:rFonts w:ascii="Times New Roman" w:hAnsi="Times New Roman" w:cs="Times New Roman"/>
          <w:b/>
          <w:bCs/>
        </w:rPr>
      </w:pPr>
      <w:r w:rsidRPr="00D67FF9">
        <w:rPr>
          <w:rFonts w:ascii="Times New Roman" w:hAnsi="Times New Roman" w:cs="Times New Roman"/>
          <w:b/>
          <w:bCs/>
        </w:rPr>
        <w:t xml:space="preserve">2018.gada </w:t>
      </w:r>
      <w:r w:rsidR="00912509" w:rsidRPr="00D67FF9">
        <w:rPr>
          <w:rFonts w:ascii="Times New Roman" w:hAnsi="Times New Roman" w:cs="Times New Roman"/>
          <w:b/>
          <w:bCs/>
        </w:rPr>
        <w:t>22</w:t>
      </w:r>
      <w:r w:rsidR="008F6D34" w:rsidRPr="00D67FF9">
        <w:rPr>
          <w:rFonts w:ascii="Times New Roman" w:hAnsi="Times New Roman" w:cs="Times New Roman"/>
          <w:b/>
          <w:bCs/>
        </w:rPr>
        <w:t>.martā</w:t>
      </w:r>
    </w:p>
    <w:p w14:paraId="4211BC66" w14:textId="5B18A7E7" w:rsidR="00A81B54" w:rsidRPr="00B72C2C" w:rsidRDefault="00A81B54" w:rsidP="00A81B54">
      <w:pPr>
        <w:ind w:right="49"/>
        <w:jc w:val="right"/>
        <w:rPr>
          <w:rFonts w:ascii="Times New Roman" w:hAnsi="Times New Roman" w:cs="Times New Roman"/>
          <w:bCs/>
        </w:rPr>
      </w:pPr>
      <w:r w:rsidRPr="00B72C2C">
        <w:rPr>
          <w:rFonts w:ascii="Times New Roman" w:hAnsi="Times New Roman" w:cs="Times New Roman"/>
          <w:bCs/>
        </w:rPr>
        <w:t>(protokols nr.</w:t>
      </w:r>
      <w:r w:rsidR="008F6D34">
        <w:rPr>
          <w:rFonts w:ascii="Times New Roman" w:hAnsi="Times New Roman" w:cs="Times New Roman"/>
          <w:bCs/>
        </w:rPr>
        <w:t>5</w:t>
      </w:r>
      <w:r>
        <w:rPr>
          <w:rFonts w:ascii="Times New Roman" w:hAnsi="Times New Roman" w:cs="Times New Roman"/>
          <w:bCs/>
        </w:rPr>
        <w:t>)</w:t>
      </w:r>
    </w:p>
    <w:p w14:paraId="3D757DBB" w14:textId="77777777" w:rsidR="00A81B54" w:rsidRPr="00B72C2C" w:rsidRDefault="00A81B54" w:rsidP="00A81B54">
      <w:pPr>
        <w:rPr>
          <w:rFonts w:ascii="Times New Roman" w:hAnsi="Times New Roman" w:cs="Times New Roman"/>
        </w:rPr>
      </w:pPr>
    </w:p>
    <w:p w14:paraId="5F653F41" w14:textId="77777777" w:rsidR="00A81B54" w:rsidRPr="00B72C2C" w:rsidRDefault="00A81B54" w:rsidP="00A81B54">
      <w:pPr>
        <w:rPr>
          <w:rFonts w:ascii="Times New Roman" w:hAnsi="Times New Roman" w:cs="Times New Roman"/>
        </w:rPr>
      </w:pPr>
    </w:p>
    <w:p w14:paraId="4A389607" w14:textId="77777777" w:rsidR="00A81B54" w:rsidRPr="00B72C2C" w:rsidRDefault="00A81B54" w:rsidP="00A81B54">
      <w:pPr>
        <w:rPr>
          <w:rFonts w:ascii="Times New Roman" w:hAnsi="Times New Roman" w:cs="Times New Roman"/>
        </w:rPr>
      </w:pPr>
    </w:p>
    <w:p w14:paraId="77E05638" w14:textId="77777777" w:rsidR="00A81B54" w:rsidRPr="00B72C2C" w:rsidRDefault="00A81B54" w:rsidP="00A81B54">
      <w:pPr>
        <w:rPr>
          <w:rFonts w:ascii="Times New Roman" w:hAnsi="Times New Roman" w:cs="Times New Roman"/>
        </w:rPr>
      </w:pPr>
    </w:p>
    <w:p w14:paraId="74588DB7" w14:textId="77777777" w:rsidR="00A81B54" w:rsidRPr="00B72C2C" w:rsidRDefault="008F6D34" w:rsidP="00A81B54">
      <w:pPr>
        <w:jc w:val="center"/>
        <w:rPr>
          <w:rFonts w:ascii="Times New Roman" w:hAnsi="Times New Roman" w:cs="Times New Roman"/>
          <w:b/>
          <w:sz w:val="32"/>
          <w:szCs w:val="32"/>
        </w:rPr>
      </w:pPr>
      <w:r>
        <w:rPr>
          <w:rFonts w:ascii="Times New Roman" w:hAnsi="Times New Roman" w:cs="Times New Roman"/>
          <w:b/>
          <w:sz w:val="32"/>
          <w:szCs w:val="32"/>
        </w:rPr>
        <w:t xml:space="preserve">ATKLĀTĀ KONKURSA </w:t>
      </w:r>
      <w:r w:rsidR="00A81B54" w:rsidRPr="00B72C2C">
        <w:rPr>
          <w:rFonts w:ascii="Times New Roman" w:hAnsi="Times New Roman" w:cs="Times New Roman"/>
          <w:b/>
          <w:sz w:val="32"/>
          <w:szCs w:val="32"/>
        </w:rPr>
        <w:t>NOLIKUMS</w:t>
      </w:r>
    </w:p>
    <w:p w14:paraId="04418A90" w14:textId="77777777" w:rsidR="00A81B54" w:rsidRPr="00B72C2C" w:rsidRDefault="00A81B54" w:rsidP="00A81B54">
      <w:pPr>
        <w:rPr>
          <w:rFonts w:ascii="Times New Roman" w:hAnsi="Times New Roman" w:cs="Times New Roman"/>
        </w:rPr>
      </w:pPr>
    </w:p>
    <w:p w14:paraId="616D6B23" w14:textId="77777777" w:rsidR="00A81B54" w:rsidRPr="00B72C2C" w:rsidRDefault="00A81B54" w:rsidP="00A81B54">
      <w:pPr>
        <w:pStyle w:val="BodyText"/>
        <w:rPr>
          <w:rFonts w:ascii="Times New Roman" w:hAnsi="Times New Roman"/>
        </w:rPr>
      </w:pPr>
    </w:p>
    <w:p w14:paraId="3DB3F9BA" w14:textId="77777777" w:rsidR="00A81B54" w:rsidRPr="0003285D" w:rsidRDefault="008F6D34" w:rsidP="00A81B54">
      <w:pPr>
        <w:jc w:val="center"/>
        <w:rPr>
          <w:rFonts w:ascii="Times New Roman" w:hAnsi="Times New Roman" w:cs="Times New Roman"/>
          <w:b/>
          <w:sz w:val="24"/>
          <w:szCs w:val="24"/>
        </w:rPr>
      </w:pPr>
      <w:r>
        <w:rPr>
          <w:rFonts w:ascii="Times New Roman" w:hAnsi="Times New Roman" w:cs="Times New Roman"/>
          <w:b/>
          <w:color w:val="000000"/>
          <w:sz w:val="24"/>
          <w:szCs w:val="24"/>
        </w:rPr>
        <w:t xml:space="preserve">Energoefektivitātes paaugstināšana </w:t>
      </w:r>
      <w:r w:rsidR="00A81B54" w:rsidRPr="0003285D">
        <w:rPr>
          <w:rFonts w:ascii="Times New Roman" w:hAnsi="Times New Roman" w:cs="Times New Roman"/>
          <w:b/>
          <w:color w:val="000000"/>
          <w:sz w:val="24"/>
          <w:szCs w:val="24"/>
        </w:rPr>
        <w:t xml:space="preserve">Vidzemes Augstskolas </w:t>
      </w:r>
      <w:r>
        <w:rPr>
          <w:rFonts w:ascii="Times New Roman" w:hAnsi="Times New Roman" w:cs="Times New Roman"/>
          <w:b/>
          <w:color w:val="000000"/>
          <w:sz w:val="24"/>
          <w:szCs w:val="24"/>
        </w:rPr>
        <w:t xml:space="preserve">studentu dienesta viesnīcā Ausekļa iela 25a, Valmierā </w:t>
      </w:r>
    </w:p>
    <w:p w14:paraId="3C803082" w14:textId="77777777" w:rsidR="00A81B54" w:rsidRPr="00B72C2C" w:rsidRDefault="00A81B54" w:rsidP="00A81B54">
      <w:pPr>
        <w:jc w:val="center"/>
        <w:rPr>
          <w:rFonts w:ascii="Times New Roman" w:hAnsi="Times New Roman" w:cs="Times New Roman"/>
          <w:b/>
          <w:sz w:val="28"/>
          <w:szCs w:val="28"/>
        </w:rPr>
      </w:pPr>
    </w:p>
    <w:p w14:paraId="1CD1C033" w14:textId="77777777" w:rsidR="00A81B54" w:rsidRPr="00B72C2C" w:rsidRDefault="00A81B54" w:rsidP="00A81B54">
      <w:pPr>
        <w:ind w:left="441"/>
        <w:jc w:val="center"/>
        <w:rPr>
          <w:rFonts w:ascii="Times New Roman" w:hAnsi="Times New Roman" w:cs="Times New Roman"/>
          <w:b/>
          <w:bCs/>
          <w:sz w:val="28"/>
          <w:szCs w:val="28"/>
        </w:rPr>
      </w:pPr>
    </w:p>
    <w:p w14:paraId="35C71741" w14:textId="77777777" w:rsidR="00A81B54" w:rsidRPr="00B72C2C" w:rsidRDefault="00A81B54" w:rsidP="00A81B54">
      <w:pPr>
        <w:jc w:val="both"/>
        <w:rPr>
          <w:rFonts w:ascii="Times New Roman" w:hAnsi="Times New Roman" w:cs="Times New Roman"/>
          <w:b/>
          <w:smallCaps/>
          <w:sz w:val="28"/>
        </w:rPr>
      </w:pPr>
    </w:p>
    <w:p w14:paraId="31D3F154" w14:textId="77777777" w:rsidR="00A81B54" w:rsidRPr="00B72C2C" w:rsidRDefault="00A81B54" w:rsidP="00A81B54">
      <w:pPr>
        <w:jc w:val="center"/>
        <w:rPr>
          <w:rFonts w:ascii="Times New Roman" w:hAnsi="Times New Roman" w:cs="Times New Roman"/>
          <w:b/>
          <w:sz w:val="28"/>
        </w:rPr>
      </w:pPr>
    </w:p>
    <w:p w14:paraId="2ADDFFC1" w14:textId="77777777" w:rsidR="00A81B54" w:rsidRPr="00B72C2C" w:rsidRDefault="00A81B54" w:rsidP="00A81B54">
      <w:pPr>
        <w:jc w:val="center"/>
        <w:rPr>
          <w:rFonts w:ascii="Times New Roman" w:hAnsi="Times New Roman" w:cs="Times New Roman"/>
          <w:b/>
        </w:rPr>
      </w:pPr>
    </w:p>
    <w:p w14:paraId="21A95998" w14:textId="77777777" w:rsidR="00A81B54" w:rsidRPr="00B72C2C" w:rsidRDefault="00A81B54" w:rsidP="00A81B54">
      <w:pPr>
        <w:pStyle w:val="BodyText"/>
        <w:tabs>
          <w:tab w:val="left" w:pos="900"/>
          <w:tab w:val="left" w:pos="1080"/>
          <w:tab w:val="left" w:pos="1276"/>
        </w:tabs>
        <w:rPr>
          <w:rFonts w:ascii="Times New Roman" w:hAnsi="Times New Roman"/>
          <w:b/>
          <w:szCs w:val="24"/>
          <w:shd w:val="clear" w:color="auto" w:fill="FFFF00"/>
        </w:rPr>
      </w:pPr>
      <w:r w:rsidRPr="00B72C2C">
        <w:rPr>
          <w:rFonts w:ascii="Times New Roman" w:hAnsi="Times New Roman"/>
          <w:b/>
          <w:sz w:val="28"/>
          <w:szCs w:val="28"/>
        </w:rPr>
        <w:t>Iepirku</w:t>
      </w:r>
      <w:r w:rsidR="008F6D34">
        <w:rPr>
          <w:rFonts w:ascii="Times New Roman" w:hAnsi="Times New Roman"/>
          <w:b/>
          <w:sz w:val="28"/>
          <w:szCs w:val="28"/>
        </w:rPr>
        <w:t>ma identifikācijas Nr.: ViA 2018</w:t>
      </w:r>
      <w:r w:rsidRPr="00B72C2C">
        <w:rPr>
          <w:rFonts w:ascii="Times New Roman" w:hAnsi="Times New Roman"/>
          <w:b/>
          <w:sz w:val="28"/>
          <w:szCs w:val="28"/>
        </w:rPr>
        <w:t xml:space="preserve"> / 7-10/0</w:t>
      </w:r>
      <w:r w:rsidR="008F6D34">
        <w:rPr>
          <w:rFonts w:ascii="Times New Roman" w:hAnsi="Times New Roman"/>
          <w:b/>
          <w:sz w:val="28"/>
          <w:szCs w:val="28"/>
        </w:rPr>
        <w:t>3</w:t>
      </w:r>
      <w:r w:rsidR="002E6EDD">
        <w:rPr>
          <w:rFonts w:ascii="Times New Roman" w:hAnsi="Times New Roman"/>
          <w:b/>
          <w:sz w:val="28"/>
          <w:szCs w:val="28"/>
        </w:rPr>
        <w:t>-ERAF</w:t>
      </w:r>
    </w:p>
    <w:p w14:paraId="78DEE4D2" w14:textId="77777777" w:rsidR="00A81B54" w:rsidRPr="00B72C2C" w:rsidRDefault="00A81B54" w:rsidP="00A81B54">
      <w:pPr>
        <w:jc w:val="center"/>
        <w:rPr>
          <w:rFonts w:ascii="Times New Roman" w:hAnsi="Times New Roman" w:cs="Times New Roman"/>
          <w:b/>
          <w:caps/>
        </w:rPr>
      </w:pPr>
    </w:p>
    <w:p w14:paraId="19FD4CDE" w14:textId="77777777" w:rsidR="00A81B54" w:rsidRPr="00B72C2C" w:rsidRDefault="00A81B54" w:rsidP="00A81B54">
      <w:pPr>
        <w:pStyle w:val="Heading9"/>
        <w:keepNext w:val="0"/>
        <w:rPr>
          <w:rFonts w:ascii="Times New Roman" w:hAnsi="Times New Roman" w:cs="Times New Roman"/>
          <w:b/>
          <w:szCs w:val="28"/>
        </w:rPr>
      </w:pPr>
    </w:p>
    <w:p w14:paraId="257AAECD" w14:textId="77777777" w:rsidR="00A81B54" w:rsidRPr="00B72C2C" w:rsidRDefault="00A81B54" w:rsidP="00A81B54">
      <w:pPr>
        <w:pStyle w:val="Heading9"/>
        <w:keepNext w:val="0"/>
        <w:rPr>
          <w:rFonts w:ascii="Times New Roman" w:hAnsi="Times New Roman" w:cs="Times New Roman"/>
          <w:b/>
          <w:szCs w:val="28"/>
        </w:rPr>
      </w:pPr>
    </w:p>
    <w:p w14:paraId="6E90B341" w14:textId="77777777" w:rsidR="00A81B54" w:rsidRPr="00B72C2C" w:rsidRDefault="00A81B54" w:rsidP="00A81B54">
      <w:pPr>
        <w:pStyle w:val="Heading9"/>
        <w:keepNext w:val="0"/>
        <w:rPr>
          <w:rFonts w:ascii="Times New Roman" w:hAnsi="Times New Roman" w:cs="Times New Roman"/>
          <w:b/>
          <w:szCs w:val="28"/>
        </w:rPr>
      </w:pPr>
    </w:p>
    <w:p w14:paraId="4039BB13" w14:textId="77777777" w:rsidR="00A81B54" w:rsidRPr="00B72C2C" w:rsidRDefault="00A81B54" w:rsidP="00A81B54">
      <w:pPr>
        <w:pStyle w:val="Heading9"/>
        <w:keepNext w:val="0"/>
        <w:rPr>
          <w:rFonts w:ascii="Times New Roman" w:hAnsi="Times New Roman" w:cs="Times New Roman"/>
          <w:b/>
          <w:szCs w:val="28"/>
        </w:rPr>
      </w:pPr>
    </w:p>
    <w:p w14:paraId="01CAA87D" w14:textId="77777777" w:rsidR="00A81B54" w:rsidRPr="00B72C2C" w:rsidRDefault="00A81B54" w:rsidP="00A81B54">
      <w:pPr>
        <w:pStyle w:val="Heading9"/>
        <w:keepNext w:val="0"/>
        <w:rPr>
          <w:rFonts w:ascii="Times New Roman" w:hAnsi="Times New Roman" w:cs="Times New Roman"/>
          <w:b/>
          <w:szCs w:val="28"/>
        </w:rPr>
      </w:pPr>
    </w:p>
    <w:p w14:paraId="56AE7C0E" w14:textId="77777777" w:rsidR="00A81B54" w:rsidRPr="00B72C2C" w:rsidRDefault="00A81B54" w:rsidP="00A81B54">
      <w:pPr>
        <w:pStyle w:val="Heading9"/>
        <w:keepNext w:val="0"/>
        <w:jc w:val="center"/>
        <w:rPr>
          <w:rFonts w:ascii="Times New Roman" w:hAnsi="Times New Roman" w:cs="Times New Roman"/>
          <w:b/>
          <w:i w:val="0"/>
          <w:sz w:val="28"/>
          <w:szCs w:val="28"/>
        </w:rPr>
      </w:pPr>
      <w:r w:rsidRPr="00B72C2C">
        <w:rPr>
          <w:rFonts w:ascii="Times New Roman" w:hAnsi="Times New Roman" w:cs="Times New Roman"/>
          <w:b/>
          <w:i w:val="0"/>
          <w:sz w:val="28"/>
          <w:szCs w:val="28"/>
        </w:rPr>
        <w:t>Pasūtītājs: Vidzemes Augstskola</w:t>
      </w:r>
    </w:p>
    <w:p w14:paraId="7EDA0B36" w14:textId="77777777" w:rsidR="00A81B54" w:rsidRPr="00B72C2C" w:rsidRDefault="00A81B54" w:rsidP="00A81B54">
      <w:pPr>
        <w:jc w:val="center"/>
        <w:rPr>
          <w:rFonts w:ascii="Times New Roman" w:hAnsi="Times New Roman" w:cs="Times New Roman"/>
          <w:b/>
          <w:caps/>
        </w:rPr>
      </w:pPr>
    </w:p>
    <w:p w14:paraId="0DED1D91" w14:textId="77777777" w:rsidR="00A81B54" w:rsidRPr="00B72C2C" w:rsidRDefault="00A81B54" w:rsidP="00A81B54">
      <w:pPr>
        <w:rPr>
          <w:rFonts w:ascii="Times New Roman" w:hAnsi="Times New Roman" w:cs="Times New Roman"/>
        </w:rPr>
      </w:pPr>
    </w:p>
    <w:p w14:paraId="5C93FC65" w14:textId="77777777" w:rsidR="00A81B54" w:rsidRPr="00B72C2C" w:rsidRDefault="00A81B54" w:rsidP="00A81B54">
      <w:pPr>
        <w:rPr>
          <w:rFonts w:ascii="Times New Roman" w:hAnsi="Times New Roman" w:cs="Times New Roman"/>
        </w:rPr>
      </w:pPr>
    </w:p>
    <w:p w14:paraId="34469BCA" w14:textId="77777777" w:rsidR="00A81B54" w:rsidRPr="00B72C2C" w:rsidRDefault="008F6D34" w:rsidP="00A81B54">
      <w:pPr>
        <w:jc w:val="center"/>
        <w:rPr>
          <w:rFonts w:ascii="Times New Roman" w:hAnsi="Times New Roman" w:cs="Times New Roman"/>
          <w:b/>
          <w:sz w:val="24"/>
          <w:szCs w:val="24"/>
        </w:rPr>
      </w:pPr>
      <w:r>
        <w:rPr>
          <w:rFonts w:ascii="Times New Roman" w:hAnsi="Times New Roman" w:cs="Times New Roman"/>
          <w:b/>
          <w:sz w:val="24"/>
          <w:szCs w:val="24"/>
        </w:rPr>
        <w:t>2018</w:t>
      </w:r>
    </w:p>
    <w:p w14:paraId="13D359D8" w14:textId="77777777" w:rsidR="00A81B54" w:rsidRPr="00B72C2C" w:rsidRDefault="00A81B54" w:rsidP="00A81B54">
      <w:pPr>
        <w:rPr>
          <w:rFonts w:ascii="Times New Roman" w:hAnsi="Times New Roman" w:cs="Times New Roman"/>
        </w:rPr>
      </w:pPr>
    </w:p>
    <w:p w14:paraId="2E2A758F" w14:textId="77777777" w:rsidR="00A81B54" w:rsidRDefault="00A81B54" w:rsidP="00A81B54">
      <w:pPr>
        <w:rPr>
          <w:rFonts w:ascii="Times New Roman" w:hAnsi="Times New Roman" w:cs="Times New Roman"/>
        </w:rPr>
      </w:pPr>
    </w:p>
    <w:p w14:paraId="7421C54B" w14:textId="0D18F97B" w:rsidR="00A81B54" w:rsidRPr="00B72C2C" w:rsidRDefault="00A81B54" w:rsidP="00A81B54">
      <w:pPr>
        <w:rPr>
          <w:rFonts w:ascii="Times New Roman" w:hAnsi="Times New Roman" w:cs="Times New Roman"/>
        </w:rPr>
      </w:pPr>
    </w:p>
    <w:p w14:paraId="5B1F5CCD" w14:textId="5E5A1A1C" w:rsidR="00586546" w:rsidRPr="0061089C" w:rsidRDefault="004572D0" w:rsidP="00586546">
      <w:pPr>
        <w:pStyle w:val="ListParagraph"/>
        <w:numPr>
          <w:ilvl w:val="0"/>
          <w:numId w:val="1"/>
        </w:numPr>
        <w:ind w:left="284" w:hanging="284"/>
        <w:rPr>
          <w:rFonts w:ascii="Times New Roman" w:hAnsi="Times New Roman"/>
          <w:b/>
          <w:caps/>
          <w:sz w:val="24"/>
          <w:szCs w:val="24"/>
          <w:lang w:val="lv-LV"/>
        </w:rPr>
      </w:pPr>
      <w:r w:rsidRPr="0061089C">
        <w:rPr>
          <w:rFonts w:ascii="Times New Roman" w:hAnsi="Times New Roman"/>
          <w:b/>
          <w:caps/>
          <w:sz w:val="24"/>
          <w:szCs w:val="24"/>
          <w:lang w:val="lv-LV"/>
        </w:rPr>
        <w:lastRenderedPageBreak/>
        <w:t>Informācija par atklāto konkursu</w:t>
      </w:r>
      <w:r w:rsidR="004037F0" w:rsidRPr="0061089C">
        <w:rPr>
          <w:rFonts w:ascii="Times New Roman" w:hAnsi="Times New Roman"/>
          <w:b/>
          <w:caps/>
          <w:sz w:val="24"/>
          <w:szCs w:val="24"/>
          <w:lang w:val="lv-LV"/>
        </w:rPr>
        <w:t xml:space="preserve"> un tā organizētāju</w:t>
      </w:r>
    </w:p>
    <w:p w14:paraId="65F2AF9D" w14:textId="77777777" w:rsidR="00586546" w:rsidRPr="00586546" w:rsidRDefault="001F66DA" w:rsidP="00A81B54">
      <w:pPr>
        <w:pStyle w:val="ListParagraph"/>
        <w:numPr>
          <w:ilvl w:val="1"/>
          <w:numId w:val="1"/>
        </w:numPr>
        <w:rPr>
          <w:rFonts w:ascii="Times New Roman" w:hAnsi="Times New Roman"/>
          <w:b/>
          <w:sz w:val="24"/>
          <w:szCs w:val="24"/>
          <w:lang w:val="lv-LV"/>
        </w:rPr>
      </w:pPr>
      <w:r w:rsidRPr="00586546">
        <w:rPr>
          <w:rFonts w:ascii="Times New Roman" w:hAnsi="Times New Roman"/>
          <w:sz w:val="24"/>
          <w:szCs w:val="24"/>
          <w:lang w:val="lv-LV"/>
        </w:rPr>
        <w:t>Iepirkuma metode ir atklāts konkurss, kas tiek organizēts saskaņā ar Publisko iepirkumu likumu.</w:t>
      </w:r>
    </w:p>
    <w:p w14:paraId="47A46859" w14:textId="4846FA07" w:rsidR="00A81B54" w:rsidRPr="00586546" w:rsidRDefault="001F3CAC" w:rsidP="00586546">
      <w:pPr>
        <w:ind w:left="360"/>
        <w:rPr>
          <w:rFonts w:ascii="Times New Roman" w:hAnsi="Times New Roman"/>
          <w:sz w:val="24"/>
          <w:szCs w:val="24"/>
        </w:rPr>
      </w:pPr>
      <w:r w:rsidRPr="00586546">
        <w:rPr>
          <w:rFonts w:ascii="Times New Roman" w:hAnsi="Times New Roman"/>
          <w:bCs/>
          <w:sz w:val="24"/>
          <w:szCs w:val="24"/>
          <w:lang w:bidi="lo-LA"/>
        </w:rPr>
        <w:t>1.2.</w:t>
      </w:r>
      <w:r w:rsidR="00A81B54" w:rsidRPr="00586546">
        <w:rPr>
          <w:rFonts w:ascii="Times New Roman" w:hAnsi="Times New Roman"/>
          <w:bCs/>
          <w:sz w:val="24"/>
          <w:szCs w:val="24"/>
          <w:lang w:bidi="lo-LA"/>
        </w:rPr>
        <w:t xml:space="preserve"> Informācija par iepirkuma organizētāju:</w:t>
      </w:r>
    </w:p>
    <w:p w14:paraId="0943ECDC" w14:textId="4E18DBA1" w:rsidR="00A81B54" w:rsidRPr="000C2FD4" w:rsidRDefault="00A81B54" w:rsidP="00A81B54">
      <w:pPr>
        <w:pStyle w:val="BodyText"/>
        <w:tabs>
          <w:tab w:val="left" w:pos="1260"/>
        </w:tabs>
        <w:ind w:left="284" w:right="49" w:hanging="284"/>
        <w:jc w:val="left"/>
        <w:rPr>
          <w:rFonts w:ascii="Times New Roman" w:hAnsi="Times New Roman"/>
          <w:b/>
          <w:bCs/>
          <w:sz w:val="24"/>
          <w:szCs w:val="24"/>
        </w:rPr>
      </w:pPr>
      <w:r w:rsidRPr="000C2FD4">
        <w:rPr>
          <w:rFonts w:ascii="Times New Roman" w:hAnsi="Times New Roman"/>
          <w:b/>
          <w:bCs/>
          <w:sz w:val="24"/>
          <w:szCs w:val="24"/>
        </w:rPr>
        <w:t>Vidzemes Augstskola</w:t>
      </w:r>
      <w:r w:rsidR="00586546">
        <w:rPr>
          <w:rFonts w:ascii="Times New Roman" w:hAnsi="Times New Roman"/>
          <w:b/>
          <w:bCs/>
          <w:sz w:val="24"/>
          <w:szCs w:val="24"/>
        </w:rPr>
        <w:t xml:space="preserve"> (</w:t>
      </w:r>
      <w:r w:rsidRPr="009E4A8D">
        <w:rPr>
          <w:rFonts w:ascii="Times New Roman" w:hAnsi="Times New Roman"/>
          <w:bCs/>
          <w:sz w:val="24"/>
          <w:szCs w:val="24"/>
        </w:rPr>
        <w:t>turpmāk</w:t>
      </w:r>
      <w:r>
        <w:rPr>
          <w:rFonts w:ascii="Times New Roman" w:hAnsi="Times New Roman"/>
          <w:bCs/>
          <w:sz w:val="24"/>
          <w:szCs w:val="24"/>
        </w:rPr>
        <w:t xml:space="preserve"> -</w:t>
      </w:r>
      <w:r w:rsidRPr="009E4A8D">
        <w:rPr>
          <w:rFonts w:ascii="Times New Roman" w:hAnsi="Times New Roman"/>
          <w:bCs/>
          <w:sz w:val="24"/>
          <w:szCs w:val="24"/>
        </w:rPr>
        <w:t xml:space="preserve"> </w:t>
      </w:r>
      <w:r>
        <w:rPr>
          <w:rFonts w:ascii="Times New Roman" w:hAnsi="Times New Roman"/>
          <w:b/>
          <w:bCs/>
          <w:sz w:val="24"/>
          <w:szCs w:val="24"/>
        </w:rPr>
        <w:t>Pasūtītājs)</w:t>
      </w:r>
    </w:p>
    <w:p w14:paraId="0DE27530" w14:textId="77777777" w:rsidR="00A81B54" w:rsidRPr="00286CC5" w:rsidRDefault="00A81B54" w:rsidP="0061089C">
      <w:pPr>
        <w:pStyle w:val="ListParagraph"/>
        <w:tabs>
          <w:tab w:val="left" w:pos="1260"/>
        </w:tabs>
        <w:ind w:left="284" w:right="49"/>
        <w:rPr>
          <w:rFonts w:ascii="Times New Roman" w:hAnsi="Times New Roman"/>
          <w:sz w:val="24"/>
          <w:szCs w:val="24"/>
          <w:lang w:val="lv-LV"/>
        </w:rPr>
      </w:pPr>
      <w:r w:rsidRPr="00286CC5">
        <w:rPr>
          <w:rFonts w:ascii="Times New Roman" w:hAnsi="Times New Roman"/>
          <w:sz w:val="24"/>
          <w:szCs w:val="24"/>
          <w:lang w:val="lv-LV"/>
        </w:rPr>
        <w:t xml:space="preserve">Adrese:   Cēsu iela 4, Valmiera </w:t>
      </w:r>
      <w:r w:rsidRPr="00286CC5">
        <w:rPr>
          <w:rFonts w:ascii="Times New Roman" w:hAnsi="Times New Roman"/>
          <w:sz w:val="24"/>
          <w:szCs w:val="24"/>
          <w:lang w:val="lv-LV"/>
        </w:rPr>
        <w:br/>
        <w:t xml:space="preserve">Reģ.nr.    LV90001342592 </w:t>
      </w:r>
      <w:r w:rsidRPr="00286CC5">
        <w:rPr>
          <w:rFonts w:ascii="Times New Roman" w:hAnsi="Times New Roman"/>
          <w:sz w:val="24"/>
          <w:szCs w:val="24"/>
          <w:lang w:val="lv-LV"/>
        </w:rPr>
        <w:br/>
        <w:t>Tālr.</w:t>
      </w:r>
      <w:r>
        <w:rPr>
          <w:rFonts w:ascii="Times New Roman" w:hAnsi="Times New Roman"/>
          <w:sz w:val="24"/>
          <w:szCs w:val="24"/>
          <w:lang w:val="lv-LV"/>
        </w:rPr>
        <w:t>       </w:t>
      </w:r>
      <w:r w:rsidRPr="00286CC5">
        <w:rPr>
          <w:rFonts w:ascii="Times New Roman" w:hAnsi="Times New Roman"/>
          <w:sz w:val="24"/>
          <w:szCs w:val="24"/>
          <w:lang w:val="lv-LV"/>
        </w:rPr>
        <w:t xml:space="preserve"> </w:t>
      </w:r>
      <w:r>
        <w:rPr>
          <w:rFonts w:ascii="Times New Roman" w:hAnsi="Times New Roman"/>
          <w:sz w:val="24"/>
          <w:szCs w:val="24"/>
          <w:lang w:val="lv-LV"/>
        </w:rPr>
        <w:t xml:space="preserve">+371 64207230 </w:t>
      </w:r>
      <w:r>
        <w:rPr>
          <w:rFonts w:ascii="Times New Roman" w:hAnsi="Times New Roman"/>
          <w:sz w:val="24"/>
          <w:szCs w:val="24"/>
          <w:lang w:val="lv-LV"/>
        </w:rPr>
        <w:br/>
        <w:t>Fakss</w:t>
      </w:r>
      <w:r w:rsidRPr="00286CC5">
        <w:rPr>
          <w:rFonts w:ascii="Times New Roman" w:hAnsi="Times New Roman"/>
          <w:sz w:val="24"/>
          <w:szCs w:val="24"/>
          <w:lang w:val="lv-LV"/>
        </w:rPr>
        <w:t xml:space="preserve">       +371 64207229 </w:t>
      </w:r>
      <w:r w:rsidRPr="00286CC5">
        <w:rPr>
          <w:rFonts w:ascii="Times New Roman" w:hAnsi="Times New Roman"/>
          <w:sz w:val="24"/>
          <w:szCs w:val="24"/>
          <w:lang w:val="lv-LV"/>
        </w:rPr>
        <w:br/>
        <w:t>e-pasts:   </w:t>
      </w:r>
      <w:r w:rsidRPr="00C31140">
        <w:rPr>
          <w:rFonts w:ascii="Times New Roman" w:hAnsi="Times New Roman"/>
          <w:sz w:val="24"/>
          <w:szCs w:val="24"/>
          <w:lang w:val="lv-LV"/>
        </w:rPr>
        <w:t xml:space="preserve"> </w:t>
      </w:r>
      <w:hyperlink r:id="rId8" w:history="1">
        <w:r w:rsidRPr="00C31140">
          <w:rPr>
            <w:rStyle w:val="Hyperlink"/>
            <w:rFonts w:ascii="Times New Roman" w:hAnsi="Times New Roman"/>
            <w:sz w:val="24"/>
            <w:szCs w:val="24"/>
            <w:lang w:val="lv-LV"/>
          </w:rPr>
          <w:t>info@va.lv</w:t>
        </w:r>
      </w:hyperlink>
    </w:p>
    <w:p w14:paraId="43B66DEE" w14:textId="26A3E998" w:rsidR="00A81B54" w:rsidRDefault="00A81B54" w:rsidP="0061089C">
      <w:pPr>
        <w:pStyle w:val="BodyText"/>
        <w:tabs>
          <w:tab w:val="left" w:pos="1260"/>
        </w:tabs>
        <w:ind w:right="49"/>
        <w:jc w:val="left"/>
        <w:rPr>
          <w:rFonts w:ascii="Times New Roman" w:hAnsi="Times New Roman"/>
          <w:sz w:val="24"/>
          <w:szCs w:val="24"/>
        </w:rPr>
      </w:pPr>
      <w:r w:rsidRPr="000C2FD4">
        <w:rPr>
          <w:rFonts w:ascii="Times New Roman" w:hAnsi="Times New Roman"/>
          <w:sz w:val="24"/>
          <w:szCs w:val="24"/>
        </w:rPr>
        <w:t>Iepirkuma procedūru veic a</w:t>
      </w:r>
      <w:r>
        <w:rPr>
          <w:rFonts w:ascii="Times New Roman" w:hAnsi="Times New Roman"/>
          <w:sz w:val="24"/>
          <w:szCs w:val="24"/>
        </w:rPr>
        <w:t>r ViA</w:t>
      </w:r>
      <w:r w:rsidR="004572D0">
        <w:rPr>
          <w:rFonts w:ascii="Times New Roman" w:hAnsi="Times New Roman"/>
          <w:sz w:val="24"/>
          <w:szCs w:val="24"/>
        </w:rPr>
        <w:t xml:space="preserve"> rektora </w:t>
      </w:r>
      <w:r w:rsidR="004572D0" w:rsidRPr="00864EFC">
        <w:rPr>
          <w:rFonts w:ascii="Times New Roman" w:hAnsi="Times New Roman"/>
          <w:sz w:val="24"/>
          <w:szCs w:val="24"/>
        </w:rPr>
        <w:t>rīkojumu Nr.</w:t>
      </w:r>
      <w:r w:rsidR="00864EFC" w:rsidRPr="00864EFC">
        <w:rPr>
          <w:rFonts w:ascii="Times New Roman" w:hAnsi="Times New Roman"/>
          <w:sz w:val="24"/>
          <w:szCs w:val="24"/>
        </w:rPr>
        <w:t>1</w:t>
      </w:r>
      <w:r w:rsidR="004572D0" w:rsidRPr="00864EFC">
        <w:rPr>
          <w:rFonts w:ascii="Times New Roman" w:hAnsi="Times New Roman"/>
          <w:sz w:val="24"/>
          <w:szCs w:val="24"/>
        </w:rPr>
        <w:t>9</w:t>
      </w:r>
      <w:r w:rsidR="00864EFC" w:rsidRPr="00864EFC">
        <w:rPr>
          <w:rFonts w:ascii="Times New Roman" w:hAnsi="Times New Roman"/>
          <w:sz w:val="24"/>
          <w:szCs w:val="24"/>
        </w:rPr>
        <w:t>-r, 27.11.2017. izv</w:t>
      </w:r>
      <w:r w:rsidR="004037F0" w:rsidRPr="00864EFC">
        <w:rPr>
          <w:rFonts w:ascii="Times New Roman" w:hAnsi="Times New Roman"/>
          <w:sz w:val="24"/>
          <w:szCs w:val="24"/>
        </w:rPr>
        <w:t>eidota</w:t>
      </w:r>
      <w:r w:rsidR="004037F0">
        <w:rPr>
          <w:rFonts w:ascii="Times New Roman" w:hAnsi="Times New Roman"/>
          <w:sz w:val="24"/>
          <w:szCs w:val="24"/>
        </w:rPr>
        <w:t xml:space="preserve"> </w:t>
      </w:r>
      <w:r w:rsidRPr="000C2FD4">
        <w:rPr>
          <w:rFonts w:ascii="Times New Roman" w:hAnsi="Times New Roman"/>
          <w:sz w:val="24"/>
          <w:szCs w:val="24"/>
        </w:rPr>
        <w:t xml:space="preserve">iepirkumu komisija (turpmāk – </w:t>
      </w:r>
      <w:r w:rsidRPr="00286CC5">
        <w:rPr>
          <w:rFonts w:ascii="Times New Roman" w:hAnsi="Times New Roman"/>
          <w:b/>
          <w:sz w:val="24"/>
          <w:szCs w:val="24"/>
        </w:rPr>
        <w:t>Iepirkumu komisija</w:t>
      </w:r>
      <w:r w:rsidRPr="000C2FD4">
        <w:rPr>
          <w:rFonts w:ascii="Times New Roman" w:hAnsi="Times New Roman"/>
          <w:sz w:val="24"/>
          <w:szCs w:val="24"/>
        </w:rPr>
        <w:t>).</w:t>
      </w:r>
    </w:p>
    <w:p w14:paraId="48A425D7" w14:textId="77777777" w:rsidR="00A81B54" w:rsidRDefault="00A81B54" w:rsidP="00A81B54">
      <w:pPr>
        <w:pStyle w:val="BodyText"/>
        <w:tabs>
          <w:tab w:val="left" w:pos="1260"/>
        </w:tabs>
        <w:ind w:right="49"/>
        <w:jc w:val="left"/>
        <w:rPr>
          <w:rFonts w:ascii="Times New Roman" w:hAnsi="Times New Roman"/>
          <w:sz w:val="24"/>
          <w:szCs w:val="24"/>
        </w:rPr>
      </w:pPr>
    </w:p>
    <w:p w14:paraId="5C4C95E6" w14:textId="53F6B9B5" w:rsidR="00A81B54" w:rsidRPr="004037F0" w:rsidRDefault="001F3CAC" w:rsidP="004037F0">
      <w:pPr>
        <w:autoSpaceDE w:val="0"/>
        <w:autoSpaceDN w:val="0"/>
        <w:adjustRightInd w:val="0"/>
        <w:ind w:left="567" w:hanging="142"/>
        <w:rPr>
          <w:rFonts w:ascii="Times New Roman" w:hAnsi="Times New Roman" w:cs="Times New Roman"/>
          <w:bCs/>
          <w:sz w:val="24"/>
          <w:szCs w:val="24"/>
          <w:lang w:bidi="lo-LA"/>
        </w:rPr>
      </w:pPr>
      <w:r w:rsidRPr="004037F0">
        <w:rPr>
          <w:rFonts w:ascii="Times New Roman" w:hAnsi="Times New Roman" w:cs="Times New Roman"/>
          <w:bCs/>
          <w:sz w:val="24"/>
          <w:szCs w:val="24"/>
          <w:lang w:bidi="lo-LA"/>
        </w:rPr>
        <w:t xml:space="preserve">1.3. </w:t>
      </w:r>
      <w:r w:rsidR="00A81B54" w:rsidRPr="004037F0">
        <w:rPr>
          <w:rFonts w:ascii="Times New Roman" w:hAnsi="Times New Roman"/>
          <w:sz w:val="24"/>
          <w:szCs w:val="24"/>
        </w:rPr>
        <w:t xml:space="preserve">Iepirkuma komisijas noteiktās </w:t>
      </w:r>
      <w:r w:rsidR="00A81B54" w:rsidRPr="004037F0">
        <w:rPr>
          <w:rFonts w:ascii="Times New Roman" w:hAnsi="Times New Roman" w:cs="Times New Roman"/>
          <w:bCs/>
          <w:sz w:val="24"/>
          <w:szCs w:val="24"/>
          <w:lang w:bidi="lo-LA"/>
        </w:rPr>
        <w:t xml:space="preserve">kontaktpersonas </w:t>
      </w:r>
      <w:r w:rsidR="004037F0">
        <w:rPr>
          <w:rFonts w:ascii="Times New Roman" w:hAnsi="Times New Roman" w:cs="Times New Roman"/>
          <w:bCs/>
          <w:sz w:val="24"/>
          <w:szCs w:val="24"/>
          <w:lang w:bidi="lo-LA"/>
        </w:rPr>
        <w:t>iepirkuma procedūras jautājumos</w:t>
      </w:r>
      <w:r w:rsidR="00A81B54" w:rsidRPr="004037F0">
        <w:rPr>
          <w:rFonts w:ascii="Times New Roman" w:hAnsi="Times New Roman" w:cs="Times New Roman"/>
          <w:bCs/>
          <w:sz w:val="24"/>
          <w:szCs w:val="24"/>
          <w:lang w:bidi="lo-LA"/>
        </w:rPr>
        <w:t xml:space="preserve"> </w:t>
      </w:r>
    </w:p>
    <w:p w14:paraId="011F8EDF" w14:textId="79C1F493" w:rsidR="00A81B54" w:rsidRPr="008851C1" w:rsidRDefault="004037F0" w:rsidP="004037F0">
      <w:pPr>
        <w:pStyle w:val="BodyText"/>
        <w:tabs>
          <w:tab w:val="left" w:pos="900"/>
          <w:tab w:val="left" w:pos="1080"/>
          <w:tab w:val="left" w:pos="1276"/>
        </w:tabs>
        <w:ind w:left="1560" w:right="49" w:hanging="1276"/>
        <w:jc w:val="left"/>
        <w:rPr>
          <w:rFonts w:ascii="Times New Roman" w:hAnsi="Times New Roman"/>
          <w:sz w:val="24"/>
          <w:szCs w:val="24"/>
        </w:rPr>
      </w:pPr>
      <w:r>
        <w:rPr>
          <w:rFonts w:ascii="Times New Roman" w:hAnsi="Times New Roman"/>
          <w:sz w:val="24"/>
          <w:szCs w:val="24"/>
        </w:rPr>
        <w:t>-</w:t>
      </w:r>
      <w:r w:rsidR="00A81B54" w:rsidRPr="008851C1">
        <w:rPr>
          <w:rFonts w:ascii="Times New Roman" w:hAnsi="Times New Roman"/>
          <w:sz w:val="24"/>
          <w:szCs w:val="24"/>
        </w:rPr>
        <w:t xml:space="preserve">iepirkuma komisijas noteiktā kontaktpersona par piedāvājumu iesniegšanas kārtību: </w:t>
      </w:r>
    </w:p>
    <w:p w14:paraId="32B8AD38" w14:textId="77777777" w:rsidR="00A81B54" w:rsidRPr="008851C1" w:rsidRDefault="00A81B54" w:rsidP="00A81B54">
      <w:pPr>
        <w:pStyle w:val="BodyText"/>
        <w:tabs>
          <w:tab w:val="left" w:pos="900"/>
          <w:tab w:val="left" w:pos="1080"/>
          <w:tab w:val="left" w:pos="1276"/>
          <w:tab w:val="left" w:pos="1875"/>
        </w:tabs>
        <w:ind w:left="567" w:right="49"/>
        <w:jc w:val="left"/>
        <w:rPr>
          <w:rFonts w:ascii="Times New Roman" w:hAnsi="Times New Roman"/>
          <w:sz w:val="24"/>
          <w:szCs w:val="24"/>
        </w:rPr>
      </w:pPr>
      <w:r>
        <w:rPr>
          <w:rFonts w:ascii="Times New Roman" w:hAnsi="Times New Roman"/>
          <w:sz w:val="24"/>
          <w:szCs w:val="24"/>
        </w:rPr>
        <w:t xml:space="preserve">Iepirkumu speciāliste </w:t>
      </w:r>
      <w:r w:rsidRPr="008851C1">
        <w:rPr>
          <w:rFonts w:ascii="Times New Roman" w:hAnsi="Times New Roman"/>
          <w:sz w:val="24"/>
          <w:szCs w:val="24"/>
        </w:rPr>
        <w:t>Inita Sakne</w:t>
      </w:r>
    </w:p>
    <w:p w14:paraId="71DA1DA0" w14:textId="77777777" w:rsidR="00A81B54" w:rsidRPr="008851C1" w:rsidRDefault="00A81B54" w:rsidP="00A81B54">
      <w:pPr>
        <w:pStyle w:val="BodyText"/>
        <w:tabs>
          <w:tab w:val="left" w:pos="900"/>
          <w:tab w:val="left" w:pos="1080"/>
          <w:tab w:val="left" w:pos="1276"/>
          <w:tab w:val="left" w:pos="1875"/>
        </w:tabs>
        <w:ind w:left="567" w:right="49"/>
        <w:jc w:val="left"/>
        <w:rPr>
          <w:rFonts w:ascii="Times New Roman" w:hAnsi="Times New Roman"/>
          <w:sz w:val="24"/>
          <w:szCs w:val="24"/>
        </w:rPr>
      </w:pPr>
      <w:r>
        <w:rPr>
          <w:rFonts w:ascii="Times New Roman" w:hAnsi="Times New Roman"/>
          <w:sz w:val="24"/>
          <w:szCs w:val="24"/>
        </w:rPr>
        <w:t xml:space="preserve">Tālrunis: </w:t>
      </w:r>
      <w:r w:rsidRPr="008851C1">
        <w:rPr>
          <w:rFonts w:ascii="Times New Roman" w:hAnsi="Times New Roman"/>
          <w:sz w:val="24"/>
          <w:szCs w:val="24"/>
        </w:rPr>
        <w:t>+371 26681800</w:t>
      </w:r>
    </w:p>
    <w:p w14:paraId="57AF7820" w14:textId="77777777" w:rsidR="00A81B54" w:rsidRPr="008851C1" w:rsidRDefault="00A81B54" w:rsidP="00A81B54">
      <w:pPr>
        <w:tabs>
          <w:tab w:val="left" w:pos="1260"/>
        </w:tabs>
        <w:ind w:left="567" w:right="49"/>
        <w:rPr>
          <w:rFonts w:ascii="Times New Roman" w:hAnsi="Times New Roman" w:cs="Times New Roman"/>
          <w:sz w:val="24"/>
          <w:szCs w:val="24"/>
        </w:rPr>
      </w:pPr>
      <w:r w:rsidRPr="008851C1">
        <w:rPr>
          <w:rFonts w:ascii="Times New Roman" w:hAnsi="Times New Roman" w:cs="Times New Roman"/>
          <w:sz w:val="24"/>
          <w:szCs w:val="24"/>
        </w:rPr>
        <w:t>E-pasts: inita.sakne@va.lv</w:t>
      </w:r>
    </w:p>
    <w:p w14:paraId="01A04290" w14:textId="5880137F" w:rsidR="00A81B54" w:rsidRPr="008851C1" w:rsidRDefault="004037F0" w:rsidP="004037F0">
      <w:pPr>
        <w:pStyle w:val="BodyText"/>
        <w:tabs>
          <w:tab w:val="left" w:pos="900"/>
          <w:tab w:val="left" w:pos="1276"/>
        </w:tabs>
        <w:ind w:left="284" w:right="49"/>
        <w:jc w:val="left"/>
        <w:rPr>
          <w:rFonts w:ascii="Times New Roman" w:hAnsi="Times New Roman"/>
          <w:sz w:val="24"/>
          <w:szCs w:val="24"/>
        </w:rPr>
      </w:pPr>
      <w:r>
        <w:rPr>
          <w:rFonts w:ascii="Times New Roman" w:hAnsi="Times New Roman"/>
          <w:sz w:val="24"/>
          <w:szCs w:val="24"/>
        </w:rPr>
        <w:t>-</w:t>
      </w:r>
      <w:r w:rsidR="00A81B54" w:rsidRPr="008851C1">
        <w:rPr>
          <w:rFonts w:ascii="Times New Roman" w:hAnsi="Times New Roman"/>
          <w:sz w:val="24"/>
          <w:szCs w:val="24"/>
        </w:rPr>
        <w:t xml:space="preserve">iepirkuma komisijas noteiktā kontaktpersona par Tehnisko specifikāciju: </w:t>
      </w:r>
    </w:p>
    <w:p w14:paraId="7C26471B" w14:textId="77777777" w:rsidR="00A81B54" w:rsidRPr="008851C1" w:rsidRDefault="00A81B54" w:rsidP="004037F0">
      <w:pPr>
        <w:pStyle w:val="BodyText"/>
        <w:tabs>
          <w:tab w:val="left" w:pos="900"/>
          <w:tab w:val="left" w:pos="1276"/>
        </w:tabs>
        <w:ind w:left="567" w:right="49"/>
        <w:jc w:val="left"/>
        <w:rPr>
          <w:rFonts w:ascii="Times New Roman" w:hAnsi="Times New Roman"/>
          <w:sz w:val="24"/>
          <w:szCs w:val="24"/>
        </w:rPr>
      </w:pPr>
      <w:r w:rsidRPr="008851C1">
        <w:rPr>
          <w:rFonts w:ascii="Times New Roman" w:hAnsi="Times New Roman"/>
          <w:sz w:val="24"/>
          <w:szCs w:val="24"/>
        </w:rPr>
        <w:t>Būvprocesa vadītājs Alvis Bērziņš</w:t>
      </w:r>
    </w:p>
    <w:p w14:paraId="6382CADF" w14:textId="77777777" w:rsidR="00A81B54" w:rsidRPr="008851C1" w:rsidRDefault="00A81B54" w:rsidP="004037F0">
      <w:pPr>
        <w:pStyle w:val="BodyText"/>
        <w:tabs>
          <w:tab w:val="left" w:pos="900"/>
          <w:tab w:val="left" w:pos="1276"/>
        </w:tabs>
        <w:ind w:left="567" w:right="49"/>
        <w:jc w:val="left"/>
        <w:rPr>
          <w:rFonts w:ascii="Times New Roman" w:hAnsi="Times New Roman"/>
          <w:sz w:val="24"/>
          <w:szCs w:val="24"/>
        </w:rPr>
      </w:pPr>
      <w:r>
        <w:rPr>
          <w:rFonts w:ascii="Times New Roman" w:hAnsi="Times New Roman"/>
          <w:sz w:val="24"/>
          <w:szCs w:val="24"/>
        </w:rPr>
        <w:t>Tālrunis:</w:t>
      </w:r>
      <w:r>
        <w:rPr>
          <w:rFonts w:ascii="Times New Roman" w:hAnsi="Times New Roman"/>
          <w:sz w:val="24"/>
          <w:szCs w:val="24"/>
        </w:rPr>
        <w:tab/>
        <w:t xml:space="preserve">+371 </w:t>
      </w:r>
      <w:r w:rsidRPr="008851C1">
        <w:rPr>
          <w:rFonts w:ascii="Times New Roman" w:hAnsi="Times New Roman"/>
          <w:sz w:val="24"/>
          <w:szCs w:val="24"/>
        </w:rPr>
        <w:t>26537402</w:t>
      </w:r>
    </w:p>
    <w:p w14:paraId="2BADC054" w14:textId="77777777" w:rsidR="00A81B54" w:rsidRPr="008851C1" w:rsidRDefault="00A81B54" w:rsidP="004037F0">
      <w:pPr>
        <w:tabs>
          <w:tab w:val="left" w:pos="1260"/>
        </w:tabs>
        <w:ind w:left="567" w:right="49"/>
        <w:rPr>
          <w:rFonts w:ascii="Times New Roman" w:hAnsi="Times New Roman" w:cs="Times New Roman"/>
          <w:sz w:val="24"/>
          <w:szCs w:val="24"/>
        </w:rPr>
      </w:pPr>
      <w:r w:rsidRPr="008851C1">
        <w:rPr>
          <w:rFonts w:ascii="Times New Roman" w:hAnsi="Times New Roman" w:cs="Times New Roman"/>
          <w:sz w:val="24"/>
          <w:szCs w:val="24"/>
        </w:rPr>
        <w:t>E-pasts: bmck.alvis@inbox.lv</w:t>
      </w:r>
    </w:p>
    <w:p w14:paraId="43B81EE5" w14:textId="2D1135C0" w:rsidR="00A81B54" w:rsidRPr="00256B22" w:rsidRDefault="004037F0" w:rsidP="004037F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w:t>
      </w:r>
      <w:r w:rsidR="00A81B54" w:rsidRPr="00256B22">
        <w:rPr>
          <w:rFonts w:ascii="Times New Roman" w:hAnsi="Times New Roman" w:cs="Times New Roman"/>
          <w:sz w:val="24"/>
          <w:szCs w:val="24"/>
        </w:rPr>
        <w:t>kontaktpersona par projekta vispārējo vadību:</w:t>
      </w:r>
    </w:p>
    <w:p w14:paraId="098622DE" w14:textId="77777777" w:rsidR="00A81B54" w:rsidRDefault="00A81B54" w:rsidP="004037F0">
      <w:pPr>
        <w:spacing w:after="0" w:line="240" w:lineRule="auto"/>
        <w:ind w:left="567"/>
        <w:rPr>
          <w:rFonts w:ascii="Times New Roman" w:hAnsi="Times New Roman" w:cs="Times New Roman"/>
          <w:b/>
          <w:sz w:val="24"/>
          <w:szCs w:val="24"/>
        </w:rPr>
      </w:pPr>
      <w:r w:rsidRPr="00256B22">
        <w:rPr>
          <w:rFonts w:ascii="Times New Roman" w:hAnsi="Times New Roman" w:cs="Times New Roman"/>
          <w:sz w:val="24"/>
          <w:szCs w:val="24"/>
        </w:rPr>
        <w:t>Projektu vadītāja Svetlana Tomsone</w:t>
      </w:r>
    </w:p>
    <w:p w14:paraId="79F452CC" w14:textId="77777777" w:rsidR="00A81B54" w:rsidRDefault="00A81B54" w:rsidP="004037F0">
      <w:pPr>
        <w:spacing w:after="0" w:line="240" w:lineRule="auto"/>
        <w:ind w:left="567"/>
        <w:rPr>
          <w:rFonts w:ascii="Times New Roman" w:hAnsi="Times New Roman" w:cs="Times New Roman"/>
          <w:sz w:val="24"/>
          <w:szCs w:val="24"/>
        </w:rPr>
      </w:pPr>
      <w:r w:rsidRPr="00256B22">
        <w:rPr>
          <w:rFonts w:ascii="Times New Roman" w:hAnsi="Times New Roman" w:cs="Times New Roman"/>
          <w:sz w:val="24"/>
          <w:szCs w:val="24"/>
        </w:rPr>
        <w:t>Tālrunis</w:t>
      </w:r>
      <w:r>
        <w:rPr>
          <w:rFonts w:ascii="Times New Roman" w:hAnsi="Times New Roman" w:cs="Times New Roman"/>
          <w:sz w:val="24"/>
          <w:szCs w:val="24"/>
        </w:rPr>
        <w:t>: +371 26691977</w:t>
      </w:r>
    </w:p>
    <w:p w14:paraId="2D194622" w14:textId="77777777" w:rsidR="00A81B54" w:rsidRPr="00256B22" w:rsidRDefault="00A81B54" w:rsidP="004037F0">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e-pasts: svetlana.tomsone@va.lv</w:t>
      </w:r>
    </w:p>
    <w:p w14:paraId="3DA46117" w14:textId="77777777" w:rsidR="001F3CAC" w:rsidRPr="004037F0" w:rsidRDefault="001F3CAC" w:rsidP="004037F0">
      <w:pPr>
        <w:spacing w:before="240"/>
        <w:ind w:left="426"/>
        <w:jc w:val="both"/>
        <w:rPr>
          <w:rFonts w:ascii="Times New Roman" w:hAnsi="Times New Roman" w:cs="Times New Roman"/>
          <w:sz w:val="24"/>
          <w:szCs w:val="24"/>
        </w:rPr>
      </w:pPr>
      <w:r w:rsidRPr="004037F0">
        <w:rPr>
          <w:rFonts w:ascii="Times New Roman" w:hAnsi="Times New Roman" w:cs="Times New Roman"/>
          <w:sz w:val="24"/>
          <w:szCs w:val="24"/>
        </w:rPr>
        <w:t>1.4. Konkursa nolikuma saņemšana</w:t>
      </w:r>
    </w:p>
    <w:p w14:paraId="662D87EB" w14:textId="4089DF5B" w:rsidR="001F3CAC" w:rsidRPr="00363859" w:rsidRDefault="001F3CAC" w:rsidP="004037F0">
      <w:pPr>
        <w:jc w:val="both"/>
        <w:rPr>
          <w:rFonts w:ascii="Times New Roman" w:hAnsi="Times New Roman" w:cs="Times New Roman"/>
          <w:bCs/>
          <w:sz w:val="24"/>
          <w:szCs w:val="24"/>
        </w:rPr>
      </w:pPr>
      <w:r w:rsidRPr="00363859">
        <w:rPr>
          <w:rFonts w:ascii="Times New Roman" w:hAnsi="Times New Roman" w:cs="Times New Roman"/>
          <w:bCs/>
          <w:sz w:val="24"/>
          <w:szCs w:val="24"/>
        </w:rPr>
        <w:t xml:space="preserve">Konkursa nolikuma drukāto variantu līdz </w:t>
      </w:r>
      <w:r w:rsidRPr="00363859">
        <w:rPr>
          <w:rFonts w:ascii="Times New Roman" w:hAnsi="Times New Roman" w:cs="Times New Roman"/>
          <w:b/>
          <w:bCs/>
          <w:sz w:val="24"/>
          <w:szCs w:val="24"/>
        </w:rPr>
        <w:t xml:space="preserve">2018.gada </w:t>
      </w:r>
      <w:r>
        <w:rPr>
          <w:rFonts w:ascii="Times New Roman" w:hAnsi="Times New Roman" w:cs="Times New Roman"/>
          <w:b/>
          <w:bCs/>
          <w:sz w:val="24"/>
          <w:szCs w:val="24"/>
        </w:rPr>
        <w:t xml:space="preserve">25.aprīlim </w:t>
      </w:r>
      <w:r>
        <w:rPr>
          <w:rFonts w:ascii="Times New Roman" w:hAnsi="Times New Roman" w:cs="Times New Roman"/>
          <w:bCs/>
          <w:sz w:val="24"/>
          <w:szCs w:val="24"/>
        </w:rPr>
        <w:t>plkst. 12</w:t>
      </w:r>
      <w:r w:rsidRPr="00363859">
        <w:rPr>
          <w:rFonts w:ascii="Times New Roman" w:hAnsi="Times New Roman" w:cs="Times New Roman"/>
          <w:bCs/>
          <w:sz w:val="24"/>
          <w:szCs w:val="24"/>
          <w:vertAlign w:val="superscript"/>
        </w:rPr>
        <w:t>00</w:t>
      </w:r>
      <w:r w:rsidRPr="00363859">
        <w:rPr>
          <w:rFonts w:ascii="Times New Roman" w:hAnsi="Times New Roman" w:cs="Times New Roman"/>
          <w:bCs/>
          <w:sz w:val="24"/>
          <w:szCs w:val="24"/>
        </w:rPr>
        <w:t xml:space="preserve"> iespējams saņemt </w:t>
      </w:r>
      <w:r>
        <w:rPr>
          <w:rFonts w:ascii="Times New Roman" w:hAnsi="Times New Roman" w:cs="Times New Roman"/>
          <w:sz w:val="24"/>
          <w:szCs w:val="24"/>
        </w:rPr>
        <w:t>Vidzemes Augstskolā, Cēsu ielā 4,</w:t>
      </w:r>
      <w:r w:rsidRPr="00363859">
        <w:rPr>
          <w:rFonts w:ascii="Times New Roman" w:hAnsi="Times New Roman" w:cs="Times New Roman"/>
          <w:bCs/>
          <w:sz w:val="24"/>
          <w:szCs w:val="24"/>
        </w:rPr>
        <w:t xml:space="preserve"> Valmierā.</w:t>
      </w:r>
      <w:r>
        <w:rPr>
          <w:rFonts w:ascii="Times New Roman" w:hAnsi="Times New Roman" w:cs="Times New Roman"/>
          <w:bCs/>
          <w:sz w:val="24"/>
          <w:szCs w:val="24"/>
        </w:rPr>
        <w:t xml:space="preserve"> </w:t>
      </w:r>
      <w:r w:rsidR="00B73032">
        <w:rPr>
          <w:rFonts w:ascii="Times New Roman" w:hAnsi="Times New Roman" w:cs="Times New Roman"/>
          <w:sz w:val="24"/>
          <w:szCs w:val="24"/>
        </w:rPr>
        <w:t>Ja ieinteresētais pretendents</w:t>
      </w:r>
      <w:r w:rsidRPr="00363859">
        <w:rPr>
          <w:rFonts w:ascii="Times New Roman" w:hAnsi="Times New Roman" w:cs="Times New Roman"/>
          <w:sz w:val="24"/>
          <w:szCs w:val="24"/>
        </w:rPr>
        <w:t xml:space="preserve"> pieprasa izsniegt iepirkuma procedūras dokumentus drukātā veidā, pasūtītājs tos izsni</w:t>
      </w:r>
      <w:r w:rsidR="00B73032">
        <w:rPr>
          <w:rFonts w:ascii="Times New Roman" w:hAnsi="Times New Roman" w:cs="Times New Roman"/>
          <w:sz w:val="24"/>
          <w:szCs w:val="24"/>
        </w:rPr>
        <w:t>edz ieinteresētajam pretendentam</w:t>
      </w:r>
      <w:r w:rsidRPr="00363859">
        <w:rPr>
          <w:rFonts w:ascii="Times New Roman" w:hAnsi="Times New Roman" w:cs="Times New Roman"/>
          <w:sz w:val="24"/>
          <w:szCs w:val="24"/>
        </w:rPr>
        <w:t xml:space="preserve"> triju darbdienu laikā pēc tam, kad saņemts šo dokumentu pieprasījums, ievērojot nosacījumu, ka dokumentu pieprasījums iesniegts laikus pirms piedāvājumu iesniegšanas termiņa beigām.</w:t>
      </w:r>
      <w:r w:rsidRPr="001F3CAC">
        <w:rPr>
          <w:rFonts w:ascii="Times New Roman" w:hAnsi="Times New Roman" w:cs="Times New Roman"/>
          <w:sz w:val="24"/>
          <w:szCs w:val="24"/>
        </w:rPr>
        <w:t xml:space="preserve"> </w:t>
      </w:r>
      <w:r>
        <w:rPr>
          <w:rFonts w:ascii="Times New Roman" w:hAnsi="Times New Roman" w:cs="Times New Roman"/>
          <w:sz w:val="24"/>
          <w:szCs w:val="24"/>
        </w:rPr>
        <w:t>Nolikuma</w:t>
      </w:r>
      <w:r w:rsidRPr="00435B21">
        <w:rPr>
          <w:rFonts w:ascii="Times New Roman" w:hAnsi="Times New Roman" w:cs="Times New Roman"/>
          <w:sz w:val="24"/>
          <w:szCs w:val="24"/>
        </w:rPr>
        <w:t xml:space="preserve"> elektroniskā versija un tehniskā dokumentācija tiek ievietota lejupielādēšanai </w:t>
      </w:r>
      <w:r>
        <w:rPr>
          <w:rFonts w:ascii="Times New Roman" w:hAnsi="Times New Roman" w:cs="Times New Roman"/>
          <w:sz w:val="24"/>
          <w:szCs w:val="24"/>
        </w:rPr>
        <w:t xml:space="preserve">Vidzemes Augstskolas </w:t>
      </w:r>
      <w:r w:rsidRPr="00435B21">
        <w:rPr>
          <w:rFonts w:ascii="Times New Roman" w:hAnsi="Times New Roman" w:cs="Times New Roman"/>
          <w:sz w:val="24"/>
          <w:szCs w:val="24"/>
        </w:rPr>
        <w:t xml:space="preserve">mājas lapā internetā </w:t>
      </w:r>
      <w:hyperlink r:id="rId9" w:history="1">
        <w:r w:rsidRPr="00D4094E">
          <w:rPr>
            <w:rStyle w:val="Hyperlink"/>
            <w:rFonts w:ascii="Times New Roman" w:hAnsi="Times New Roman" w:cs="Times New Roman"/>
            <w:i/>
            <w:sz w:val="24"/>
            <w:szCs w:val="24"/>
          </w:rPr>
          <w:t>www.va.lv</w:t>
        </w:r>
      </w:hyperlink>
      <w:r>
        <w:rPr>
          <w:rFonts w:ascii="Times New Roman" w:hAnsi="Times New Roman" w:cs="Times New Roman"/>
          <w:i/>
          <w:sz w:val="24"/>
          <w:szCs w:val="24"/>
        </w:rPr>
        <w:t xml:space="preserve">. </w:t>
      </w:r>
      <w:r w:rsidRPr="00435B21">
        <w:rPr>
          <w:rFonts w:ascii="Times New Roman" w:hAnsi="Times New Roman" w:cs="Times New Roman"/>
          <w:sz w:val="24"/>
          <w:szCs w:val="24"/>
        </w:rPr>
        <w:t>Tā ir identiska drukātajai versijai un izmantojama piedāvājuma sagatavošanai</w:t>
      </w:r>
      <w:r w:rsidR="00325E0C">
        <w:rPr>
          <w:rFonts w:ascii="Times New Roman" w:hAnsi="Times New Roman" w:cs="Times New Roman"/>
          <w:sz w:val="24"/>
          <w:szCs w:val="24"/>
        </w:rPr>
        <w:t>.</w:t>
      </w:r>
    </w:p>
    <w:p w14:paraId="7BC43708" w14:textId="01F9C173" w:rsidR="001F3CAC" w:rsidRPr="00435B21" w:rsidRDefault="001F3CAC" w:rsidP="001F3CAC">
      <w:pPr>
        <w:spacing w:before="240"/>
        <w:jc w:val="both"/>
        <w:rPr>
          <w:rFonts w:ascii="Times New Roman" w:hAnsi="Times New Roman" w:cs="Times New Roman"/>
          <w:sz w:val="24"/>
          <w:szCs w:val="24"/>
        </w:rPr>
      </w:pPr>
      <w:r w:rsidRPr="00363859">
        <w:rPr>
          <w:rFonts w:ascii="Times New Roman" w:hAnsi="Times New Roman" w:cs="Times New Roman"/>
          <w:sz w:val="24"/>
          <w:szCs w:val="24"/>
        </w:rPr>
        <w:t>Iepirkuma nolikuma grozījumi un atbi</w:t>
      </w:r>
      <w:r w:rsidR="00B73032">
        <w:rPr>
          <w:rFonts w:ascii="Times New Roman" w:hAnsi="Times New Roman" w:cs="Times New Roman"/>
          <w:sz w:val="24"/>
          <w:szCs w:val="24"/>
        </w:rPr>
        <w:t>ldes uz ieinteresēto pretendentu</w:t>
      </w:r>
      <w:r w:rsidRPr="00363859">
        <w:rPr>
          <w:rFonts w:ascii="Times New Roman" w:hAnsi="Times New Roman" w:cs="Times New Roman"/>
          <w:sz w:val="24"/>
          <w:szCs w:val="24"/>
        </w:rPr>
        <w:t xml:space="preserve"> jautājumiem par šo iepirkumu tiek publicētas Pasūtītāja mājas lapā internetā </w:t>
      </w:r>
      <w:hyperlink r:id="rId10" w:history="1">
        <w:r w:rsidRPr="00FF4CC8">
          <w:rPr>
            <w:rStyle w:val="Hyperlink"/>
            <w:rFonts w:ascii="Times New Roman" w:hAnsi="Times New Roman" w:cs="Times New Roman"/>
            <w:sz w:val="24"/>
            <w:szCs w:val="24"/>
          </w:rPr>
          <w:t>www.va.lv</w:t>
        </w:r>
      </w:hyperlink>
      <w:r w:rsidR="00B73032">
        <w:rPr>
          <w:rFonts w:ascii="Times New Roman" w:hAnsi="Times New Roman" w:cs="Times New Roman"/>
          <w:sz w:val="24"/>
          <w:szCs w:val="24"/>
        </w:rPr>
        <w:t>. Pretendenta</w:t>
      </w:r>
      <w:r w:rsidRPr="00363859">
        <w:rPr>
          <w:rFonts w:ascii="Times New Roman" w:hAnsi="Times New Roman" w:cs="Times New Roman"/>
          <w:sz w:val="24"/>
          <w:szCs w:val="24"/>
        </w:rPr>
        <w:t xml:space="preserve"> pienākums ir pastāvīgi sekot mājas lapā </w:t>
      </w:r>
      <w:hyperlink r:id="rId11" w:history="1">
        <w:r w:rsidRPr="00FF4CC8">
          <w:rPr>
            <w:rStyle w:val="Hyperlink"/>
            <w:rFonts w:ascii="Times New Roman" w:hAnsi="Times New Roman" w:cs="Times New Roman"/>
            <w:sz w:val="24"/>
            <w:szCs w:val="24"/>
          </w:rPr>
          <w:t>www.va.lv</w:t>
        </w:r>
      </w:hyperlink>
      <w:r w:rsidRPr="00363859">
        <w:rPr>
          <w:rFonts w:ascii="Times New Roman" w:hAnsi="Times New Roman" w:cs="Times New Roman"/>
          <w:sz w:val="24"/>
          <w:szCs w:val="24"/>
        </w:rPr>
        <w:t xml:space="preserve">. publicētajai informācijai par šo iepirkumu un iekļaut to savā piedāvājumā. </w:t>
      </w:r>
      <w:r w:rsidRPr="00435B21">
        <w:rPr>
          <w:rFonts w:ascii="Times New Roman" w:eastAsia="26krzlcoljlsoja" w:hAnsi="Times New Roman" w:cs="Times New Roman"/>
          <w:bCs/>
          <w:color w:val="000000"/>
          <w:sz w:val="24"/>
          <w:szCs w:val="24"/>
        </w:rPr>
        <w:t xml:space="preserve">Jebkura papildu informācija, kas tiks sniegta saistībā ar šo iepirkumu, tiks publicēta </w:t>
      </w:r>
      <w:r>
        <w:rPr>
          <w:rFonts w:ascii="Times New Roman" w:eastAsia="26krzlcoljlsoja" w:hAnsi="Times New Roman" w:cs="Times New Roman"/>
          <w:bCs/>
          <w:color w:val="000000"/>
          <w:sz w:val="24"/>
          <w:szCs w:val="24"/>
        </w:rPr>
        <w:t xml:space="preserve">augstskolas </w:t>
      </w:r>
      <w:r w:rsidRPr="00435B21">
        <w:rPr>
          <w:rFonts w:ascii="Times New Roman" w:eastAsia="26krzlcoljlsoja" w:hAnsi="Times New Roman" w:cs="Times New Roman"/>
          <w:bCs/>
          <w:color w:val="000000"/>
          <w:sz w:val="24"/>
          <w:szCs w:val="24"/>
        </w:rPr>
        <w:t>mājas lapā pie šī iepirkuma noteikumi</w:t>
      </w:r>
      <w:r w:rsidR="00B73032">
        <w:rPr>
          <w:rFonts w:ascii="Times New Roman" w:eastAsia="26krzlcoljlsoja" w:hAnsi="Times New Roman" w:cs="Times New Roman"/>
          <w:bCs/>
          <w:color w:val="000000"/>
          <w:sz w:val="24"/>
          <w:szCs w:val="24"/>
        </w:rPr>
        <w:t>em. Ieinteresētajam pretendentiem</w:t>
      </w:r>
      <w:r w:rsidRPr="00435B21">
        <w:rPr>
          <w:rFonts w:ascii="Times New Roman" w:eastAsia="26krzlcoljlsoja" w:hAnsi="Times New Roman" w:cs="Times New Roman"/>
          <w:bCs/>
          <w:color w:val="000000"/>
          <w:sz w:val="24"/>
          <w:szCs w:val="24"/>
        </w:rPr>
        <w:t xml:space="preserve"> ir pienākums sekot līdzi publicētajai informācijai. Pasūtītājs nav atbil</w:t>
      </w:r>
      <w:r w:rsidR="00B73032">
        <w:rPr>
          <w:rFonts w:ascii="Times New Roman" w:eastAsia="26krzlcoljlsoja" w:hAnsi="Times New Roman" w:cs="Times New Roman"/>
          <w:bCs/>
          <w:color w:val="000000"/>
          <w:sz w:val="24"/>
          <w:szCs w:val="24"/>
        </w:rPr>
        <w:t>dīgs par to, ja kāds pretendents</w:t>
      </w:r>
      <w:r w:rsidRPr="00435B21">
        <w:rPr>
          <w:rFonts w:ascii="Times New Roman" w:eastAsia="26krzlcoljlsoja" w:hAnsi="Times New Roman" w:cs="Times New Roman"/>
          <w:bCs/>
          <w:color w:val="000000"/>
          <w:sz w:val="24"/>
          <w:szCs w:val="24"/>
        </w:rPr>
        <w:t xml:space="preserve"> nav iepazinies ar informāciju, kam ir nodrošināta brīva un tieša elektroniskā pieeja</w:t>
      </w:r>
      <w:r w:rsidRPr="00DC4777">
        <w:rPr>
          <w:rFonts w:ascii="Times New Roman" w:hAnsi="Times New Roman" w:cs="Times New Roman"/>
          <w:sz w:val="24"/>
          <w:szCs w:val="24"/>
        </w:rPr>
        <w:t xml:space="preserve"> </w:t>
      </w:r>
      <w:r w:rsidRPr="00363859">
        <w:rPr>
          <w:rFonts w:ascii="Times New Roman" w:hAnsi="Times New Roman" w:cs="Times New Roman"/>
          <w:sz w:val="24"/>
          <w:szCs w:val="24"/>
        </w:rPr>
        <w:t xml:space="preserve">interneta mājas lapā </w:t>
      </w:r>
      <w:hyperlink r:id="rId12" w:history="1">
        <w:r w:rsidRPr="00FF4CC8">
          <w:rPr>
            <w:rStyle w:val="Hyperlink"/>
            <w:rFonts w:ascii="Times New Roman" w:hAnsi="Times New Roman" w:cs="Times New Roman"/>
            <w:sz w:val="24"/>
            <w:szCs w:val="24"/>
          </w:rPr>
          <w:t>www.va.lv</w:t>
        </w:r>
      </w:hyperlink>
      <w:r w:rsidRPr="00363859">
        <w:rPr>
          <w:rFonts w:ascii="Times New Roman" w:hAnsi="Times New Roman" w:cs="Times New Roman"/>
          <w:sz w:val="24"/>
          <w:szCs w:val="24"/>
        </w:rPr>
        <w:t>.</w:t>
      </w:r>
    </w:p>
    <w:p w14:paraId="318026FE" w14:textId="4056D984" w:rsidR="00A81B54" w:rsidRPr="0061089C" w:rsidRDefault="001F3CAC" w:rsidP="00A81B54">
      <w:pPr>
        <w:rPr>
          <w:rFonts w:ascii="Times New Roman" w:hAnsi="Times New Roman" w:cs="Times New Roman"/>
          <w:b/>
          <w:caps/>
          <w:sz w:val="24"/>
          <w:szCs w:val="24"/>
        </w:rPr>
      </w:pPr>
      <w:r w:rsidRPr="0061089C">
        <w:rPr>
          <w:rFonts w:ascii="Times New Roman" w:hAnsi="Times New Roman" w:cs="Times New Roman"/>
          <w:b/>
          <w:caps/>
          <w:sz w:val="24"/>
          <w:szCs w:val="24"/>
        </w:rPr>
        <w:lastRenderedPageBreak/>
        <w:t>2. Infor</w:t>
      </w:r>
      <w:r w:rsidR="004037F0" w:rsidRPr="0061089C">
        <w:rPr>
          <w:rFonts w:ascii="Times New Roman" w:hAnsi="Times New Roman" w:cs="Times New Roman"/>
          <w:b/>
          <w:caps/>
          <w:sz w:val="24"/>
          <w:szCs w:val="24"/>
        </w:rPr>
        <w:t>mācija par iepirkuma priekšmetu</w:t>
      </w:r>
    </w:p>
    <w:p w14:paraId="0A2C7247" w14:textId="1E6BC672" w:rsidR="00586546" w:rsidRPr="007363A6" w:rsidRDefault="00A81B54" w:rsidP="00586546">
      <w:pPr>
        <w:jc w:val="both"/>
        <w:rPr>
          <w:rFonts w:ascii="Times New Roman" w:hAnsi="Times New Roman" w:cs="Times New Roman"/>
          <w:b/>
          <w:sz w:val="24"/>
          <w:szCs w:val="24"/>
        </w:rPr>
      </w:pPr>
      <w:r w:rsidRPr="001F3CAC">
        <w:rPr>
          <w:rFonts w:ascii="Times New Roman" w:hAnsi="Times New Roman" w:cs="Times New Roman"/>
          <w:sz w:val="24"/>
          <w:szCs w:val="24"/>
        </w:rPr>
        <w:t>Iepirkuma priekšmets</w:t>
      </w:r>
      <w:r w:rsidR="008479B4">
        <w:rPr>
          <w:rFonts w:ascii="Times New Roman" w:hAnsi="Times New Roman" w:cs="Times New Roman"/>
          <w:sz w:val="24"/>
          <w:szCs w:val="24"/>
        </w:rPr>
        <w:t xml:space="preserve"> ir</w:t>
      </w:r>
      <w:r w:rsidR="001F3CAC">
        <w:rPr>
          <w:rFonts w:ascii="Times New Roman" w:hAnsi="Times New Roman" w:cs="Times New Roman"/>
          <w:b/>
          <w:sz w:val="24"/>
          <w:szCs w:val="24"/>
        </w:rPr>
        <w:t xml:space="preserve"> </w:t>
      </w:r>
      <w:r w:rsidR="00586546" w:rsidRPr="00E57CE4">
        <w:rPr>
          <w:rFonts w:ascii="Times New Roman" w:hAnsi="Times New Roman" w:cs="Times New Roman"/>
          <w:b/>
          <w:bCs/>
          <w:color w:val="000000"/>
          <w:sz w:val="24"/>
          <w:szCs w:val="24"/>
        </w:rPr>
        <w:t>Energoefektivitātes paaugstināšana Vidzemes Augstskolas studentu dienesta viesnīcā Ausekļa ielā 25A</w:t>
      </w:r>
      <w:r w:rsidR="00586546">
        <w:rPr>
          <w:rFonts w:ascii="Times New Roman" w:hAnsi="Times New Roman" w:cs="Times New Roman"/>
          <w:b/>
          <w:bCs/>
          <w:color w:val="000000"/>
          <w:sz w:val="24"/>
          <w:szCs w:val="24"/>
        </w:rPr>
        <w:t xml:space="preserve">, </w:t>
      </w:r>
      <w:r w:rsidR="00586546" w:rsidRPr="007363A6">
        <w:rPr>
          <w:rFonts w:ascii="Times New Roman" w:hAnsi="Times New Roman"/>
          <w:b/>
          <w:sz w:val="24"/>
          <w:szCs w:val="24"/>
        </w:rPr>
        <w:t>Valmierā</w:t>
      </w:r>
      <w:r w:rsidR="00B35F48">
        <w:rPr>
          <w:rFonts w:ascii="Times New Roman" w:hAnsi="Times New Roman"/>
          <w:b/>
          <w:sz w:val="24"/>
          <w:szCs w:val="24"/>
        </w:rPr>
        <w:t xml:space="preserve"> (</w:t>
      </w:r>
      <w:r w:rsidR="00B35F48" w:rsidRPr="00B35F48">
        <w:rPr>
          <w:rFonts w:ascii="Times New Roman" w:hAnsi="Times New Roman"/>
          <w:sz w:val="24"/>
          <w:szCs w:val="24"/>
        </w:rPr>
        <w:t>turpmāk tekstā –</w:t>
      </w:r>
      <w:r w:rsidR="00B35F48">
        <w:rPr>
          <w:rFonts w:ascii="Times New Roman" w:hAnsi="Times New Roman"/>
          <w:b/>
          <w:sz w:val="24"/>
          <w:szCs w:val="24"/>
        </w:rPr>
        <w:t xml:space="preserve"> Energoefektivitātes paaugstināšanas darbi)</w:t>
      </w:r>
      <w:r w:rsidR="00586546" w:rsidRPr="00E57CE4">
        <w:rPr>
          <w:rFonts w:ascii="Times New Roman" w:hAnsi="Times New Roman" w:cs="Times New Roman"/>
          <w:b/>
          <w:bCs/>
          <w:color w:val="000000"/>
          <w:sz w:val="24"/>
          <w:szCs w:val="24"/>
        </w:rPr>
        <w:t xml:space="preserve"> </w:t>
      </w:r>
      <w:r w:rsidR="00586546" w:rsidRPr="00E57CE4">
        <w:rPr>
          <w:rFonts w:ascii="Times New Roman" w:hAnsi="Times New Roman" w:cs="Times New Roman"/>
          <w:bCs/>
          <w:color w:val="000000"/>
          <w:sz w:val="24"/>
          <w:szCs w:val="24"/>
        </w:rPr>
        <w:t xml:space="preserve">atbilstoši darbības programmas “Izaugsme un nodarbinātība” 4.2.1. specifiskā atbalsta mērķa  “Veicināt energoefektivitātes paaugstināšanu valsts un dzīvojamās ēkās” 4.2.1.2.pasākuma “Veicināt energoefektivitātes paaugstināšanu valsts ēkās” </w:t>
      </w:r>
      <w:r w:rsidR="00586546" w:rsidRPr="00E57CE4">
        <w:rPr>
          <w:rFonts w:ascii="Times New Roman" w:hAnsi="Times New Roman" w:cs="Times New Roman"/>
          <w:sz w:val="24"/>
          <w:szCs w:val="24"/>
        </w:rPr>
        <w:t xml:space="preserve">pirmās projektu iesniegumu atlases kārtas </w:t>
      </w:r>
      <w:r w:rsidR="00586546">
        <w:rPr>
          <w:rFonts w:ascii="Times New Roman" w:hAnsi="Times New Roman" w:cs="Times New Roman"/>
          <w:sz w:val="24"/>
          <w:szCs w:val="24"/>
        </w:rPr>
        <w:t xml:space="preserve">Ministru kabineta </w:t>
      </w:r>
      <w:r w:rsidR="00586546" w:rsidRPr="00E57CE4">
        <w:rPr>
          <w:rFonts w:ascii="Times New Roman" w:hAnsi="Times New Roman" w:cs="Times New Roman"/>
          <w:sz w:val="24"/>
          <w:szCs w:val="24"/>
        </w:rPr>
        <w:t>Nr.534</w:t>
      </w:r>
      <w:r w:rsidR="00586546">
        <w:rPr>
          <w:rFonts w:ascii="Times New Roman" w:hAnsi="Times New Roman" w:cs="Times New Roman"/>
          <w:sz w:val="24"/>
          <w:szCs w:val="24"/>
        </w:rPr>
        <w:t xml:space="preserve">, pieņemti 09.08.2016., </w:t>
      </w:r>
      <w:r w:rsidR="00586546" w:rsidRPr="00E57CE4">
        <w:rPr>
          <w:rFonts w:ascii="Times New Roman" w:hAnsi="Times New Roman" w:cs="Times New Roman"/>
          <w:sz w:val="24"/>
          <w:szCs w:val="24"/>
        </w:rPr>
        <w:t>īstenošanas</w:t>
      </w:r>
      <w:r w:rsidR="00586546">
        <w:rPr>
          <w:rFonts w:ascii="Times New Roman" w:hAnsi="Times New Roman" w:cs="Times New Roman"/>
          <w:sz w:val="24"/>
          <w:szCs w:val="24"/>
        </w:rPr>
        <w:t xml:space="preserve"> </w:t>
      </w:r>
      <w:r w:rsidR="00586546" w:rsidRPr="00E57CE4">
        <w:rPr>
          <w:rFonts w:ascii="Times New Roman" w:hAnsi="Times New Roman" w:cs="Times New Roman"/>
          <w:sz w:val="24"/>
          <w:szCs w:val="24"/>
        </w:rPr>
        <w:t>noteikumiem.</w:t>
      </w:r>
    </w:p>
    <w:p w14:paraId="5C46213E" w14:textId="77777777" w:rsidR="001F3CAC" w:rsidRPr="008851C1" w:rsidRDefault="001F3CAC" w:rsidP="00A81B54">
      <w:pPr>
        <w:jc w:val="both"/>
        <w:rPr>
          <w:rFonts w:ascii="Times New Roman" w:hAnsi="Times New Roman" w:cs="Times New Roman"/>
          <w:sz w:val="24"/>
          <w:szCs w:val="24"/>
        </w:rPr>
      </w:pPr>
      <w:r w:rsidRPr="0068621B">
        <w:rPr>
          <w:rFonts w:ascii="Times New Roman" w:hAnsi="Times New Roman" w:cs="Times New Roman"/>
          <w:sz w:val="24"/>
          <w:szCs w:val="24"/>
        </w:rPr>
        <w:t>Iepirkums sastāv no vienas daļas un pretendents var iesniegt vienu piedāvājumu.</w:t>
      </w:r>
    </w:p>
    <w:p w14:paraId="18574B81" w14:textId="77777777" w:rsidR="00A54FFA" w:rsidRPr="008851C1" w:rsidRDefault="00A54FFA" w:rsidP="00A81B54">
      <w:pPr>
        <w:rPr>
          <w:rFonts w:ascii="Times New Roman" w:hAnsi="Times New Roman" w:cs="Times New Roman"/>
          <w:sz w:val="24"/>
          <w:szCs w:val="24"/>
        </w:rPr>
      </w:pPr>
      <w:r w:rsidRPr="008851C1">
        <w:rPr>
          <w:rFonts w:ascii="Times New Roman" w:hAnsi="Times New Roman" w:cs="Times New Roman"/>
          <w:sz w:val="24"/>
          <w:szCs w:val="24"/>
        </w:rPr>
        <w:t xml:space="preserve">Līguma izpildes vieta: </w:t>
      </w:r>
      <w:r>
        <w:rPr>
          <w:rFonts w:ascii="Times New Roman" w:hAnsi="Times New Roman" w:cs="Times New Roman"/>
          <w:sz w:val="24"/>
          <w:szCs w:val="24"/>
        </w:rPr>
        <w:t>Ausekļa iela 25a</w:t>
      </w:r>
      <w:r w:rsidRPr="008851C1">
        <w:rPr>
          <w:rFonts w:ascii="Times New Roman" w:hAnsi="Times New Roman" w:cs="Times New Roman"/>
          <w:sz w:val="24"/>
          <w:szCs w:val="24"/>
        </w:rPr>
        <w:t>, Valmiera</w:t>
      </w:r>
      <w:r>
        <w:rPr>
          <w:rFonts w:ascii="Times New Roman" w:hAnsi="Times New Roman" w:cs="Times New Roman"/>
          <w:sz w:val="24"/>
          <w:szCs w:val="24"/>
        </w:rPr>
        <w:t xml:space="preserve"> (turpmāk tekstā – </w:t>
      </w:r>
      <w:r w:rsidRPr="00B35F48">
        <w:rPr>
          <w:rFonts w:ascii="Times New Roman" w:hAnsi="Times New Roman" w:cs="Times New Roman"/>
          <w:b/>
          <w:sz w:val="24"/>
          <w:szCs w:val="24"/>
        </w:rPr>
        <w:t>Objekts</w:t>
      </w:r>
      <w:r>
        <w:rPr>
          <w:rFonts w:ascii="Times New Roman" w:hAnsi="Times New Roman" w:cs="Times New Roman"/>
          <w:sz w:val="24"/>
          <w:szCs w:val="24"/>
        </w:rPr>
        <w:t>)</w:t>
      </w:r>
      <w:r w:rsidRPr="008851C1">
        <w:rPr>
          <w:rFonts w:ascii="Times New Roman" w:hAnsi="Times New Roman" w:cs="Times New Roman"/>
          <w:sz w:val="24"/>
          <w:szCs w:val="24"/>
        </w:rPr>
        <w:t>.</w:t>
      </w:r>
    </w:p>
    <w:p w14:paraId="67F860D0" w14:textId="27A96A8D" w:rsidR="00A81B54" w:rsidRDefault="00B35F48" w:rsidP="007F5A36">
      <w:pPr>
        <w:jc w:val="both"/>
        <w:rPr>
          <w:rFonts w:ascii="Times New Roman" w:hAnsi="Times New Roman" w:cs="Times New Roman"/>
          <w:sz w:val="24"/>
          <w:szCs w:val="24"/>
        </w:rPr>
      </w:pPr>
      <w:r>
        <w:rPr>
          <w:rFonts w:ascii="Times New Roman" w:hAnsi="Times New Roman" w:cs="Times New Roman"/>
          <w:sz w:val="24"/>
          <w:szCs w:val="24"/>
        </w:rPr>
        <w:t xml:space="preserve">Energoefektivitātes paaugstināšanas darbu </w:t>
      </w:r>
      <w:r w:rsidR="00A81B54" w:rsidRPr="008851C1">
        <w:rPr>
          <w:rFonts w:ascii="Times New Roman" w:hAnsi="Times New Roman" w:cs="Times New Roman"/>
          <w:sz w:val="24"/>
          <w:szCs w:val="24"/>
        </w:rPr>
        <w:t xml:space="preserve">izpildes laiks ir </w:t>
      </w:r>
      <w:r w:rsidR="00363859">
        <w:rPr>
          <w:rFonts w:ascii="Times New Roman" w:hAnsi="Times New Roman" w:cs="Times New Roman"/>
          <w:b/>
          <w:sz w:val="24"/>
          <w:szCs w:val="24"/>
        </w:rPr>
        <w:t>5</w:t>
      </w:r>
      <w:r w:rsidR="00A81B54" w:rsidRPr="00286CC5">
        <w:rPr>
          <w:rFonts w:ascii="Times New Roman" w:hAnsi="Times New Roman" w:cs="Times New Roman"/>
          <w:b/>
          <w:sz w:val="24"/>
          <w:szCs w:val="24"/>
        </w:rPr>
        <w:t xml:space="preserve"> mēneši</w:t>
      </w:r>
      <w:r w:rsidR="007F5A36">
        <w:rPr>
          <w:rFonts w:ascii="Times New Roman" w:hAnsi="Times New Roman" w:cs="Times New Roman"/>
          <w:b/>
          <w:sz w:val="24"/>
          <w:szCs w:val="24"/>
        </w:rPr>
        <w:t xml:space="preserve"> </w:t>
      </w:r>
      <w:r w:rsidR="007F5A36">
        <w:rPr>
          <w:rFonts w:ascii="Times New Roman" w:hAnsi="Times New Roman" w:cs="Times New Roman"/>
          <w:sz w:val="24"/>
          <w:szCs w:val="24"/>
        </w:rPr>
        <w:t>pēc Objekta būvlaukuma nodošanas izpildītājam saskaņā ar nodošanas – pieņemšanas aktu.</w:t>
      </w:r>
      <w:r w:rsidR="007F5A36">
        <w:rPr>
          <w:rFonts w:ascii="Times New Roman" w:hAnsi="Times New Roman" w:cs="Times New Roman"/>
          <w:b/>
          <w:sz w:val="24"/>
          <w:szCs w:val="24"/>
        </w:rPr>
        <w:t xml:space="preserve"> </w:t>
      </w:r>
    </w:p>
    <w:p w14:paraId="2CF1975E" w14:textId="1A6869C1" w:rsidR="00BE19D5" w:rsidRPr="008851C1" w:rsidRDefault="00BE19D5" w:rsidP="00A81B54">
      <w:pPr>
        <w:rPr>
          <w:rFonts w:ascii="Times New Roman" w:hAnsi="Times New Roman" w:cs="Times New Roman"/>
          <w:sz w:val="24"/>
          <w:szCs w:val="24"/>
        </w:rPr>
      </w:pPr>
      <w:r>
        <w:rPr>
          <w:rFonts w:ascii="Times New Roman" w:hAnsi="Times New Roman" w:cs="Times New Roman"/>
          <w:sz w:val="24"/>
          <w:szCs w:val="24"/>
        </w:rPr>
        <w:t>Noslēgtā iepirkuma līguma izpildes laikā ēkas ekspluatācija netiks apturēta.</w:t>
      </w:r>
    </w:p>
    <w:p w14:paraId="3EA6FA4F" w14:textId="7F229988" w:rsidR="00A81B54" w:rsidRDefault="00A81B54" w:rsidP="00A54FFA">
      <w:pPr>
        <w:pStyle w:val="ListParagraph1"/>
        <w:tabs>
          <w:tab w:val="left" w:pos="5987"/>
          <w:tab w:val="left" w:pos="7933"/>
        </w:tabs>
        <w:suppressAutoHyphens/>
        <w:ind w:left="0"/>
        <w:contextualSpacing w:val="0"/>
        <w:jc w:val="both"/>
      </w:pPr>
      <w:r w:rsidRPr="008851C1">
        <w:t xml:space="preserve">Iepirkuma CPV kods: </w:t>
      </w:r>
      <w:r>
        <w:t>45</w:t>
      </w:r>
      <w:r w:rsidR="00363859">
        <w:t>000</w:t>
      </w:r>
      <w:r>
        <w:t>000-7 (</w:t>
      </w:r>
      <w:r w:rsidR="00363859">
        <w:t>celtniecības darbi</w:t>
      </w:r>
      <w:r>
        <w:t>).</w:t>
      </w:r>
      <w:r w:rsidR="00A54FFA">
        <w:tab/>
      </w:r>
      <w:r w:rsidR="00A54FFA">
        <w:tab/>
      </w:r>
    </w:p>
    <w:p w14:paraId="26DD6E02" w14:textId="77777777" w:rsidR="00A81B54" w:rsidRDefault="00A81B54" w:rsidP="00A81B54">
      <w:pPr>
        <w:pStyle w:val="ListParagraph1"/>
        <w:suppressAutoHyphens/>
        <w:ind w:left="0"/>
        <w:contextualSpacing w:val="0"/>
        <w:jc w:val="both"/>
      </w:pPr>
    </w:p>
    <w:p w14:paraId="69628823" w14:textId="4C682592" w:rsidR="00ED5FCB" w:rsidRDefault="00A81B54" w:rsidP="00247DA2">
      <w:pPr>
        <w:widowControl w:val="0"/>
        <w:overflowPunct w:val="0"/>
        <w:autoSpaceDE w:val="0"/>
        <w:autoSpaceDN w:val="0"/>
        <w:adjustRightInd w:val="0"/>
        <w:spacing w:after="0" w:line="276" w:lineRule="auto"/>
        <w:jc w:val="both"/>
        <w:rPr>
          <w:rFonts w:ascii="Times New Roman" w:eastAsia="Calibri" w:hAnsi="Times New Roman" w:cs="Times New Roman"/>
          <w:b/>
          <w:sz w:val="24"/>
          <w:szCs w:val="24"/>
          <w:lang w:eastAsia="lv-LV"/>
        </w:rPr>
      </w:pPr>
      <w:r w:rsidRPr="008851C1">
        <w:rPr>
          <w:rFonts w:ascii="Times New Roman" w:hAnsi="Times New Roman" w:cs="Times New Roman"/>
          <w:sz w:val="24"/>
          <w:szCs w:val="24"/>
        </w:rPr>
        <w:t xml:space="preserve">Objekta apskate: </w:t>
      </w:r>
      <w:bookmarkStart w:id="0" w:name="_Ref292134303"/>
      <w:r w:rsidR="00363859" w:rsidRPr="00ED5FCB">
        <w:rPr>
          <w:rFonts w:ascii="Times New Roman" w:eastAsia="Calibri" w:hAnsi="Times New Roman" w:cs="Times New Roman"/>
          <w:sz w:val="24"/>
          <w:szCs w:val="24"/>
          <w:lang w:eastAsia="lv-LV"/>
        </w:rPr>
        <w:t xml:space="preserve">Pasūtītājs visām ieinteresētajām personām nodrošina Objekta apsekošanu dabā </w:t>
      </w:r>
      <w:r w:rsidR="00363859" w:rsidRPr="00ED5FCB">
        <w:rPr>
          <w:rFonts w:ascii="Times New Roman" w:eastAsia="Calibri" w:hAnsi="Times New Roman" w:cs="Times New Roman"/>
          <w:b/>
          <w:sz w:val="24"/>
          <w:szCs w:val="24"/>
          <w:lang w:eastAsia="lv-LV"/>
        </w:rPr>
        <w:t>1</w:t>
      </w:r>
      <w:r w:rsidR="00ED5FCB" w:rsidRPr="00ED5FCB">
        <w:rPr>
          <w:rFonts w:ascii="Times New Roman" w:eastAsia="Calibri" w:hAnsi="Times New Roman" w:cs="Times New Roman"/>
          <w:b/>
          <w:sz w:val="24"/>
          <w:szCs w:val="24"/>
          <w:lang w:eastAsia="lv-LV"/>
        </w:rPr>
        <w:t>0</w:t>
      </w:r>
      <w:r w:rsidR="00363859" w:rsidRPr="00ED5FCB">
        <w:rPr>
          <w:rFonts w:ascii="Times New Roman" w:eastAsia="Calibri" w:hAnsi="Times New Roman" w:cs="Times New Roman"/>
          <w:b/>
          <w:sz w:val="24"/>
          <w:szCs w:val="24"/>
          <w:lang w:eastAsia="lv-LV"/>
        </w:rPr>
        <w:t>.0</w:t>
      </w:r>
      <w:r w:rsidR="00ED5FCB" w:rsidRPr="00ED5FCB">
        <w:rPr>
          <w:rFonts w:ascii="Times New Roman" w:eastAsia="Calibri" w:hAnsi="Times New Roman" w:cs="Times New Roman"/>
          <w:b/>
          <w:sz w:val="24"/>
          <w:szCs w:val="24"/>
          <w:lang w:eastAsia="lv-LV"/>
        </w:rPr>
        <w:t>4</w:t>
      </w:r>
      <w:r w:rsidR="00363859" w:rsidRPr="00ED5FCB">
        <w:rPr>
          <w:rFonts w:ascii="Times New Roman" w:eastAsia="Calibri" w:hAnsi="Times New Roman" w:cs="Times New Roman"/>
          <w:b/>
          <w:sz w:val="24"/>
          <w:szCs w:val="24"/>
          <w:lang w:eastAsia="lv-LV"/>
        </w:rPr>
        <w:t>.2018.</w:t>
      </w:r>
      <w:r w:rsidR="00ED5FCB" w:rsidRPr="00ED5FCB">
        <w:rPr>
          <w:rFonts w:ascii="Times New Roman" w:eastAsia="Calibri" w:hAnsi="Times New Roman" w:cs="Times New Roman"/>
          <w:b/>
          <w:sz w:val="24"/>
          <w:szCs w:val="24"/>
          <w:lang w:eastAsia="lv-LV"/>
        </w:rPr>
        <w:t xml:space="preserve"> un 17.04.2018. no</w:t>
      </w:r>
      <w:r w:rsidR="00363859" w:rsidRPr="00ED5FCB">
        <w:rPr>
          <w:rFonts w:ascii="Times New Roman" w:eastAsia="Calibri" w:hAnsi="Times New Roman" w:cs="Times New Roman"/>
          <w:b/>
          <w:sz w:val="24"/>
          <w:szCs w:val="24"/>
          <w:lang w:eastAsia="lv-LV"/>
        </w:rPr>
        <w:t xml:space="preserve"> plkst.1</w:t>
      </w:r>
      <w:r w:rsidR="00ED5FCB" w:rsidRPr="00ED5FCB">
        <w:rPr>
          <w:rFonts w:ascii="Times New Roman" w:eastAsia="Calibri" w:hAnsi="Times New Roman" w:cs="Times New Roman"/>
          <w:b/>
          <w:sz w:val="24"/>
          <w:szCs w:val="24"/>
          <w:lang w:eastAsia="lv-LV"/>
        </w:rPr>
        <w:t>1</w:t>
      </w:r>
      <w:r w:rsidR="00363859" w:rsidRPr="00ED5FCB">
        <w:rPr>
          <w:rFonts w:ascii="Times New Roman" w:eastAsia="Calibri" w:hAnsi="Times New Roman" w:cs="Times New Roman"/>
          <w:b/>
          <w:sz w:val="24"/>
          <w:szCs w:val="24"/>
          <w:lang w:eastAsia="lv-LV"/>
        </w:rPr>
        <w:t xml:space="preserve">:00 </w:t>
      </w:r>
      <w:r w:rsidR="00ED5FCB" w:rsidRPr="00ED5FCB">
        <w:rPr>
          <w:rFonts w:ascii="Times New Roman" w:eastAsia="Calibri" w:hAnsi="Times New Roman" w:cs="Times New Roman"/>
          <w:b/>
          <w:sz w:val="24"/>
          <w:szCs w:val="24"/>
          <w:lang w:eastAsia="lv-LV"/>
        </w:rPr>
        <w:t>līdz 13</w:t>
      </w:r>
      <w:r w:rsidR="00ED5FCB">
        <w:rPr>
          <w:rFonts w:ascii="Times New Roman" w:eastAsia="Calibri" w:hAnsi="Times New Roman" w:cs="Times New Roman"/>
          <w:b/>
          <w:sz w:val="24"/>
          <w:szCs w:val="24"/>
          <w:lang w:eastAsia="lv-LV"/>
        </w:rPr>
        <w:t>:</w:t>
      </w:r>
      <w:r w:rsidR="00ED5FCB" w:rsidRPr="00ED5FCB">
        <w:rPr>
          <w:rFonts w:ascii="Times New Roman" w:eastAsia="Calibri" w:hAnsi="Times New Roman" w:cs="Times New Roman"/>
          <w:b/>
          <w:sz w:val="24"/>
          <w:szCs w:val="24"/>
          <w:lang w:eastAsia="lv-LV"/>
        </w:rPr>
        <w:t>00</w:t>
      </w:r>
      <w:r w:rsidR="00363859" w:rsidRPr="00ED5FCB">
        <w:rPr>
          <w:rFonts w:ascii="Times New Roman" w:eastAsia="Calibri" w:hAnsi="Times New Roman" w:cs="Times New Roman"/>
          <w:b/>
          <w:sz w:val="24"/>
          <w:szCs w:val="24"/>
          <w:lang w:eastAsia="lv-LV"/>
        </w:rPr>
        <w:t>.</w:t>
      </w:r>
      <w:bookmarkEnd w:id="0"/>
      <w:r w:rsidR="00ED5FCB">
        <w:rPr>
          <w:rFonts w:ascii="Times New Roman" w:eastAsia="Calibri" w:hAnsi="Times New Roman" w:cs="Times New Roman"/>
          <w:b/>
          <w:sz w:val="24"/>
          <w:szCs w:val="24"/>
          <w:lang w:eastAsia="lv-LV"/>
        </w:rPr>
        <w:t xml:space="preserve"> </w:t>
      </w:r>
      <w:r w:rsidR="00ED5FCB" w:rsidRPr="00580252">
        <w:rPr>
          <w:rFonts w:ascii="Times New Roman" w:eastAsia="Calibri" w:hAnsi="Times New Roman" w:cs="Times New Roman"/>
          <w:sz w:val="24"/>
          <w:szCs w:val="24"/>
          <w:lang w:eastAsia="lv-LV"/>
        </w:rPr>
        <w:t>Ja nepieciešams cits Objekta apskates laiks</w:t>
      </w:r>
      <w:r w:rsidR="00580252" w:rsidRPr="00580252">
        <w:rPr>
          <w:rFonts w:ascii="Times New Roman" w:eastAsia="Calibri" w:hAnsi="Times New Roman" w:cs="Times New Roman"/>
          <w:sz w:val="24"/>
          <w:szCs w:val="24"/>
          <w:lang w:eastAsia="lv-LV"/>
        </w:rPr>
        <w:t>,</w:t>
      </w:r>
      <w:r w:rsidR="00ED5FCB" w:rsidRPr="00580252">
        <w:rPr>
          <w:rFonts w:ascii="Times New Roman" w:eastAsia="Calibri" w:hAnsi="Times New Roman" w:cs="Times New Roman"/>
          <w:sz w:val="24"/>
          <w:szCs w:val="24"/>
          <w:lang w:eastAsia="lv-LV"/>
        </w:rPr>
        <w:t xml:space="preserve"> lūdzu sazināties ar Vidzemes Augstskolas saimniecības daļas vadītāju Ivetu Grīnbergu, t.</w:t>
      </w:r>
      <w:r w:rsidR="00ED5FCB" w:rsidRPr="00580252">
        <w:t xml:space="preserve"> </w:t>
      </w:r>
      <w:r w:rsidR="00ED5FCB" w:rsidRPr="00580252">
        <w:rPr>
          <w:rFonts w:ascii="Times New Roman" w:eastAsia="Calibri" w:hAnsi="Times New Roman" w:cs="Times New Roman"/>
          <w:sz w:val="24"/>
          <w:szCs w:val="24"/>
          <w:lang w:eastAsia="lv-LV"/>
        </w:rPr>
        <w:t xml:space="preserve">26651033, e-pasts: </w:t>
      </w:r>
      <w:hyperlink r:id="rId13" w:history="1">
        <w:r w:rsidR="00ED5FCB" w:rsidRPr="00580252">
          <w:rPr>
            <w:rStyle w:val="Hyperlink"/>
            <w:rFonts w:ascii="Times New Roman" w:eastAsia="Calibri" w:hAnsi="Times New Roman" w:cs="Times New Roman"/>
            <w:sz w:val="24"/>
            <w:szCs w:val="24"/>
            <w:lang w:eastAsia="lv-LV"/>
          </w:rPr>
          <w:t>iveta.grinberga@va.lv</w:t>
        </w:r>
      </w:hyperlink>
    </w:p>
    <w:p w14:paraId="52763F5C" w14:textId="77777777" w:rsidR="00615DF1" w:rsidRPr="00363859" w:rsidRDefault="00615DF1" w:rsidP="00247DA2">
      <w:pPr>
        <w:widowControl w:val="0"/>
        <w:overflowPunct w:val="0"/>
        <w:autoSpaceDE w:val="0"/>
        <w:autoSpaceDN w:val="0"/>
        <w:adjustRightInd w:val="0"/>
        <w:spacing w:after="0" w:line="276" w:lineRule="auto"/>
        <w:jc w:val="both"/>
        <w:rPr>
          <w:rFonts w:ascii="Times New Roman" w:eastAsia="Calibri" w:hAnsi="Times New Roman" w:cs="Times New Roman"/>
          <w:b/>
          <w:sz w:val="24"/>
          <w:szCs w:val="24"/>
          <w:lang w:eastAsia="lv-LV"/>
        </w:rPr>
      </w:pPr>
    </w:p>
    <w:p w14:paraId="2E8CC0BD" w14:textId="7FF0B67C" w:rsidR="001F3CAC" w:rsidRDefault="001F3CAC" w:rsidP="001F3CAC">
      <w:pPr>
        <w:jc w:val="both"/>
        <w:rPr>
          <w:rFonts w:ascii="Times New Roman" w:hAnsi="Times New Roman" w:cs="Times New Roman"/>
          <w:bCs/>
          <w:sz w:val="24"/>
          <w:szCs w:val="24"/>
          <w:lang w:eastAsia="lv-LV"/>
        </w:rPr>
      </w:pPr>
      <w:r w:rsidRPr="00B07AFE">
        <w:rPr>
          <w:rFonts w:ascii="Times New Roman" w:hAnsi="Times New Roman" w:cs="Times New Roman"/>
          <w:sz w:val="24"/>
          <w:szCs w:val="24"/>
        </w:rPr>
        <w:t>Konkursa piedāvājumu vērtēšanas kritērijs</w:t>
      </w:r>
      <w:r w:rsidR="00B300D4">
        <w:rPr>
          <w:rFonts w:ascii="Times New Roman" w:hAnsi="Times New Roman" w:cs="Times New Roman"/>
          <w:sz w:val="24"/>
          <w:szCs w:val="24"/>
        </w:rPr>
        <w:t xml:space="preserve"> </w:t>
      </w:r>
      <w:r w:rsidR="00A54FFA" w:rsidRPr="00B07AFE">
        <w:rPr>
          <w:rFonts w:ascii="Times New Roman" w:hAnsi="Times New Roman" w:cs="Times New Roman"/>
          <w:sz w:val="24"/>
          <w:szCs w:val="24"/>
        </w:rPr>
        <w:t>ir saimnieciski izdevīgākais piedāv</w:t>
      </w:r>
      <w:r w:rsidR="00B07AFE" w:rsidRPr="00B07AFE">
        <w:rPr>
          <w:rFonts w:ascii="Times New Roman" w:hAnsi="Times New Roman" w:cs="Times New Roman"/>
          <w:sz w:val="24"/>
          <w:szCs w:val="24"/>
        </w:rPr>
        <w:t>ājumus</w:t>
      </w:r>
      <w:r w:rsidR="00B07AFE">
        <w:rPr>
          <w:rFonts w:ascii="Times New Roman" w:hAnsi="Times New Roman" w:cs="Times New Roman"/>
          <w:sz w:val="24"/>
          <w:szCs w:val="24"/>
        </w:rPr>
        <w:t>,</w:t>
      </w:r>
      <w:r w:rsidR="00B07AFE" w:rsidRPr="00B07AFE">
        <w:rPr>
          <w:rFonts w:ascii="Times New Roman" w:hAnsi="Times New Roman" w:cs="Times New Roman"/>
          <w:sz w:val="24"/>
          <w:szCs w:val="24"/>
        </w:rPr>
        <w:t xml:space="preserve"> </w:t>
      </w:r>
      <w:r w:rsidR="00B07AFE" w:rsidRPr="00B07AFE">
        <w:rPr>
          <w:rFonts w:ascii="Times New Roman" w:hAnsi="Times New Roman" w:cs="Times New Roman"/>
          <w:bCs/>
          <w:sz w:val="24"/>
          <w:szCs w:val="24"/>
          <w:lang w:eastAsia="lv-LV"/>
        </w:rPr>
        <w:t xml:space="preserve">kuru nosaka, ņemot vērā tikai cenu. Par saimnieciski visizdevīgāko piedāvājumu tiks atzīts </w:t>
      </w:r>
      <w:r w:rsidR="00B07AFE" w:rsidRPr="00B07AFE">
        <w:rPr>
          <w:rFonts w:ascii="Times New Roman" w:hAnsi="Times New Roman" w:cs="Times New Roman"/>
          <w:sz w:val="24"/>
          <w:szCs w:val="24"/>
        </w:rPr>
        <w:t>visām Nolikuma prasībām atbilstošs</w:t>
      </w:r>
      <w:r w:rsidR="00B07AFE" w:rsidRPr="00B07AFE">
        <w:rPr>
          <w:rFonts w:ascii="Times New Roman" w:hAnsi="Times New Roman" w:cs="Times New Roman"/>
          <w:bCs/>
          <w:sz w:val="24"/>
          <w:szCs w:val="24"/>
          <w:lang w:eastAsia="lv-LV"/>
        </w:rPr>
        <w:t xml:space="preserve"> piedāvājums </w:t>
      </w:r>
      <w:r w:rsidR="00B07AFE" w:rsidRPr="00B07AFE">
        <w:rPr>
          <w:rFonts w:ascii="Times New Roman" w:hAnsi="Times New Roman" w:cs="Times New Roman"/>
          <w:b/>
          <w:bCs/>
          <w:sz w:val="24"/>
          <w:szCs w:val="24"/>
          <w:lang w:eastAsia="lv-LV"/>
        </w:rPr>
        <w:t>ar viszemāko cenu</w:t>
      </w:r>
      <w:r w:rsidR="00B07AFE" w:rsidRPr="00B07AFE">
        <w:rPr>
          <w:rFonts w:ascii="Times New Roman" w:hAnsi="Times New Roman" w:cs="Times New Roman"/>
          <w:bCs/>
          <w:sz w:val="24"/>
          <w:szCs w:val="24"/>
          <w:lang w:eastAsia="lv-LV"/>
        </w:rPr>
        <w:t xml:space="preserve"> (cena kopā EUR bez PVN)</w:t>
      </w:r>
      <w:r w:rsidR="00B07AFE">
        <w:rPr>
          <w:rFonts w:ascii="Times New Roman" w:hAnsi="Times New Roman" w:cs="Times New Roman"/>
          <w:bCs/>
          <w:sz w:val="24"/>
          <w:szCs w:val="24"/>
          <w:lang w:eastAsia="lv-LV"/>
        </w:rPr>
        <w:t>.</w:t>
      </w:r>
      <w:r w:rsidR="00B07AFE" w:rsidRPr="00B07AFE">
        <w:rPr>
          <w:rFonts w:ascii="Times New Roman" w:hAnsi="Times New Roman" w:cs="Times New Roman"/>
          <w:bCs/>
          <w:sz w:val="24"/>
          <w:szCs w:val="24"/>
          <w:lang w:eastAsia="lv-LV"/>
        </w:rPr>
        <w:t xml:space="preserve"> </w:t>
      </w:r>
    </w:p>
    <w:p w14:paraId="5095B7D2" w14:textId="65929B0D" w:rsidR="00240F12" w:rsidRPr="00240F12" w:rsidRDefault="00240F12" w:rsidP="001F3CAC">
      <w:pPr>
        <w:jc w:val="both"/>
        <w:rPr>
          <w:rFonts w:ascii="Times New Roman" w:hAnsi="Times New Roman" w:cs="Times New Roman"/>
          <w:sz w:val="24"/>
          <w:szCs w:val="24"/>
        </w:rPr>
      </w:pPr>
      <w:r w:rsidRPr="00BB55E5">
        <w:rPr>
          <w:rFonts w:ascii="Times New Roman" w:hAnsi="Times New Roman" w:cs="Times New Roman"/>
          <w:sz w:val="24"/>
          <w:szCs w:val="24"/>
        </w:rPr>
        <w:t xml:space="preserve">Paredzamā līgumcena ir 376 615,00 EUR </w:t>
      </w:r>
      <w:r w:rsidR="00BB55E5" w:rsidRPr="00BB55E5">
        <w:rPr>
          <w:rFonts w:ascii="Times New Roman" w:hAnsi="Times New Roman" w:cs="Times New Roman"/>
          <w:sz w:val="24"/>
          <w:szCs w:val="24"/>
        </w:rPr>
        <w:t>bez PVN</w:t>
      </w:r>
      <w:r w:rsidR="00BB55E5">
        <w:rPr>
          <w:rFonts w:ascii="Times New Roman" w:hAnsi="Times New Roman" w:cs="Times New Roman"/>
          <w:sz w:val="24"/>
          <w:szCs w:val="24"/>
        </w:rPr>
        <w:t>.</w:t>
      </w:r>
    </w:p>
    <w:p w14:paraId="68CAE468" w14:textId="77777777" w:rsidR="001F3CAC" w:rsidRPr="00247DA2" w:rsidRDefault="001F3CAC" w:rsidP="001F3CAC">
      <w:pPr>
        <w:jc w:val="both"/>
        <w:rPr>
          <w:rFonts w:ascii="Arial" w:hAnsi="Arial" w:cs="Arial"/>
        </w:rPr>
      </w:pPr>
      <w:r w:rsidRPr="00247DA2">
        <w:rPr>
          <w:rFonts w:ascii="Times New Roman" w:hAnsi="Times New Roman" w:cs="Times New Roman"/>
          <w:sz w:val="24"/>
          <w:szCs w:val="24"/>
        </w:rPr>
        <w:t>Ja iesniegto piedāvājumu cenas pārsniedz pasūtītājam pieejamos finanšu līdzekļus, tad pasūtītājs ir tie</w:t>
      </w:r>
      <w:r w:rsidR="00247DA2">
        <w:rPr>
          <w:rFonts w:ascii="Times New Roman" w:hAnsi="Times New Roman" w:cs="Times New Roman"/>
          <w:sz w:val="24"/>
          <w:szCs w:val="24"/>
        </w:rPr>
        <w:t>sīgs pārtraukt atklātu konkursu.</w:t>
      </w:r>
    </w:p>
    <w:p w14:paraId="4AA94A24" w14:textId="77777777" w:rsidR="001F3CAC" w:rsidRPr="00247DA2" w:rsidRDefault="001F3CAC" w:rsidP="00615DF1">
      <w:pPr>
        <w:pStyle w:val="BodyText2"/>
        <w:spacing w:line="240" w:lineRule="auto"/>
        <w:ind w:firstLine="284"/>
        <w:rPr>
          <w:rFonts w:ascii="Times New Roman" w:hAnsi="Times New Roman" w:cs="Times New Roman"/>
          <w:b/>
          <w:sz w:val="24"/>
          <w:szCs w:val="24"/>
        </w:rPr>
      </w:pPr>
      <w:r w:rsidRPr="00247DA2">
        <w:rPr>
          <w:rFonts w:ascii="Times New Roman" w:hAnsi="Times New Roman" w:cs="Times New Roman"/>
          <w:b/>
          <w:sz w:val="24"/>
          <w:szCs w:val="24"/>
        </w:rPr>
        <w:t xml:space="preserve">2.1. Tehniskās prasības </w:t>
      </w:r>
    </w:p>
    <w:p w14:paraId="5B8E112E" w14:textId="45810DCF" w:rsidR="001F3CAC" w:rsidRPr="00247DA2" w:rsidRDefault="001F3CAC" w:rsidP="00615DF1">
      <w:pPr>
        <w:pStyle w:val="BodyText2"/>
        <w:spacing w:line="240" w:lineRule="auto"/>
        <w:jc w:val="both"/>
        <w:rPr>
          <w:rFonts w:ascii="Times New Roman" w:hAnsi="Times New Roman" w:cs="Times New Roman"/>
          <w:b/>
          <w:sz w:val="24"/>
          <w:szCs w:val="24"/>
        </w:rPr>
      </w:pPr>
      <w:r w:rsidRPr="00247DA2">
        <w:rPr>
          <w:rFonts w:ascii="Times New Roman" w:hAnsi="Times New Roman" w:cs="Times New Roman"/>
          <w:sz w:val="24"/>
          <w:szCs w:val="24"/>
        </w:rPr>
        <w:t>Piedāvājumam jāpievieno darbu izpildes tāmes</w:t>
      </w:r>
      <w:r w:rsidR="00BE19D5">
        <w:rPr>
          <w:rFonts w:ascii="Times New Roman" w:hAnsi="Times New Roman" w:cs="Times New Roman"/>
          <w:sz w:val="24"/>
          <w:szCs w:val="24"/>
        </w:rPr>
        <w:t>,</w:t>
      </w:r>
      <w:r w:rsidRPr="00247DA2">
        <w:rPr>
          <w:rFonts w:ascii="Times New Roman" w:hAnsi="Times New Roman" w:cs="Times New Roman"/>
          <w:sz w:val="24"/>
          <w:szCs w:val="24"/>
        </w:rPr>
        <w:t xml:space="preserve"> sagatavotas atbilstoši Latvijas Republikas Ministru kabineta 03.05.2017. noteikumiem Nr.239 „Noteikumi par Latvijas būvnormatīvu LBN 501-17 „Būvizmaksu noteikšanas</w:t>
      </w:r>
      <w:r w:rsidR="00BE19D5">
        <w:rPr>
          <w:rFonts w:ascii="Times New Roman" w:hAnsi="Times New Roman" w:cs="Times New Roman"/>
          <w:sz w:val="24"/>
          <w:szCs w:val="24"/>
        </w:rPr>
        <w:t xml:space="preserve"> kārtība”</w:t>
      </w:r>
      <w:r w:rsidRPr="00247DA2">
        <w:rPr>
          <w:rFonts w:ascii="Times New Roman" w:hAnsi="Times New Roman" w:cs="Times New Roman"/>
          <w:sz w:val="24"/>
          <w:szCs w:val="24"/>
        </w:rPr>
        <w:t xml:space="preserve"> un atbilstoši iepirkuma</w:t>
      </w:r>
      <w:r w:rsidR="00247DA2" w:rsidRPr="00247DA2">
        <w:rPr>
          <w:rFonts w:ascii="Times New Roman" w:hAnsi="Times New Roman" w:cs="Times New Roman"/>
          <w:sz w:val="24"/>
          <w:szCs w:val="24"/>
        </w:rPr>
        <w:t xml:space="preserve"> tehniskās</w:t>
      </w:r>
      <w:r w:rsidRPr="00247DA2">
        <w:rPr>
          <w:rFonts w:ascii="Times New Roman" w:hAnsi="Times New Roman" w:cs="Times New Roman"/>
          <w:sz w:val="24"/>
          <w:szCs w:val="24"/>
        </w:rPr>
        <w:t xml:space="preserve"> specifikācijas dotajiem apjomiem (nolikuma 1.pielikums).</w:t>
      </w:r>
    </w:p>
    <w:p w14:paraId="74360433" w14:textId="0B70C59A" w:rsidR="00247DA2" w:rsidRPr="00247DA2" w:rsidRDefault="001F3CAC" w:rsidP="00615DF1">
      <w:pPr>
        <w:pStyle w:val="BodyText2"/>
        <w:spacing w:line="240" w:lineRule="auto"/>
        <w:jc w:val="both"/>
        <w:rPr>
          <w:rFonts w:ascii="Times New Roman" w:hAnsi="Times New Roman" w:cs="Times New Roman"/>
          <w:sz w:val="24"/>
          <w:szCs w:val="24"/>
        </w:rPr>
      </w:pPr>
      <w:r w:rsidRPr="00247DA2">
        <w:rPr>
          <w:rFonts w:ascii="Times New Roman" w:hAnsi="Times New Roman" w:cs="Times New Roman"/>
          <w:sz w:val="24"/>
          <w:szCs w:val="24"/>
        </w:rPr>
        <w:t xml:space="preserve">Piedāvājumā jāiekļauj viss </w:t>
      </w:r>
      <w:r w:rsidR="00247DA2">
        <w:rPr>
          <w:rFonts w:ascii="Times New Roman" w:hAnsi="Times New Roman" w:cs="Times New Roman"/>
          <w:sz w:val="24"/>
          <w:szCs w:val="24"/>
        </w:rPr>
        <w:t xml:space="preserve">tehniskajā specifikācijā </w:t>
      </w:r>
      <w:r w:rsidRPr="00247DA2">
        <w:rPr>
          <w:rFonts w:ascii="Times New Roman" w:hAnsi="Times New Roman" w:cs="Times New Roman"/>
          <w:sz w:val="24"/>
          <w:szCs w:val="24"/>
        </w:rPr>
        <w:t>prasītais apjoms</w:t>
      </w:r>
      <w:r w:rsidR="0068621B">
        <w:rPr>
          <w:rFonts w:ascii="Times New Roman" w:hAnsi="Times New Roman" w:cs="Times New Roman"/>
          <w:sz w:val="24"/>
          <w:szCs w:val="24"/>
        </w:rPr>
        <w:t>.</w:t>
      </w:r>
      <w:r w:rsidRPr="00247DA2">
        <w:rPr>
          <w:rFonts w:ascii="Times New Roman" w:hAnsi="Times New Roman" w:cs="Times New Roman"/>
          <w:sz w:val="24"/>
          <w:szCs w:val="24"/>
        </w:rPr>
        <w:t xml:space="preserve"> Pretendents nedrīkst izslēgt no izvēlētās iepirkuma kādu no apjoma sastāvdaļām.</w:t>
      </w:r>
      <w:r w:rsidR="00247DA2">
        <w:rPr>
          <w:rFonts w:ascii="Times New Roman" w:hAnsi="Times New Roman" w:cs="Times New Roman"/>
          <w:sz w:val="24"/>
          <w:szCs w:val="24"/>
        </w:rPr>
        <w:t xml:space="preserve"> </w:t>
      </w:r>
    </w:p>
    <w:p w14:paraId="398DEFF0" w14:textId="4D5BCC42" w:rsidR="001F3CAC" w:rsidRPr="00615DF1" w:rsidRDefault="001F3CAC" w:rsidP="00615DF1">
      <w:pPr>
        <w:pStyle w:val="BodyText2"/>
        <w:spacing w:line="240" w:lineRule="auto"/>
        <w:jc w:val="both"/>
        <w:rPr>
          <w:rFonts w:ascii="Times New Roman" w:hAnsi="Times New Roman" w:cs="Times New Roman"/>
          <w:b/>
          <w:sz w:val="24"/>
          <w:szCs w:val="24"/>
        </w:rPr>
      </w:pPr>
      <w:r w:rsidRPr="007F5A36">
        <w:rPr>
          <w:rFonts w:ascii="Times New Roman" w:hAnsi="Times New Roman" w:cs="Times New Roman"/>
          <w:sz w:val="24"/>
          <w:szCs w:val="24"/>
        </w:rPr>
        <w:t>Tehniskā piedāvājuma sadaļu sagatavo, ievērojot nolikuma 6.pielikuma prasības.</w:t>
      </w:r>
      <w:r w:rsidRPr="00247DA2">
        <w:rPr>
          <w:rFonts w:ascii="Times New Roman" w:hAnsi="Times New Roman" w:cs="Times New Roman"/>
          <w:sz w:val="24"/>
          <w:szCs w:val="24"/>
        </w:rPr>
        <w:t xml:space="preserve"> </w:t>
      </w:r>
    </w:p>
    <w:p w14:paraId="153A8A1B" w14:textId="77777777" w:rsidR="001F3CAC" w:rsidRPr="00247DA2" w:rsidRDefault="001F3CAC" w:rsidP="00615DF1">
      <w:pPr>
        <w:pStyle w:val="BodyText2"/>
        <w:spacing w:line="240" w:lineRule="auto"/>
        <w:ind w:firstLine="284"/>
        <w:jc w:val="both"/>
        <w:rPr>
          <w:rFonts w:ascii="Times New Roman" w:hAnsi="Times New Roman" w:cs="Times New Roman"/>
          <w:b/>
          <w:bCs/>
          <w:sz w:val="24"/>
          <w:szCs w:val="24"/>
        </w:rPr>
      </w:pPr>
      <w:r w:rsidRPr="00247DA2">
        <w:rPr>
          <w:rFonts w:ascii="Times New Roman" w:hAnsi="Times New Roman" w:cs="Times New Roman"/>
          <w:b/>
          <w:sz w:val="24"/>
          <w:szCs w:val="24"/>
        </w:rPr>
        <w:t>2.2. Finanšu prasības</w:t>
      </w:r>
    </w:p>
    <w:p w14:paraId="01D0DEF7" w14:textId="3E43CB84" w:rsidR="001F3CAC" w:rsidRPr="00BE19D5" w:rsidRDefault="001F3CAC" w:rsidP="00615DF1">
      <w:pPr>
        <w:pStyle w:val="BodyText2"/>
        <w:spacing w:line="240" w:lineRule="auto"/>
        <w:jc w:val="both"/>
        <w:rPr>
          <w:rFonts w:ascii="Times New Roman" w:hAnsi="Times New Roman" w:cs="Times New Roman"/>
          <w:b/>
          <w:strike/>
          <w:color w:val="000000"/>
          <w:sz w:val="24"/>
          <w:szCs w:val="24"/>
        </w:rPr>
      </w:pPr>
      <w:r w:rsidRPr="00247DA2">
        <w:rPr>
          <w:rFonts w:ascii="Times New Roman" w:hAnsi="Times New Roman" w:cs="Times New Roman"/>
          <w:sz w:val="24"/>
          <w:szCs w:val="24"/>
        </w:rPr>
        <w:t>2.2.1. Finanšu piedāvājumā jāaizpilda finanšu piedāvājuma veidlapa (nolikuma 4.pielikums),</w:t>
      </w:r>
      <w:r w:rsidRPr="00247DA2">
        <w:rPr>
          <w:rFonts w:ascii="Times New Roman" w:hAnsi="Times New Roman" w:cs="Times New Roman"/>
          <w:color w:val="000000"/>
          <w:sz w:val="24"/>
          <w:szCs w:val="24"/>
        </w:rPr>
        <w:t xml:space="preserve"> darbu izpildes tāmes atbilstoši tehniskajā specifikācijā dotajiem darbu apjomiem </w:t>
      </w:r>
      <w:r w:rsidRPr="00247DA2">
        <w:rPr>
          <w:rFonts w:ascii="Times New Roman" w:hAnsi="Times New Roman" w:cs="Times New Roman"/>
          <w:sz w:val="24"/>
          <w:szCs w:val="24"/>
        </w:rPr>
        <w:t>un 2.1.punktā noteiktām prasībām</w:t>
      </w:r>
      <w:r w:rsidR="007F5A36">
        <w:rPr>
          <w:rFonts w:ascii="Times New Roman" w:hAnsi="Times New Roman" w:cs="Times New Roman"/>
          <w:color w:val="000000"/>
          <w:sz w:val="24"/>
          <w:szCs w:val="24"/>
        </w:rPr>
        <w:t>.</w:t>
      </w:r>
    </w:p>
    <w:p w14:paraId="45066333" w14:textId="7100B439" w:rsidR="001F3CAC" w:rsidRPr="00247DA2" w:rsidRDefault="001F3CAC" w:rsidP="00615DF1">
      <w:pPr>
        <w:spacing w:line="240" w:lineRule="auto"/>
        <w:jc w:val="both"/>
        <w:rPr>
          <w:rFonts w:ascii="Times New Roman" w:hAnsi="Times New Roman" w:cs="Times New Roman"/>
          <w:sz w:val="24"/>
          <w:szCs w:val="24"/>
        </w:rPr>
      </w:pPr>
      <w:r w:rsidRPr="00247DA2">
        <w:rPr>
          <w:rFonts w:ascii="Times New Roman" w:hAnsi="Times New Roman" w:cs="Times New Roman"/>
          <w:sz w:val="24"/>
          <w:szCs w:val="24"/>
        </w:rPr>
        <w:t xml:space="preserve">2.2.2. Cena jānosaka </w:t>
      </w:r>
      <w:r w:rsidRPr="00247DA2">
        <w:rPr>
          <w:rFonts w:ascii="Times New Roman" w:hAnsi="Times New Roman" w:cs="Times New Roman"/>
          <w:i/>
          <w:sz w:val="24"/>
          <w:szCs w:val="24"/>
        </w:rPr>
        <w:t>euro</w:t>
      </w:r>
      <w:r w:rsidR="00240F12">
        <w:rPr>
          <w:rFonts w:ascii="Times New Roman" w:hAnsi="Times New Roman" w:cs="Times New Roman"/>
          <w:sz w:val="24"/>
          <w:szCs w:val="24"/>
        </w:rPr>
        <w:t>.</w:t>
      </w:r>
    </w:p>
    <w:p w14:paraId="21188196" w14:textId="703989F9" w:rsidR="001F3CAC" w:rsidRPr="00247DA2" w:rsidRDefault="001F3CAC" w:rsidP="00615DF1">
      <w:pPr>
        <w:spacing w:line="240" w:lineRule="auto"/>
        <w:jc w:val="both"/>
        <w:rPr>
          <w:rFonts w:ascii="Times New Roman" w:hAnsi="Times New Roman" w:cs="Times New Roman"/>
          <w:sz w:val="24"/>
          <w:szCs w:val="24"/>
        </w:rPr>
      </w:pPr>
      <w:r w:rsidRPr="00247DA2">
        <w:rPr>
          <w:rFonts w:ascii="Times New Roman" w:hAnsi="Times New Roman" w:cs="Times New Roman"/>
          <w:sz w:val="24"/>
          <w:szCs w:val="24"/>
        </w:rPr>
        <w:t>2.2.3.</w:t>
      </w:r>
      <w:r w:rsidR="00240F12" w:rsidRPr="00240F12">
        <w:t xml:space="preserve"> </w:t>
      </w:r>
      <w:r w:rsidR="00240F12">
        <w:rPr>
          <w:rFonts w:ascii="Times New Roman" w:hAnsi="Times New Roman" w:cs="Times New Roman"/>
          <w:sz w:val="24"/>
          <w:szCs w:val="24"/>
        </w:rPr>
        <w:t>P</w:t>
      </w:r>
      <w:r w:rsidR="00240F12" w:rsidRPr="00240F12">
        <w:rPr>
          <w:rFonts w:ascii="Times New Roman" w:hAnsi="Times New Roman" w:cs="Times New Roman"/>
          <w:sz w:val="24"/>
          <w:szCs w:val="24"/>
        </w:rPr>
        <w:t xml:space="preserve">iedāvājuma cena jānosaka euro, kurā jāietver materiālu izmaksas, darba izmaksas, piegādes, montāžas un uzstādīšanas izmaksas, nepieciešamo palīgdarbu izmaksas, tehnikas un palīgierīču izmantošanas izmaksas, būvgružu aizvākšanas izmaksas, visi nodokļi, nodevas un </w:t>
      </w:r>
      <w:r w:rsidR="00240F12" w:rsidRPr="00240F12">
        <w:rPr>
          <w:rFonts w:ascii="Times New Roman" w:hAnsi="Times New Roman" w:cs="Times New Roman"/>
          <w:sz w:val="24"/>
          <w:szCs w:val="24"/>
        </w:rPr>
        <w:lastRenderedPageBreak/>
        <w:t>maksājumi, kas ir saistoši pretendentam, lai nodrošinātu kvalitatīvu būvdarbu izpildi, kā arī visi riski, tajā s</w:t>
      </w:r>
      <w:r w:rsidR="00240F12">
        <w:rPr>
          <w:rFonts w:ascii="Times New Roman" w:hAnsi="Times New Roman" w:cs="Times New Roman"/>
          <w:sz w:val="24"/>
          <w:szCs w:val="24"/>
        </w:rPr>
        <w:t>kaitā iespējamie sadārdzinājumi</w:t>
      </w:r>
      <w:r w:rsidRPr="00247DA2">
        <w:rPr>
          <w:rFonts w:ascii="Times New Roman" w:hAnsi="Times New Roman" w:cs="Times New Roman"/>
          <w:sz w:val="24"/>
          <w:szCs w:val="24"/>
        </w:rPr>
        <w:t xml:space="preserve">. </w:t>
      </w:r>
    </w:p>
    <w:p w14:paraId="13DB03EC" w14:textId="6933399C" w:rsidR="001F3CAC" w:rsidRPr="00247DA2" w:rsidRDefault="001F3CAC" w:rsidP="00615DF1">
      <w:pPr>
        <w:jc w:val="both"/>
        <w:rPr>
          <w:rFonts w:ascii="Times New Roman" w:hAnsi="Times New Roman" w:cs="Times New Roman"/>
          <w:sz w:val="24"/>
          <w:szCs w:val="24"/>
        </w:rPr>
      </w:pPr>
      <w:r w:rsidRPr="00247DA2">
        <w:rPr>
          <w:rFonts w:ascii="Times New Roman" w:hAnsi="Times New Roman" w:cs="Times New Roman"/>
          <w:sz w:val="24"/>
          <w:szCs w:val="24"/>
        </w:rPr>
        <w:t xml:space="preserve">2.2.4. Būvuzņēmējs savā vārdā un uz sava rēķina veic </w:t>
      </w:r>
      <w:r w:rsidRPr="007F5A36">
        <w:rPr>
          <w:rFonts w:ascii="Times New Roman" w:hAnsi="Times New Roman" w:cs="Times New Roman"/>
          <w:sz w:val="24"/>
          <w:szCs w:val="24"/>
        </w:rPr>
        <w:t>būvuzņēmēja civiltiesiskās atbildības obligāto apdrošināšanu un būvuzņēmēja visu risku apdrošināšanu</w:t>
      </w:r>
      <w:r w:rsidRPr="00247DA2">
        <w:rPr>
          <w:rFonts w:ascii="Times New Roman" w:hAnsi="Times New Roman" w:cs="Times New Roman"/>
          <w:sz w:val="24"/>
          <w:szCs w:val="24"/>
        </w:rPr>
        <w:t xml:space="preserve"> atbilstoši nolikuma 2.pielikuma Līgumā noteiktajam.</w:t>
      </w:r>
      <w:r w:rsidR="00615DF1">
        <w:rPr>
          <w:rFonts w:ascii="Times New Roman" w:hAnsi="Times New Roman" w:cs="Times New Roman"/>
          <w:sz w:val="24"/>
          <w:szCs w:val="24"/>
        </w:rPr>
        <w:t xml:space="preserve"> </w:t>
      </w:r>
      <w:r w:rsidRPr="00247DA2">
        <w:rPr>
          <w:rFonts w:ascii="Times New Roman" w:hAnsi="Times New Roman" w:cs="Times New Roman"/>
          <w:sz w:val="24"/>
          <w:szCs w:val="24"/>
        </w:rPr>
        <w:t>Apdrošināšanu veic tikai konkursa uzvarētājs.</w:t>
      </w:r>
    </w:p>
    <w:p w14:paraId="5CB3EC2D" w14:textId="11232A99" w:rsidR="001F3CAC" w:rsidRPr="00615DF1" w:rsidRDefault="001F3CAC" w:rsidP="00615DF1">
      <w:pPr>
        <w:jc w:val="both"/>
        <w:rPr>
          <w:rFonts w:ascii="Times New Roman" w:hAnsi="Times New Roman" w:cs="Times New Roman"/>
          <w:sz w:val="24"/>
          <w:szCs w:val="24"/>
        </w:rPr>
      </w:pPr>
      <w:bookmarkStart w:id="1" w:name="OLE_LINK7"/>
      <w:bookmarkStart w:id="2" w:name="OLE_LINK8"/>
      <w:r w:rsidRPr="00B300D4">
        <w:rPr>
          <w:rFonts w:ascii="Times New Roman" w:hAnsi="Times New Roman" w:cs="Times New Roman"/>
          <w:sz w:val="24"/>
          <w:szCs w:val="24"/>
        </w:rPr>
        <w:t>2.2.5.</w:t>
      </w:r>
      <w:r w:rsidRPr="00B300D4">
        <w:rPr>
          <w:rFonts w:ascii="Times New Roman" w:hAnsi="Times New Roman" w:cs="Times New Roman"/>
          <w:color w:val="0000FF"/>
          <w:sz w:val="24"/>
          <w:szCs w:val="24"/>
        </w:rPr>
        <w:t xml:space="preserve"> </w:t>
      </w:r>
      <w:r w:rsidRPr="00B300D4">
        <w:rPr>
          <w:rFonts w:ascii="Times New Roman" w:hAnsi="Times New Roman" w:cs="Times New Roman"/>
          <w:sz w:val="24"/>
          <w:szCs w:val="24"/>
        </w:rPr>
        <w:t xml:space="preserve">Būvuzņēmējs savā vārdā un uz sava rēķina veic garantijas laika garantiju (konkursa nolikuma </w:t>
      </w:r>
      <w:r w:rsidRPr="007F5A36">
        <w:rPr>
          <w:rFonts w:ascii="Times New Roman" w:hAnsi="Times New Roman" w:cs="Times New Roman"/>
          <w:sz w:val="24"/>
          <w:szCs w:val="24"/>
        </w:rPr>
        <w:t>10.pielikums</w:t>
      </w:r>
      <w:r w:rsidRPr="00B300D4">
        <w:rPr>
          <w:rFonts w:ascii="Times New Roman" w:hAnsi="Times New Roman" w:cs="Times New Roman"/>
          <w:sz w:val="24"/>
          <w:szCs w:val="24"/>
        </w:rPr>
        <w:t xml:space="preserve">) ne mazāk kā </w:t>
      </w:r>
      <w:r w:rsidR="008D78E9" w:rsidRPr="00B300D4">
        <w:rPr>
          <w:rFonts w:ascii="Times New Roman" w:hAnsi="Times New Roman" w:cs="Times New Roman"/>
          <w:sz w:val="24"/>
          <w:szCs w:val="24"/>
        </w:rPr>
        <w:t>5</w:t>
      </w:r>
      <w:r w:rsidRPr="00B300D4">
        <w:rPr>
          <w:rFonts w:ascii="Times New Roman" w:hAnsi="Times New Roman" w:cs="Times New Roman"/>
          <w:sz w:val="24"/>
          <w:szCs w:val="24"/>
        </w:rPr>
        <w:t>% apmērā no piedāvātās līguma summas (tajā skaitā PVN). Garantijas laika garantijai jābūt apdrošināšanas sabiedrības (apdrošināšanas sabiedrības izdotai garantijai jāpievieno prēmijas samaksu apliecinoša dokumenta kopija) vai Latvijas Republikā vai citā Eiropas Savienības vai Eiropas Ekonomiskās zonas dalībvalstī reģistrētas bankas, kas Latvijas Republikas normatīvajos tiesību aktos noteiktajā kārtībā ir uzsākusi pakalpojumu sniegšanu Latvijas Republikas teritorijā, izdotai garantijai. Garantijas laika garantija būvuz</w:t>
      </w:r>
      <w:r w:rsidR="00B91063">
        <w:rPr>
          <w:rFonts w:ascii="Times New Roman" w:hAnsi="Times New Roman" w:cs="Times New Roman"/>
          <w:sz w:val="24"/>
          <w:szCs w:val="24"/>
        </w:rPr>
        <w:t>ņēmējam jāiesniedz Pasūtītājam 5</w:t>
      </w:r>
      <w:r w:rsidRPr="00B300D4">
        <w:rPr>
          <w:rFonts w:ascii="Times New Roman" w:hAnsi="Times New Roman" w:cs="Times New Roman"/>
          <w:sz w:val="24"/>
          <w:szCs w:val="24"/>
        </w:rPr>
        <w:t xml:space="preserve"> darba dienu laikā pēc Darbu izpildes pabeigšanas, kas tiek apstiprināta ar Pasūtītāja, Izpildītāja un būvuzrauga parakstītu aktu. Garantijas laika garantijai jābūt spēkā visu Darbu izpildes līgumā noteikto garantijas termiņu. Būvuzņēmējs iesniedz pasūtītājam bankas vai apdrošināšanas sabiedrības izsniegtās garantijas laika garantijas vienu oriģinālu.</w:t>
      </w:r>
      <w:r w:rsidR="00615DF1">
        <w:rPr>
          <w:rFonts w:ascii="Times New Roman" w:hAnsi="Times New Roman" w:cs="Times New Roman"/>
          <w:sz w:val="24"/>
          <w:szCs w:val="24"/>
        </w:rPr>
        <w:t xml:space="preserve"> </w:t>
      </w:r>
      <w:r w:rsidRPr="00B300D4">
        <w:rPr>
          <w:rFonts w:ascii="Times New Roman" w:hAnsi="Times New Roman" w:cs="Times New Roman"/>
          <w:sz w:val="24"/>
          <w:szCs w:val="24"/>
        </w:rPr>
        <w:t>Garantijas laika garantiju veic tikai konkursa uzvarētājs.</w:t>
      </w:r>
      <w:bookmarkEnd w:id="1"/>
      <w:bookmarkEnd w:id="2"/>
    </w:p>
    <w:p w14:paraId="7D78566E" w14:textId="09229F97" w:rsidR="00E5044E" w:rsidRPr="0061089C" w:rsidRDefault="001F3CAC" w:rsidP="00615DF1">
      <w:pPr>
        <w:jc w:val="both"/>
        <w:rPr>
          <w:rFonts w:ascii="Times New Roman" w:hAnsi="Times New Roman" w:cs="Times New Roman"/>
          <w:b/>
          <w:caps/>
          <w:sz w:val="24"/>
          <w:szCs w:val="24"/>
        </w:rPr>
      </w:pPr>
      <w:r w:rsidRPr="0061089C">
        <w:rPr>
          <w:rFonts w:ascii="Times New Roman" w:hAnsi="Times New Roman" w:cs="Times New Roman"/>
          <w:b/>
          <w:bCs/>
          <w:caps/>
          <w:sz w:val="24"/>
          <w:szCs w:val="24"/>
        </w:rPr>
        <w:t>3. Informācija pretendentiem</w:t>
      </w:r>
      <w:r w:rsidR="00E5044E" w:rsidRPr="0061089C">
        <w:rPr>
          <w:rFonts w:ascii="Times New Roman" w:hAnsi="Times New Roman" w:cs="Times New Roman"/>
          <w:b/>
          <w:caps/>
          <w:sz w:val="24"/>
          <w:szCs w:val="24"/>
        </w:rPr>
        <w:t xml:space="preserve"> dalībai iepi</w:t>
      </w:r>
      <w:r w:rsidR="00615DF1" w:rsidRPr="0061089C">
        <w:rPr>
          <w:rFonts w:ascii="Times New Roman" w:hAnsi="Times New Roman" w:cs="Times New Roman"/>
          <w:b/>
          <w:caps/>
          <w:sz w:val="24"/>
          <w:szCs w:val="24"/>
        </w:rPr>
        <w:t xml:space="preserve">rkumu procedūrā un pretendenta </w:t>
      </w:r>
      <w:r w:rsidR="00E5044E" w:rsidRPr="0061089C">
        <w:rPr>
          <w:rFonts w:ascii="Times New Roman" w:hAnsi="Times New Roman" w:cs="Times New Roman"/>
          <w:b/>
          <w:caps/>
          <w:sz w:val="24"/>
          <w:szCs w:val="24"/>
        </w:rPr>
        <w:t>kvalifikācijas prasības</w:t>
      </w:r>
    </w:p>
    <w:p w14:paraId="0C98C33C" w14:textId="77777777" w:rsidR="001F3CAC" w:rsidRPr="00E5044E" w:rsidRDefault="001F3CAC" w:rsidP="001F3CAC">
      <w:pPr>
        <w:numPr>
          <w:ilvl w:val="1"/>
          <w:numId w:val="3"/>
        </w:numPr>
        <w:tabs>
          <w:tab w:val="left" w:pos="480"/>
        </w:tabs>
        <w:suppressAutoHyphens/>
        <w:spacing w:after="0" w:line="240" w:lineRule="auto"/>
        <w:jc w:val="both"/>
        <w:rPr>
          <w:rFonts w:ascii="Times New Roman" w:eastAsia="Helvetica" w:hAnsi="Times New Roman" w:cs="Times New Roman"/>
          <w:sz w:val="24"/>
          <w:szCs w:val="24"/>
        </w:rPr>
      </w:pPr>
      <w:r w:rsidRPr="00E5044E">
        <w:rPr>
          <w:rFonts w:ascii="Times New Roman" w:hAnsi="Times New Roman" w:cs="Times New Roman"/>
          <w:b/>
          <w:sz w:val="24"/>
          <w:szCs w:val="24"/>
        </w:rPr>
        <w:t>Piedalīšanās konkursā</w:t>
      </w:r>
    </w:p>
    <w:p w14:paraId="5B867F48" w14:textId="2E9AF5A1" w:rsidR="001F3CAC" w:rsidRPr="00804223" w:rsidRDefault="00C5687C" w:rsidP="00C5687C">
      <w:pPr>
        <w:numPr>
          <w:ilvl w:val="2"/>
          <w:numId w:val="3"/>
        </w:numPr>
        <w:tabs>
          <w:tab w:val="clear" w:pos="720"/>
        </w:tabs>
        <w:suppressAutoHyphens/>
        <w:spacing w:before="120" w:after="0" w:line="240" w:lineRule="auto"/>
        <w:ind w:left="0" w:firstLine="0"/>
        <w:jc w:val="both"/>
        <w:rPr>
          <w:rFonts w:ascii="Times New Roman" w:hAnsi="Times New Roman" w:cs="Times New Roman"/>
          <w:sz w:val="24"/>
          <w:szCs w:val="24"/>
        </w:rPr>
      </w:pPr>
      <w:r w:rsidRPr="00804223">
        <w:rPr>
          <w:rFonts w:ascii="Times New Roman" w:hAnsi="Times New Roman" w:cs="Times New Roman"/>
          <w:sz w:val="24"/>
          <w:szCs w:val="24"/>
        </w:rPr>
        <w:t>Pretendents atklātā konkursā var būt jebkura fiziskā vai juridiskā persona, šādu personu apvienība jebkurā to kombinācijā, kas ir iesniegusi piedāvājumu, atbilstoši šā nolikuma prasībām. Piedalīšanās konkursā ir pretendenta brīvas gribas izpausme. Konkursa noteikumi visiem pretendentiem ir vienādi</w:t>
      </w:r>
      <w:r w:rsidR="00804223" w:rsidRPr="00804223">
        <w:rPr>
          <w:rFonts w:ascii="Times New Roman" w:hAnsi="Times New Roman" w:cs="Times New Roman"/>
          <w:sz w:val="24"/>
          <w:szCs w:val="24"/>
        </w:rPr>
        <w:t>.</w:t>
      </w:r>
    </w:p>
    <w:p w14:paraId="51CDC69F" w14:textId="77777777" w:rsidR="001F3CAC" w:rsidRPr="00A3590B" w:rsidRDefault="001F3CAC" w:rsidP="00977C5A">
      <w:pPr>
        <w:numPr>
          <w:ilvl w:val="2"/>
          <w:numId w:val="3"/>
        </w:numPr>
        <w:tabs>
          <w:tab w:val="clear" w:pos="720"/>
        </w:tabs>
        <w:suppressAutoHyphens/>
        <w:spacing w:before="120" w:after="0" w:line="240" w:lineRule="auto"/>
        <w:ind w:left="0" w:firstLine="0"/>
        <w:jc w:val="both"/>
        <w:rPr>
          <w:rFonts w:ascii="Times New Roman" w:hAnsi="Times New Roman" w:cs="Times New Roman"/>
          <w:sz w:val="24"/>
          <w:szCs w:val="24"/>
        </w:rPr>
      </w:pPr>
      <w:r w:rsidRPr="00A3590B">
        <w:rPr>
          <w:rFonts w:ascii="Times New Roman" w:hAnsi="Times New Roman" w:cs="Times New Roman"/>
          <w:sz w:val="24"/>
          <w:szCs w:val="24"/>
        </w:rPr>
        <w:t>Pretendentu izslēdz no dalības iepirkuma procedūrā jebkurā no Publisko iepirkumu likuma 42.panta pirmajā daļā noteiktajiem gadījumiem, ņemot vērā iepriekš minētajā pantā norādītos izņēmumus, termiņus un pārbaudīšanas kārtību.</w:t>
      </w:r>
    </w:p>
    <w:p w14:paraId="5E4996F4" w14:textId="77777777" w:rsidR="001F3CAC" w:rsidRPr="00A3590B" w:rsidRDefault="001F3CAC" w:rsidP="00977C5A">
      <w:pPr>
        <w:numPr>
          <w:ilvl w:val="2"/>
          <w:numId w:val="3"/>
        </w:numPr>
        <w:tabs>
          <w:tab w:val="clear" w:pos="720"/>
        </w:tabs>
        <w:suppressAutoHyphens/>
        <w:spacing w:before="120" w:after="0" w:line="240" w:lineRule="auto"/>
        <w:ind w:left="0" w:firstLine="0"/>
        <w:jc w:val="both"/>
        <w:rPr>
          <w:rFonts w:ascii="Times New Roman" w:hAnsi="Times New Roman" w:cs="Times New Roman"/>
          <w:sz w:val="24"/>
          <w:szCs w:val="24"/>
        </w:rPr>
      </w:pPr>
      <w:r w:rsidRPr="00A3590B">
        <w:rPr>
          <w:rFonts w:ascii="Times New Roman" w:hAnsi="Times New Roman" w:cs="Times New Roman"/>
          <w:sz w:val="24"/>
          <w:szCs w:val="24"/>
        </w:rPr>
        <w:t>Pretendentam ir jābūt reģistrētam, licencētam vai sertificētam atbilstoši attiecīgās valsts normatīvo aktu prasībām un tiesīgam veikt Pasūtītājam nepieciešamos būvdarbus Latvijas Republikā.</w:t>
      </w:r>
    </w:p>
    <w:p w14:paraId="4830FCA3" w14:textId="77777777" w:rsidR="001F3CAC" w:rsidRPr="00A3590B" w:rsidRDefault="001F3CAC" w:rsidP="00977C5A">
      <w:pPr>
        <w:numPr>
          <w:ilvl w:val="2"/>
          <w:numId w:val="3"/>
        </w:numPr>
        <w:tabs>
          <w:tab w:val="clear" w:pos="720"/>
        </w:tabs>
        <w:suppressAutoHyphens/>
        <w:spacing w:before="120" w:after="0" w:line="240" w:lineRule="auto"/>
        <w:ind w:left="0" w:firstLine="0"/>
        <w:jc w:val="both"/>
        <w:rPr>
          <w:rFonts w:ascii="Times New Roman" w:hAnsi="Times New Roman" w:cs="Times New Roman"/>
          <w:sz w:val="24"/>
          <w:szCs w:val="24"/>
        </w:rPr>
      </w:pPr>
      <w:r w:rsidRPr="00A3590B">
        <w:rPr>
          <w:rFonts w:ascii="Times New Roman" w:hAnsi="Times New Roman" w:cs="Times New Roman"/>
          <w:sz w:val="24"/>
          <w:szCs w:val="24"/>
        </w:rPr>
        <w:t>Ārvalstu pretendenta personāla kvalifikācijai jāatbilst speciālista reģistrācijas valsts prasībām noteiktu pakalpojumu sniegšanai.</w:t>
      </w:r>
    </w:p>
    <w:p w14:paraId="1A58C592" w14:textId="77777777" w:rsidR="001F3CAC" w:rsidRPr="00E5044E" w:rsidRDefault="001F3CAC" w:rsidP="00977C5A">
      <w:pPr>
        <w:numPr>
          <w:ilvl w:val="2"/>
          <w:numId w:val="3"/>
        </w:numPr>
        <w:tabs>
          <w:tab w:val="clear" w:pos="720"/>
        </w:tabs>
        <w:suppressAutoHyphens/>
        <w:spacing w:before="120" w:after="0" w:line="240" w:lineRule="auto"/>
        <w:ind w:left="0" w:firstLine="0"/>
        <w:jc w:val="both"/>
        <w:rPr>
          <w:rFonts w:ascii="Times New Roman" w:hAnsi="Times New Roman" w:cs="Times New Roman"/>
          <w:sz w:val="24"/>
          <w:szCs w:val="24"/>
        </w:rPr>
      </w:pPr>
      <w:r w:rsidRPr="00E5044E">
        <w:rPr>
          <w:rFonts w:ascii="Times New Roman" w:hAnsi="Times New Roman" w:cs="Times New Roman"/>
          <w:sz w:val="24"/>
          <w:szCs w:val="24"/>
        </w:rPr>
        <w:t>Pretendenta rīcībā ir visi nepieciešamie resursi savlaicīgai un kvalitatīvai būvdarbu izpildei.</w:t>
      </w:r>
    </w:p>
    <w:p w14:paraId="5AA02909" w14:textId="5050BA56" w:rsidR="001F3CAC" w:rsidRPr="0068621B" w:rsidRDefault="001F3CAC" w:rsidP="00977C5A">
      <w:pPr>
        <w:pStyle w:val="BodyText"/>
        <w:numPr>
          <w:ilvl w:val="2"/>
          <w:numId w:val="3"/>
        </w:numPr>
        <w:tabs>
          <w:tab w:val="clear" w:pos="720"/>
        </w:tabs>
        <w:suppressAutoHyphens/>
        <w:spacing w:before="120"/>
        <w:ind w:left="0" w:firstLine="0"/>
        <w:jc w:val="both"/>
        <w:rPr>
          <w:rFonts w:ascii="Times New Roman" w:hAnsi="Times New Roman"/>
          <w:sz w:val="24"/>
          <w:szCs w:val="24"/>
        </w:rPr>
      </w:pPr>
      <w:r w:rsidRPr="00E5044E">
        <w:rPr>
          <w:rFonts w:ascii="Times New Roman" w:hAnsi="Times New Roman"/>
          <w:sz w:val="24"/>
          <w:szCs w:val="24"/>
        </w:rPr>
        <w:t xml:space="preserve">Ja piedāvājumu konkursā iesniedz </w:t>
      </w:r>
      <w:r w:rsidR="0068621B" w:rsidRPr="0068621B">
        <w:rPr>
          <w:rFonts w:ascii="Times New Roman" w:hAnsi="Times New Roman"/>
          <w:sz w:val="24"/>
          <w:szCs w:val="24"/>
        </w:rPr>
        <w:t>pretendentu</w:t>
      </w:r>
      <w:r w:rsidRPr="0068621B">
        <w:rPr>
          <w:rFonts w:ascii="Times New Roman" w:hAnsi="Times New Roman"/>
          <w:sz w:val="24"/>
          <w:szCs w:val="24"/>
        </w:rPr>
        <w:t xml:space="preserve"> apvienība, tad pieteikumu par piedalīšanos atklātā konkursā (nolikuma 3.pielikums) un finanšu piedāvājumu (nolikuma 4.pielikums) paraksta visi </w:t>
      </w:r>
      <w:r w:rsidR="0068621B" w:rsidRPr="0068621B">
        <w:rPr>
          <w:rFonts w:ascii="Times New Roman" w:hAnsi="Times New Roman"/>
          <w:sz w:val="24"/>
          <w:szCs w:val="24"/>
        </w:rPr>
        <w:t>pretendentu</w:t>
      </w:r>
      <w:r w:rsidRPr="0068621B">
        <w:rPr>
          <w:rFonts w:ascii="Times New Roman" w:hAnsi="Times New Roman"/>
          <w:sz w:val="24"/>
          <w:szCs w:val="24"/>
        </w:rPr>
        <w:t xml:space="preserve"> apvienības dalībnieki vai arī </w:t>
      </w:r>
      <w:r w:rsidR="0068621B" w:rsidRPr="0068621B">
        <w:rPr>
          <w:rFonts w:ascii="Times New Roman" w:hAnsi="Times New Roman"/>
          <w:sz w:val="24"/>
          <w:szCs w:val="24"/>
        </w:rPr>
        <w:t>pretendentu</w:t>
      </w:r>
      <w:r w:rsidRPr="0068621B">
        <w:rPr>
          <w:rFonts w:ascii="Times New Roman" w:hAnsi="Times New Roman"/>
          <w:sz w:val="24"/>
          <w:szCs w:val="24"/>
        </w:rPr>
        <w:t xml:space="preserve"> apvienības dalībnieks, kas tam pilnvarots ar </w:t>
      </w:r>
      <w:r w:rsidR="0068621B" w:rsidRPr="0068621B">
        <w:rPr>
          <w:rFonts w:ascii="Times New Roman" w:hAnsi="Times New Roman"/>
          <w:sz w:val="24"/>
          <w:szCs w:val="24"/>
        </w:rPr>
        <w:t>pretendentu</w:t>
      </w:r>
      <w:r w:rsidRPr="0068621B">
        <w:rPr>
          <w:rFonts w:ascii="Times New Roman" w:hAnsi="Times New Roman"/>
          <w:sz w:val="24"/>
          <w:szCs w:val="24"/>
        </w:rPr>
        <w:t xml:space="preserve"> apvienības vienošanos, kas noteikta nolikuma 5.1.3.punktā, citus piedāvājumā esošos dokumentus paraksta ar minēto vienošanos noteiktais apvienības dalībnieks vai arī visi apvienības dalībnieki.</w:t>
      </w:r>
    </w:p>
    <w:p w14:paraId="4D53248C" w14:textId="136F107A" w:rsidR="001F3CAC" w:rsidRPr="0068621B" w:rsidRDefault="001F3CAC" w:rsidP="00977C5A">
      <w:pPr>
        <w:pStyle w:val="BodyText"/>
        <w:numPr>
          <w:ilvl w:val="2"/>
          <w:numId w:val="3"/>
        </w:numPr>
        <w:tabs>
          <w:tab w:val="clear" w:pos="720"/>
        </w:tabs>
        <w:suppressAutoHyphens/>
        <w:spacing w:before="120"/>
        <w:ind w:left="0" w:firstLine="0"/>
        <w:jc w:val="both"/>
        <w:rPr>
          <w:rFonts w:ascii="Times New Roman" w:hAnsi="Times New Roman"/>
          <w:sz w:val="24"/>
          <w:szCs w:val="24"/>
        </w:rPr>
      </w:pPr>
      <w:r w:rsidRPr="0068621B">
        <w:rPr>
          <w:rFonts w:ascii="Times New Roman" w:hAnsi="Times New Roman"/>
          <w:sz w:val="24"/>
          <w:szCs w:val="24"/>
        </w:rPr>
        <w:t xml:space="preserve">Ja piedāvājumu iesniedz </w:t>
      </w:r>
      <w:r w:rsidR="0068621B" w:rsidRPr="0068621B">
        <w:rPr>
          <w:rFonts w:ascii="Times New Roman" w:hAnsi="Times New Roman"/>
          <w:sz w:val="24"/>
          <w:szCs w:val="24"/>
        </w:rPr>
        <w:t xml:space="preserve">pretendentu </w:t>
      </w:r>
      <w:r w:rsidRPr="0068621B">
        <w:rPr>
          <w:rFonts w:ascii="Times New Roman" w:hAnsi="Times New Roman"/>
          <w:sz w:val="24"/>
          <w:szCs w:val="24"/>
        </w:rPr>
        <w:t>apvienība, tad pretendenta kvalifikāciju apstiprinošie dokumenti iesniedzami par katru apvienības dalībnieku atsevišķi. Uz katru apvienības dalībnieku attiecas nolikuma 3.1.2. un 3.1.3.punkts, bet pārējos nolikuma punktos izvirzītās prasības jāizpilda</w:t>
      </w:r>
      <w:r w:rsidR="0068621B" w:rsidRPr="0068621B">
        <w:rPr>
          <w:rFonts w:ascii="Times New Roman" w:hAnsi="Times New Roman"/>
          <w:sz w:val="24"/>
          <w:szCs w:val="24"/>
        </w:rPr>
        <w:t xml:space="preserve"> pretendentu</w:t>
      </w:r>
      <w:r w:rsidRPr="0068621B">
        <w:rPr>
          <w:rFonts w:ascii="Times New Roman" w:hAnsi="Times New Roman"/>
          <w:sz w:val="24"/>
          <w:szCs w:val="24"/>
        </w:rPr>
        <w:t xml:space="preserve"> apvienībai kopumā.</w:t>
      </w:r>
    </w:p>
    <w:p w14:paraId="09ADE661" w14:textId="78806CFC" w:rsidR="001F3CAC" w:rsidRPr="00E5044E" w:rsidRDefault="001F3CAC" w:rsidP="00977C5A">
      <w:pPr>
        <w:pStyle w:val="BodyText"/>
        <w:numPr>
          <w:ilvl w:val="2"/>
          <w:numId w:val="3"/>
        </w:numPr>
        <w:tabs>
          <w:tab w:val="clear" w:pos="720"/>
        </w:tabs>
        <w:suppressAutoHyphens/>
        <w:spacing w:before="120"/>
        <w:ind w:left="0" w:firstLine="0"/>
        <w:jc w:val="both"/>
        <w:rPr>
          <w:rFonts w:ascii="Times New Roman" w:hAnsi="Times New Roman"/>
          <w:sz w:val="24"/>
          <w:szCs w:val="24"/>
        </w:rPr>
      </w:pPr>
      <w:r w:rsidRPr="0068621B">
        <w:rPr>
          <w:rFonts w:ascii="Times New Roman" w:hAnsi="Times New Roman"/>
          <w:sz w:val="24"/>
          <w:szCs w:val="24"/>
        </w:rPr>
        <w:lastRenderedPageBreak/>
        <w:t xml:space="preserve">Ja par konkursa uzvarētāju tiek atzīta </w:t>
      </w:r>
      <w:r w:rsidR="0068621B" w:rsidRPr="0068621B">
        <w:rPr>
          <w:rFonts w:ascii="Times New Roman" w:hAnsi="Times New Roman"/>
          <w:sz w:val="24"/>
          <w:szCs w:val="24"/>
        </w:rPr>
        <w:t>pretendentu</w:t>
      </w:r>
      <w:r w:rsidRPr="0068621B">
        <w:rPr>
          <w:rFonts w:ascii="Times New Roman" w:hAnsi="Times New Roman"/>
          <w:sz w:val="24"/>
          <w:szCs w:val="24"/>
        </w:rPr>
        <w:t xml:space="preserve"> apvienība</w:t>
      </w:r>
      <w:r w:rsidRPr="00E5044E">
        <w:rPr>
          <w:rFonts w:ascii="Times New Roman" w:hAnsi="Times New Roman"/>
          <w:sz w:val="24"/>
          <w:szCs w:val="24"/>
        </w:rPr>
        <w:t xml:space="preserve"> tās pienākums pirms iepirkuma līguma noslēgšanas ir izveidot pilnsabiedrību vai komandītsabiedrību, reģistrējot to normatīvos noteiktajā kārtībā Latvijas Republikas Uzņēmumu reģistrā vai ekvivalentā iestādē ārvalstīs, un iesniegt pasūtītājam </w:t>
      </w:r>
      <w:r w:rsidR="00E5044E">
        <w:rPr>
          <w:rFonts w:ascii="Times New Roman" w:hAnsi="Times New Roman"/>
          <w:sz w:val="24"/>
          <w:szCs w:val="24"/>
        </w:rPr>
        <w:t>šādu dokumentu - U</w:t>
      </w:r>
      <w:r w:rsidRPr="00E5044E">
        <w:rPr>
          <w:rFonts w:ascii="Times New Roman" w:hAnsi="Times New Roman"/>
          <w:sz w:val="24"/>
          <w:szCs w:val="24"/>
        </w:rPr>
        <w:t xml:space="preserve">zņēmumu reģistra izziņas par izveidoto personālsabiedrību oriģinālu vai notariāli, vai atbilstoši Latvijas Republikas Ministru kabineta 28.09.2010. noteikumiem Nr.916 „Dokumentu izstrādāšanas un noformēšanas kārtība” apliecinātu kopiju. </w:t>
      </w:r>
    </w:p>
    <w:p w14:paraId="6F6BD0B5" w14:textId="77777777" w:rsidR="001F3CAC" w:rsidRPr="00E5044E" w:rsidRDefault="001F3CAC" w:rsidP="00977C5A">
      <w:pPr>
        <w:pStyle w:val="BodyText"/>
        <w:numPr>
          <w:ilvl w:val="2"/>
          <w:numId w:val="3"/>
        </w:numPr>
        <w:tabs>
          <w:tab w:val="clear" w:pos="720"/>
        </w:tabs>
        <w:suppressAutoHyphens/>
        <w:spacing w:before="120"/>
        <w:ind w:left="0" w:firstLine="0"/>
        <w:jc w:val="both"/>
        <w:rPr>
          <w:rFonts w:ascii="Times New Roman" w:hAnsi="Times New Roman"/>
          <w:sz w:val="24"/>
          <w:szCs w:val="24"/>
        </w:rPr>
      </w:pPr>
      <w:r w:rsidRPr="00E5044E">
        <w:rPr>
          <w:rFonts w:ascii="Times New Roman" w:hAnsi="Times New Roman"/>
          <w:sz w:val="24"/>
          <w:szCs w:val="24"/>
        </w:rPr>
        <w:t xml:space="preserve">Konkursa uzvarētājam ir pienākums Nolikuma 3.1.8.punktā kārtībā izveidoto pilnsabiedrību vai komandītsabiedrību pirms iepirkuma līguma </w:t>
      </w:r>
      <w:r w:rsidR="00E5044E">
        <w:rPr>
          <w:rFonts w:ascii="Times New Roman" w:hAnsi="Times New Roman"/>
          <w:sz w:val="24"/>
          <w:szCs w:val="24"/>
        </w:rPr>
        <w:t>noslēgšanas reģistrēt Latvijas R</w:t>
      </w:r>
      <w:r w:rsidRPr="00E5044E">
        <w:rPr>
          <w:rFonts w:ascii="Times New Roman" w:hAnsi="Times New Roman"/>
          <w:sz w:val="24"/>
          <w:szCs w:val="24"/>
        </w:rPr>
        <w:t>epublikas būvkomersantu reģistrā. Reģistrēšanas faktu pasūtītājs pārbauda Būvniecības informācijas sistēmā (</w:t>
      </w:r>
      <w:hyperlink r:id="rId14" w:history="1">
        <w:r w:rsidRPr="00E5044E">
          <w:rPr>
            <w:rStyle w:val="Hyperlink"/>
            <w:rFonts w:ascii="Times New Roman" w:hAnsi="Times New Roman"/>
            <w:sz w:val="24"/>
            <w:szCs w:val="24"/>
          </w:rPr>
          <w:t>https://bis.gov.lv</w:t>
        </w:r>
      </w:hyperlink>
      <w:r w:rsidRPr="00E5044E">
        <w:rPr>
          <w:rFonts w:ascii="Times New Roman" w:hAnsi="Times New Roman"/>
          <w:sz w:val="24"/>
          <w:szCs w:val="24"/>
        </w:rPr>
        <w:t>).</w:t>
      </w:r>
    </w:p>
    <w:p w14:paraId="163295CF" w14:textId="77777777" w:rsidR="001F3CAC" w:rsidRPr="00E5044E" w:rsidRDefault="001F3CAC" w:rsidP="001F3CAC">
      <w:pPr>
        <w:pStyle w:val="BodyText"/>
        <w:numPr>
          <w:ilvl w:val="2"/>
          <w:numId w:val="3"/>
        </w:numPr>
        <w:tabs>
          <w:tab w:val="left" w:pos="969"/>
        </w:tabs>
        <w:suppressAutoHyphens/>
        <w:spacing w:before="120"/>
        <w:jc w:val="both"/>
        <w:rPr>
          <w:rFonts w:ascii="Times New Roman" w:hAnsi="Times New Roman"/>
          <w:sz w:val="24"/>
          <w:szCs w:val="24"/>
        </w:rPr>
      </w:pPr>
      <w:r w:rsidRPr="00E5044E">
        <w:rPr>
          <w:rFonts w:ascii="Times New Roman" w:hAnsi="Times New Roman"/>
          <w:sz w:val="24"/>
          <w:szCs w:val="24"/>
        </w:rPr>
        <w:t>Konkursa komisija ir tiesīga noraidīt konkursa pretendenta piedāvājumu, ja:</w:t>
      </w:r>
    </w:p>
    <w:p w14:paraId="2DA9E8F6" w14:textId="77777777" w:rsidR="001F3CAC" w:rsidRPr="00E5044E" w:rsidRDefault="001F3CAC" w:rsidP="00977C5A">
      <w:pPr>
        <w:numPr>
          <w:ilvl w:val="0"/>
          <w:numId w:val="4"/>
        </w:numPr>
        <w:tabs>
          <w:tab w:val="clear" w:pos="1440"/>
        </w:tabs>
        <w:suppressAutoHyphens/>
        <w:spacing w:after="0" w:line="240" w:lineRule="auto"/>
        <w:ind w:left="993" w:hanging="338"/>
        <w:jc w:val="both"/>
        <w:rPr>
          <w:rFonts w:ascii="Times New Roman" w:hAnsi="Times New Roman" w:cs="Times New Roman"/>
          <w:sz w:val="24"/>
          <w:szCs w:val="24"/>
        </w:rPr>
      </w:pPr>
      <w:r w:rsidRPr="00E5044E">
        <w:rPr>
          <w:rFonts w:ascii="Times New Roman" w:hAnsi="Times New Roman" w:cs="Times New Roman"/>
          <w:sz w:val="24"/>
          <w:szCs w:val="24"/>
        </w:rPr>
        <w:t>pretendents nav iesniedzis šī nolikuma 5.punktā minētos dokumentus;</w:t>
      </w:r>
    </w:p>
    <w:p w14:paraId="6A5AF922" w14:textId="77777777" w:rsidR="001F3CAC" w:rsidRPr="00E5044E" w:rsidRDefault="001F3CAC" w:rsidP="00977C5A">
      <w:pPr>
        <w:numPr>
          <w:ilvl w:val="0"/>
          <w:numId w:val="4"/>
        </w:numPr>
        <w:tabs>
          <w:tab w:val="clear" w:pos="1440"/>
        </w:tabs>
        <w:suppressAutoHyphens/>
        <w:spacing w:after="0" w:line="240" w:lineRule="auto"/>
        <w:ind w:left="993" w:hanging="338"/>
        <w:jc w:val="both"/>
        <w:rPr>
          <w:rFonts w:ascii="Times New Roman" w:hAnsi="Times New Roman" w:cs="Times New Roman"/>
          <w:sz w:val="24"/>
          <w:szCs w:val="24"/>
        </w:rPr>
      </w:pPr>
      <w:r w:rsidRPr="00E5044E">
        <w:rPr>
          <w:rFonts w:ascii="Times New Roman" w:hAnsi="Times New Roman" w:cs="Times New Roman"/>
          <w:sz w:val="24"/>
          <w:szCs w:val="24"/>
        </w:rPr>
        <w:t>uz pretendentu attiecas Publisko iepirkumu likuma 42.panta pirmajā daļā noteiktie izslēgšanas nosacījumi;</w:t>
      </w:r>
    </w:p>
    <w:p w14:paraId="3F149067" w14:textId="77777777" w:rsidR="001F3CAC" w:rsidRPr="00E5044E" w:rsidRDefault="001F3CAC" w:rsidP="00977C5A">
      <w:pPr>
        <w:numPr>
          <w:ilvl w:val="0"/>
          <w:numId w:val="4"/>
        </w:numPr>
        <w:tabs>
          <w:tab w:val="clear" w:pos="1440"/>
        </w:tabs>
        <w:suppressAutoHyphens/>
        <w:spacing w:after="0" w:line="240" w:lineRule="auto"/>
        <w:ind w:left="993" w:hanging="338"/>
        <w:jc w:val="both"/>
        <w:rPr>
          <w:rFonts w:ascii="Times New Roman" w:hAnsi="Times New Roman" w:cs="Times New Roman"/>
          <w:sz w:val="24"/>
          <w:szCs w:val="24"/>
        </w:rPr>
      </w:pPr>
      <w:r w:rsidRPr="00E5044E">
        <w:rPr>
          <w:rFonts w:ascii="Times New Roman" w:hAnsi="Times New Roman" w:cs="Times New Roman"/>
          <w:sz w:val="24"/>
          <w:szCs w:val="24"/>
        </w:rPr>
        <w:t>pretendentam nav tiesību veikt piedāvātos darbus;</w:t>
      </w:r>
    </w:p>
    <w:p w14:paraId="12F48D59" w14:textId="77777777" w:rsidR="001F3CAC" w:rsidRPr="00E5044E" w:rsidRDefault="001F3CAC" w:rsidP="00977C5A">
      <w:pPr>
        <w:numPr>
          <w:ilvl w:val="0"/>
          <w:numId w:val="4"/>
        </w:numPr>
        <w:tabs>
          <w:tab w:val="clear" w:pos="1440"/>
        </w:tabs>
        <w:suppressAutoHyphens/>
        <w:spacing w:after="0" w:line="240" w:lineRule="auto"/>
        <w:ind w:left="993" w:hanging="338"/>
        <w:jc w:val="both"/>
        <w:rPr>
          <w:rFonts w:ascii="Times New Roman" w:hAnsi="Times New Roman" w:cs="Times New Roman"/>
          <w:sz w:val="24"/>
          <w:szCs w:val="24"/>
        </w:rPr>
      </w:pPr>
      <w:r w:rsidRPr="00E5044E">
        <w:rPr>
          <w:rFonts w:ascii="Times New Roman" w:hAnsi="Times New Roman" w:cs="Times New Roman"/>
          <w:sz w:val="24"/>
          <w:szCs w:val="24"/>
        </w:rPr>
        <w:t>pretendenta piedāvājums nenodrošina tehniskajā specifikācijā izvirzīto prasību izpildi;</w:t>
      </w:r>
    </w:p>
    <w:p w14:paraId="4ADF3F36" w14:textId="258CC83B" w:rsidR="001F3CAC" w:rsidRPr="00E5044E" w:rsidRDefault="001F3CAC" w:rsidP="00977C5A">
      <w:pPr>
        <w:numPr>
          <w:ilvl w:val="0"/>
          <w:numId w:val="4"/>
        </w:numPr>
        <w:tabs>
          <w:tab w:val="clear" w:pos="1440"/>
        </w:tabs>
        <w:suppressAutoHyphens/>
        <w:spacing w:after="0" w:line="240" w:lineRule="auto"/>
        <w:ind w:left="993" w:hanging="338"/>
        <w:jc w:val="both"/>
        <w:rPr>
          <w:rFonts w:ascii="Times New Roman" w:hAnsi="Times New Roman" w:cs="Times New Roman"/>
          <w:sz w:val="24"/>
          <w:szCs w:val="24"/>
        </w:rPr>
      </w:pPr>
      <w:r w:rsidRPr="00E5044E">
        <w:rPr>
          <w:rFonts w:ascii="Times New Roman" w:hAnsi="Times New Roman" w:cs="Times New Roman"/>
          <w:sz w:val="24"/>
          <w:szCs w:val="24"/>
        </w:rPr>
        <w:t xml:space="preserve">ir konstatēts, ka konkursa dalībnieks ir iesniedzis konkursa </w:t>
      </w:r>
      <w:r w:rsidR="00977C5A">
        <w:rPr>
          <w:rFonts w:ascii="Times New Roman" w:hAnsi="Times New Roman" w:cs="Times New Roman"/>
          <w:sz w:val="24"/>
          <w:szCs w:val="24"/>
        </w:rPr>
        <w:t>komisijai nepatiesu informāciju.</w:t>
      </w:r>
    </w:p>
    <w:p w14:paraId="1DE74036" w14:textId="30A866F0" w:rsidR="00977C5A" w:rsidRDefault="001F3CAC" w:rsidP="00977C5A">
      <w:pPr>
        <w:numPr>
          <w:ilvl w:val="2"/>
          <w:numId w:val="3"/>
        </w:numPr>
        <w:tabs>
          <w:tab w:val="clear" w:pos="720"/>
        </w:tabs>
        <w:suppressAutoHyphens/>
        <w:spacing w:before="120" w:after="0" w:line="240" w:lineRule="auto"/>
        <w:ind w:left="0" w:firstLine="0"/>
        <w:jc w:val="both"/>
        <w:rPr>
          <w:rFonts w:ascii="Times New Roman" w:hAnsi="Times New Roman" w:cs="Times New Roman"/>
          <w:sz w:val="24"/>
          <w:szCs w:val="24"/>
        </w:rPr>
      </w:pPr>
      <w:r w:rsidRPr="00E5044E">
        <w:rPr>
          <w:rFonts w:ascii="Times New Roman" w:hAnsi="Times New Roman" w:cs="Times New Roman"/>
          <w:sz w:val="24"/>
          <w:szCs w:val="24"/>
        </w:rPr>
        <w:t>Pretendents var balstīties uz citu uzņēmēju iespējām, tajā skaitā, lai pierādītu atbilstību konkursa nolikumā izvirzītajām kvalifikācijas prasībām, ja tas ir nepieciešams konkrētā līguma izpildei, neatkarīgi no savstarpējo attiecību tiesiskā rakstura. Šādā gadījumā Pretendents pierāda pasūtītājam, ka viņa rīcībā būs nepieciešamie resursi, iesniedzot šo uzņēmēju apliecinājumu vai vienošanos ar Pretendentu par nepieciešamo resursu nodošanu Pretendenta rīcībā un sadarbību konkrētā iepirkuma līguma izpildei, ja konkursa rezultātā iepirkuma līguma slēgšanas tiesības tiktu piešķirtas Pretendentam.</w:t>
      </w:r>
    </w:p>
    <w:p w14:paraId="4781D98E" w14:textId="77777777" w:rsidR="00977C5A" w:rsidRPr="00977C5A" w:rsidRDefault="00977C5A" w:rsidP="00977C5A">
      <w:pPr>
        <w:suppressAutoHyphens/>
        <w:spacing w:before="120" w:after="0" w:line="240" w:lineRule="auto"/>
        <w:jc w:val="both"/>
        <w:rPr>
          <w:rFonts w:ascii="Times New Roman" w:hAnsi="Times New Roman" w:cs="Times New Roman"/>
          <w:sz w:val="24"/>
          <w:szCs w:val="24"/>
        </w:rPr>
      </w:pPr>
    </w:p>
    <w:p w14:paraId="5F0937FC" w14:textId="77777777" w:rsidR="001F3CAC" w:rsidRPr="00E5044E" w:rsidRDefault="001F3CAC" w:rsidP="00977C5A">
      <w:pPr>
        <w:numPr>
          <w:ilvl w:val="1"/>
          <w:numId w:val="5"/>
        </w:numPr>
        <w:tabs>
          <w:tab w:val="clear" w:pos="1260"/>
        </w:tabs>
        <w:suppressAutoHyphens/>
        <w:spacing w:after="0" w:line="240" w:lineRule="auto"/>
        <w:ind w:left="426" w:hanging="426"/>
        <w:jc w:val="both"/>
        <w:rPr>
          <w:rFonts w:ascii="Times New Roman" w:hAnsi="Times New Roman" w:cs="Times New Roman"/>
          <w:sz w:val="24"/>
          <w:szCs w:val="24"/>
        </w:rPr>
      </w:pPr>
      <w:r w:rsidRPr="00E5044E">
        <w:rPr>
          <w:rFonts w:ascii="Times New Roman" w:hAnsi="Times New Roman" w:cs="Times New Roman"/>
          <w:b/>
          <w:bCs/>
          <w:sz w:val="24"/>
          <w:szCs w:val="24"/>
        </w:rPr>
        <w:t>Cita informācija</w:t>
      </w:r>
    </w:p>
    <w:p w14:paraId="7FB5A0D9" w14:textId="429B6372" w:rsidR="001F3CAC" w:rsidRPr="00E5044E" w:rsidRDefault="00977C5A" w:rsidP="00977C5A">
      <w:pPr>
        <w:numPr>
          <w:ilvl w:val="2"/>
          <w:numId w:val="5"/>
        </w:numPr>
        <w:tabs>
          <w:tab w:val="clear" w:pos="1800"/>
        </w:tab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001F3CAC" w:rsidRPr="00E5044E">
        <w:rPr>
          <w:rFonts w:ascii="Times New Roman" w:hAnsi="Times New Roman" w:cs="Times New Roman"/>
          <w:sz w:val="24"/>
          <w:szCs w:val="24"/>
        </w:rPr>
        <w:t>asūtītājs un pretendents ar informāciju apmainās rakst</w:t>
      </w:r>
      <w:r>
        <w:rPr>
          <w:rFonts w:ascii="Times New Roman" w:hAnsi="Times New Roman" w:cs="Times New Roman"/>
          <w:sz w:val="24"/>
          <w:szCs w:val="24"/>
        </w:rPr>
        <w:t>veidā pa pastu vai elektroniski.</w:t>
      </w:r>
    </w:p>
    <w:p w14:paraId="75E8B105" w14:textId="3DEFD004" w:rsidR="001F3CAC" w:rsidRPr="00E5044E" w:rsidRDefault="00977C5A" w:rsidP="00977C5A">
      <w:pPr>
        <w:numPr>
          <w:ilvl w:val="2"/>
          <w:numId w:val="5"/>
        </w:numPr>
        <w:tabs>
          <w:tab w:val="clear" w:pos="1800"/>
        </w:tab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001F3CAC" w:rsidRPr="00E5044E">
        <w:rPr>
          <w:rFonts w:ascii="Times New Roman" w:hAnsi="Times New Roman" w:cs="Times New Roman"/>
          <w:sz w:val="24"/>
          <w:szCs w:val="24"/>
        </w:rPr>
        <w:t>asūtītājs nodrošina, lai piedāvājumā ietvertā informācija nav pie</w:t>
      </w:r>
      <w:r>
        <w:rPr>
          <w:rFonts w:ascii="Times New Roman" w:hAnsi="Times New Roman" w:cs="Times New Roman"/>
          <w:sz w:val="24"/>
          <w:szCs w:val="24"/>
        </w:rPr>
        <w:t>ejama līdz tā atvēršanas brīdim.</w:t>
      </w:r>
    </w:p>
    <w:p w14:paraId="7ADC0752" w14:textId="580BCBE2" w:rsidR="001F3CAC" w:rsidRPr="00E5044E" w:rsidRDefault="00977C5A" w:rsidP="00977C5A">
      <w:pPr>
        <w:numPr>
          <w:ilvl w:val="2"/>
          <w:numId w:val="5"/>
        </w:numPr>
        <w:tabs>
          <w:tab w:val="clear" w:pos="1800"/>
        </w:tab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L</w:t>
      </w:r>
      <w:r w:rsidR="001F3CAC" w:rsidRPr="00E5044E">
        <w:rPr>
          <w:rFonts w:ascii="Times New Roman" w:hAnsi="Times New Roman" w:cs="Times New Roman"/>
          <w:sz w:val="24"/>
          <w:szCs w:val="24"/>
        </w:rPr>
        <w:t>aikā no piedāvājumu vai pieteikumu iesniegšanas dienas līdz to atvēršanas brīdim pasūtītājs nesniedz informāciju par citu pie</w:t>
      </w:r>
      <w:r>
        <w:rPr>
          <w:rFonts w:ascii="Times New Roman" w:hAnsi="Times New Roman" w:cs="Times New Roman"/>
          <w:sz w:val="24"/>
          <w:szCs w:val="24"/>
        </w:rPr>
        <w:t>dāvājumu vai pieteikumu esamību, kā arī p</w:t>
      </w:r>
      <w:r w:rsidR="001F3CAC" w:rsidRPr="00E5044E">
        <w:rPr>
          <w:rFonts w:ascii="Times New Roman" w:hAnsi="Times New Roman" w:cs="Times New Roman"/>
          <w:sz w:val="24"/>
          <w:szCs w:val="24"/>
        </w:rPr>
        <w:t>iedāvājumu un pieteikumu vērtēšanas laikā līdz rezultātu paziņošanai pasūtītājs nesniedz informāciju pa</w:t>
      </w:r>
      <w:r>
        <w:rPr>
          <w:rFonts w:ascii="Times New Roman" w:hAnsi="Times New Roman" w:cs="Times New Roman"/>
          <w:sz w:val="24"/>
          <w:szCs w:val="24"/>
        </w:rPr>
        <w:t>r vērtēšanas procesu.</w:t>
      </w:r>
    </w:p>
    <w:p w14:paraId="6611D464" w14:textId="24763274" w:rsidR="001F3CAC" w:rsidRPr="00E5044E" w:rsidRDefault="00977C5A" w:rsidP="00977C5A">
      <w:pPr>
        <w:numPr>
          <w:ilvl w:val="2"/>
          <w:numId w:val="5"/>
        </w:numPr>
        <w:tabs>
          <w:tab w:val="clear" w:pos="1800"/>
        </w:tab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001F3CAC" w:rsidRPr="00E5044E">
        <w:rPr>
          <w:rFonts w:ascii="Times New Roman" w:hAnsi="Times New Roman" w:cs="Times New Roman"/>
          <w:sz w:val="24"/>
          <w:szCs w:val="24"/>
        </w:rPr>
        <w:t>retendents sedz visus izdevumus, kas saistīti ar piedāvājuma sagatavo</w:t>
      </w:r>
      <w:r>
        <w:rPr>
          <w:rFonts w:ascii="Times New Roman" w:hAnsi="Times New Roman" w:cs="Times New Roman"/>
          <w:sz w:val="24"/>
          <w:szCs w:val="24"/>
        </w:rPr>
        <w:t>šanu un iesniegšanu pasūtītājam, i</w:t>
      </w:r>
      <w:r w:rsidR="001F3CAC" w:rsidRPr="00E5044E">
        <w:rPr>
          <w:rFonts w:ascii="Times New Roman" w:hAnsi="Times New Roman" w:cs="Times New Roman"/>
          <w:sz w:val="24"/>
          <w:szCs w:val="24"/>
        </w:rPr>
        <w:t xml:space="preserve">esniegto piedāvājumu pretendentam neatdod, izņemot gadījumus, kas </w:t>
      </w:r>
      <w:r>
        <w:rPr>
          <w:rFonts w:ascii="Times New Roman" w:hAnsi="Times New Roman" w:cs="Times New Roman"/>
          <w:sz w:val="24"/>
          <w:szCs w:val="24"/>
        </w:rPr>
        <w:t>noteikti šī nolikuma 4.1.punktā.</w:t>
      </w:r>
    </w:p>
    <w:p w14:paraId="1165DF0D" w14:textId="77777777" w:rsidR="001F3CAC" w:rsidRPr="00E5044E" w:rsidRDefault="001F3CAC" w:rsidP="00977C5A">
      <w:pPr>
        <w:numPr>
          <w:ilvl w:val="2"/>
          <w:numId w:val="5"/>
        </w:numPr>
        <w:tabs>
          <w:tab w:val="clear" w:pos="1800"/>
        </w:tabs>
        <w:spacing w:after="0" w:line="240" w:lineRule="auto"/>
        <w:ind w:left="0" w:firstLine="0"/>
        <w:jc w:val="both"/>
        <w:rPr>
          <w:rFonts w:ascii="Times New Roman" w:hAnsi="Times New Roman" w:cs="Times New Roman"/>
          <w:sz w:val="24"/>
          <w:szCs w:val="24"/>
        </w:rPr>
      </w:pPr>
      <w:r w:rsidRPr="00E5044E">
        <w:rPr>
          <w:rFonts w:ascii="Times New Roman" w:hAnsi="Times New Roman" w:cs="Times New Roman"/>
          <w:sz w:val="24"/>
          <w:szCs w:val="24"/>
        </w:rPr>
        <w:t xml:space="preserve">Pretendents darbu izpildē ir tiesīgs piesaistīt apakšuzņēmējus (fizisku un juridisku personu). Par apakšuzņēmēju piesaisti aizpildāma atbilstoša veidlapa </w:t>
      </w:r>
      <w:r w:rsidRPr="007F5A36">
        <w:rPr>
          <w:rFonts w:ascii="Times New Roman" w:hAnsi="Times New Roman" w:cs="Times New Roman"/>
          <w:sz w:val="24"/>
          <w:szCs w:val="24"/>
        </w:rPr>
        <w:t>(nolikuma pielikums Nr.7)</w:t>
      </w:r>
      <w:r w:rsidRPr="00E5044E">
        <w:rPr>
          <w:rFonts w:ascii="Times New Roman" w:hAnsi="Times New Roman" w:cs="Times New Roman"/>
          <w:sz w:val="24"/>
          <w:szCs w:val="24"/>
        </w:rPr>
        <w:t>. Līguma izpildē iesaistītā personāla un apakšuzņēmēju nomaiņa, kā arī papildu personāla un apakšuzņēmēju iesaistīšana līguma izpildē tiek veikta Līgumā noteiktajā kārtībā (skat. līgumu šī Nolikuma 2.pielikumā).</w:t>
      </w:r>
    </w:p>
    <w:p w14:paraId="0C2ABCD5" w14:textId="10D845A6" w:rsidR="001F3CAC" w:rsidRPr="00E5044E" w:rsidRDefault="001F3CAC" w:rsidP="00977C5A">
      <w:pPr>
        <w:numPr>
          <w:ilvl w:val="2"/>
          <w:numId w:val="5"/>
        </w:numPr>
        <w:tabs>
          <w:tab w:val="clear" w:pos="1800"/>
        </w:tabs>
        <w:suppressAutoHyphens/>
        <w:spacing w:after="0" w:line="240" w:lineRule="auto"/>
        <w:ind w:left="0" w:firstLine="0"/>
        <w:jc w:val="both"/>
        <w:rPr>
          <w:rFonts w:ascii="Times New Roman" w:hAnsi="Times New Roman" w:cs="Times New Roman"/>
          <w:bCs/>
          <w:sz w:val="24"/>
          <w:szCs w:val="24"/>
        </w:rPr>
      </w:pPr>
      <w:r w:rsidRPr="00E5044E">
        <w:rPr>
          <w:rFonts w:ascii="Times New Roman" w:hAnsi="Times New Roman" w:cs="Times New Roman"/>
          <w:sz w:val="24"/>
          <w:szCs w:val="24"/>
        </w:rPr>
        <w:t>personām, kuras pašas vai kuru pārstāvji piedalī</w:t>
      </w:r>
      <w:r w:rsidR="0068621B">
        <w:rPr>
          <w:rFonts w:ascii="Times New Roman" w:hAnsi="Times New Roman" w:cs="Times New Roman"/>
          <w:sz w:val="24"/>
          <w:szCs w:val="24"/>
        </w:rPr>
        <w:t xml:space="preserve">jušies konkursa nolikuma </w:t>
      </w:r>
      <w:r w:rsidRPr="00E5044E">
        <w:rPr>
          <w:rFonts w:ascii="Times New Roman" w:hAnsi="Times New Roman" w:cs="Times New Roman"/>
          <w:sz w:val="24"/>
          <w:szCs w:val="24"/>
        </w:rPr>
        <w:t>sagatavošanā, aizliegts piedalīties konkursā.</w:t>
      </w:r>
    </w:p>
    <w:p w14:paraId="5E9AF950" w14:textId="77777777" w:rsidR="001F3CAC" w:rsidRPr="00E5044E" w:rsidRDefault="001F3CAC" w:rsidP="001F3CAC">
      <w:pPr>
        <w:jc w:val="both"/>
        <w:rPr>
          <w:rFonts w:ascii="Times New Roman" w:hAnsi="Times New Roman" w:cs="Times New Roman"/>
          <w:sz w:val="24"/>
          <w:szCs w:val="24"/>
          <w:highlight w:val="yellow"/>
        </w:rPr>
      </w:pPr>
    </w:p>
    <w:p w14:paraId="7A5B6C44" w14:textId="77777777" w:rsidR="001F3CAC" w:rsidRPr="00E5044E" w:rsidRDefault="001F3CAC" w:rsidP="00977C5A">
      <w:pPr>
        <w:numPr>
          <w:ilvl w:val="1"/>
          <w:numId w:val="5"/>
        </w:numPr>
        <w:tabs>
          <w:tab w:val="clear" w:pos="1260"/>
        </w:tabs>
        <w:suppressAutoHyphens/>
        <w:spacing w:after="0" w:line="240" w:lineRule="auto"/>
        <w:ind w:left="426" w:hanging="426"/>
        <w:jc w:val="both"/>
        <w:rPr>
          <w:rFonts w:ascii="Times New Roman" w:hAnsi="Times New Roman" w:cs="Times New Roman"/>
          <w:sz w:val="24"/>
          <w:szCs w:val="24"/>
        </w:rPr>
      </w:pPr>
      <w:r w:rsidRPr="00E5044E">
        <w:rPr>
          <w:rFonts w:ascii="Times New Roman" w:hAnsi="Times New Roman" w:cs="Times New Roman"/>
          <w:b/>
          <w:bCs/>
          <w:sz w:val="24"/>
          <w:szCs w:val="24"/>
        </w:rPr>
        <w:t>Konkursa nolikuma grozījumi un papildinformācija</w:t>
      </w:r>
    </w:p>
    <w:p w14:paraId="205576B9" w14:textId="4A3E4056" w:rsidR="001F3CAC" w:rsidRPr="00E5044E" w:rsidRDefault="005F7541" w:rsidP="00977C5A">
      <w:pPr>
        <w:numPr>
          <w:ilvl w:val="2"/>
          <w:numId w:val="5"/>
        </w:numPr>
        <w:tabs>
          <w:tab w:val="clear" w:pos="1800"/>
        </w:tab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001F3CAC" w:rsidRPr="00E5044E">
        <w:rPr>
          <w:rFonts w:ascii="Times New Roman" w:hAnsi="Times New Roman" w:cs="Times New Roman"/>
          <w:sz w:val="24"/>
          <w:szCs w:val="24"/>
        </w:rPr>
        <w:t>asūtītājs var izdarīt grozījumus konkursa nolikumā „Publisko iepirkumu likumā” noteiktajā kārtībā.</w:t>
      </w:r>
    </w:p>
    <w:p w14:paraId="01744674" w14:textId="338333D8" w:rsidR="001F3CAC" w:rsidRPr="005F7541" w:rsidRDefault="001F3CAC" w:rsidP="005F7541">
      <w:pPr>
        <w:numPr>
          <w:ilvl w:val="2"/>
          <w:numId w:val="5"/>
        </w:numPr>
        <w:tabs>
          <w:tab w:val="clear" w:pos="1800"/>
        </w:tabs>
        <w:suppressAutoHyphens/>
        <w:spacing w:after="0" w:line="240" w:lineRule="auto"/>
        <w:ind w:left="0" w:firstLine="0"/>
        <w:jc w:val="both"/>
        <w:rPr>
          <w:rFonts w:ascii="Times New Roman" w:hAnsi="Times New Roman" w:cs="Times New Roman"/>
          <w:color w:val="000000"/>
          <w:sz w:val="24"/>
          <w:szCs w:val="24"/>
        </w:rPr>
      </w:pPr>
      <w:r w:rsidRPr="00E5044E">
        <w:rPr>
          <w:rFonts w:ascii="Times New Roman" w:hAnsi="Times New Roman" w:cs="Times New Roman"/>
          <w:sz w:val="24"/>
          <w:szCs w:val="24"/>
        </w:rPr>
        <w:lastRenderedPageBreak/>
        <w:t>Saziņa starp Pasūtītāju (iepirkuma komisiju) u</w:t>
      </w:r>
      <w:r w:rsidR="005F7541">
        <w:rPr>
          <w:rFonts w:ascii="Times New Roman" w:hAnsi="Times New Roman" w:cs="Times New Roman"/>
          <w:sz w:val="24"/>
          <w:szCs w:val="24"/>
        </w:rPr>
        <w:t>n ieinteresētajiem pretendentiem</w:t>
      </w:r>
      <w:r w:rsidRPr="00E5044E">
        <w:rPr>
          <w:rFonts w:ascii="Times New Roman" w:hAnsi="Times New Roman" w:cs="Times New Roman"/>
          <w:sz w:val="24"/>
          <w:szCs w:val="24"/>
        </w:rPr>
        <w:t xml:space="preserve"> iepirkuma procedūras ietvaros notiek latviešu valodā pa pastu vai elektron</w:t>
      </w:r>
      <w:r w:rsidR="005F7541">
        <w:rPr>
          <w:rFonts w:ascii="Times New Roman" w:hAnsi="Times New Roman" w:cs="Times New Roman"/>
          <w:sz w:val="24"/>
          <w:szCs w:val="24"/>
        </w:rPr>
        <w:t>iski. Ieinteresētais pretendents</w:t>
      </w:r>
      <w:r w:rsidRPr="00E5044E">
        <w:rPr>
          <w:rFonts w:ascii="Times New Roman" w:hAnsi="Times New Roman" w:cs="Times New Roman"/>
          <w:sz w:val="24"/>
          <w:szCs w:val="24"/>
        </w:rPr>
        <w:t xml:space="preserve"> saziņas dokumentu nosūta uz Pasūtītāja pasta adresi –</w:t>
      </w:r>
      <w:r w:rsidR="001F42A7">
        <w:rPr>
          <w:rFonts w:ascii="Times New Roman" w:hAnsi="Times New Roman" w:cs="Times New Roman"/>
          <w:sz w:val="24"/>
          <w:szCs w:val="24"/>
        </w:rPr>
        <w:t xml:space="preserve"> Cēsu iela 4</w:t>
      </w:r>
      <w:r w:rsidRPr="00E5044E">
        <w:rPr>
          <w:rFonts w:ascii="Times New Roman" w:hAnsi="Times New Roman" w:cs="Times New Roman"/>
          <w:sz w:val="24"/>
          <w:szCs w:val="24"/>
        </w:rPr>
        <w:t xml:space="preserve">, Valmiera, LV-4201 vai nolikumā norādītās Pasūtītāja kontaktpersonas konkursa procedūras jautājumos e-pastu – </w:t>
      </w:r>
      <w:hyperlink r:id="rId15" w:history="1">
        <w:r w:rsidR="001F42A7" w:rsidRPr="00FF4CC8">
          <w:rPr>
            <w:rStyle w:val="Hyperlink"/>
            <w:rFonts w:ascii="Times New Roman" w:hAnsi="Times New Roman" w:cs="Times New Roman"/>
            <w:sz w:val="24"/>
            <w:szCs w:val="24"/>
          </w:rPr>
          <w:t>inita.sakne@va.lv</w:t>
        </w:r>
      </w:hyperlink>
      <w:r w:rsidRPr="00E5044E">
        <w:rPr>
          <w:rFonts w:ascii="Times New Roman" w:hAnsi="Times New Roman" w:cs="Times New Roman"/>
          <w:sz w:val="24"/>
          <w:szCs w:val="24"/>
        </w:rPr>
        <w:t>.</w:t>
      </w:r>
      <w:r w:rsidR="005F7541">
        <w:rPr>
          <w:rFonts w:ascii="Times New Roman" w:hAnsi="Times New Roman" w:cs="Times New Roman"/>
          <w:color w:val="000000"/>
          <w:sz w:val="24"/>
          <w:szCs w:val="24"/>
        </w:rPr>
        <w:t xml:space="preserve"> </w:t>
      </w:r>
      <w:r w:rsidR="005F7541">
        <w:rPr>
          <w:rFonts w:ascii="Times New Roman" w:eastAsia="Helvetica" w:hAnsi="Times New Roman" w:cs="Times New Roman"/>
          <w:sz w:val="24"/>
          <w:szCs w:val="24"/>
        </w:rPr>
        <w:t>Ja ieinteresētais pretendents</w:t>
      </w:r>
      <w:r w:rsidRPr="005F7541">
        <w:rPr>
          <w:rFonts w:ascii="Times New Roman" w:eastAsia="Helvetica" w:hAnsi="Times New Roman" w:cs="Times New Roman"/>
          <w:sz w:val="24"/>
          <w:szCs w:val="24"/>
        </w:rPr>
        <w:t xml:space="preserve"> ir laikus pieprasījis papildu informāciju par iepirkuma procedūras do</w:t>
      </w:r>
      <w:r w:rsidR="005F7541">
        <w:rPr>
          <w:rFonts w:ascii="Times New Roman" w:eastAsia="Helvetica" w:hAnsi="Times New Roman" w:cs="Times New Roman"/>
          <w:sz w:val="24"/>
          <w:szCs w:val="24"/>
        </w:rPr>
        <w:t>kumentos iekļautajām prasībām, P</w:t>
      </w:r>
      <w:r w:rsidRPr="005F7541">
        <w:rPr>
          <w:rFonts w:ascii="Times New Roman" w:eastAsia="Helvetica" w:hAnsi="Times New Roman" w:cs="Times New Roman"/>
          <w:sz w:val="24"/>
          <w:szCs w:val="24"/>
        </w:rPr>
        <w:t>asūtītājs to sniedz piecu darbdienu laikā, bet ne vēlāk kā sešas dienas pirms piedāvājumu iesniegšanas termiņa beigām.</w:t>
      </w:r>
    </w:p>
    <w:p w14:paraId="64BF7A79" w14:textId="70873F86" w:rsidR="001F3CAC" w:rsidRPr="00E5044E" w:rsidRDefault="005F7541" w:rsidP="00977C5A">
      <w:pPr>
        <w:pStyle w:val="Title"/>
        <w:numPr>
          <w:ilvl w:val="2"/>
          <w:numId w:val="5"/>
        </w:numPr>
        <w:tabs>
          <w:tab w:val="clear" w:pos="1800"/>
        </w:tabs>
        <w:ind w:left="0" w:firstLine="0"/>
        <w:jc w:val="both"/>
        <w:rPr>
          <w:rFonts w:ascii="Times New Roman" w:eastAsia="Helvetica" w:hAnsi="Times New Roman" w:cs="Times New Roman"/>
          <w:b w:val="0"/>
          <w:sz w:val="24"/>
          <w:szCs w:val="24"/>
        </w:rPr>
      </w:pPr>
      <w:r>
        <w:rPr>
          <w:rFonts w:ascii="Times New Roman" w:eastAsia="Helvetica" w:hAnsi="Times New Roman" w:cs="Times New Roman"/>
          <w:b w:val="0"/>
          <w:sz w:val="24"/>
          <w:szCs w:val="24"/>
        </w:rPr>
        <w:t>Papildus informāciju Pasūtītājs nosūta pretendentam</w:t>
      </w:r>
      <w:r w:rsidR="001F3CAC" w:rsidRPr="00E5044E">
        <w:rPr>
          <w:rFonts w:ascii="Times New Roman" w:eastAsia="Helvetica" w:hAnsi="Times New Roman" w:cs="Times New Roman"/>
          <w:b w:val="0"/>
          <w:sz w:val="24"/>
          <w:szCs w:val="24"/>
        </w:rPr>
        <w:t>, kas uzdevis jautājumu, un vienlaikus ievieto šo informāciju mājaslapā internetā, kurā ir pieejami iepirkuma procedūras dokumenti, norādot arī uzdoto jautājumu.</w:t>
      </w:r>
    </w:p>
    <w:p w14:paraId="20CA65DA" w14:textId="77777777" w:rsidR="001F3CAC" w:rsidRPr="00E5044E" w:rsidRDefault="001F3CAC" w:rsidP="00977C5A">
      <w:pPr>
        <w:numPr>
          <w:ilvl w:val="2"/>
          <w:numId w:val="5"/>
        </w:numPr>
        <w:tabs>
          <w:tab w:val="clear" w:pos="1800"/>
        </w:tabs>
        <w:suppressAutoHyphens/>
        <w:spacing w:after="0" w:line="240" w:lineRule="auto"/>
        <w:ind w:left="0" w:firstLine="0"/>
        <w:jc w:val="both"/>
        <w:rPr>
          <w:rFonts w:ascii="Times New Roman" w:hAnsi="Times New Roman" w:cs="Times New Roman"/>
          <w:sz w:val="24"/>
          <w:szCs w:val="24"/>
        </w:rPr>
      </w:pPr>
      <w:r w:rsidRPr="00E5044E">
        <w:rPr>
          <w:rFonts w:ascii="Times New Roman" w:hAnsi="Times New Roman" w:cs="Times New Roman"/>
          <w:sz w:val="24"/>
          <w:szCs w:val="24"/>
        </w:rPr>
        <w:t>Ja pasūtītājs izdarījis grozījumus iepirkuma procedūras dokumentos, tas ievieto informāciju par grozījumiem mājaslapā internetā, kurā ir pieejami šie dokumenti, ne vēlāk kā dienu pēc tam, kad paziņojums par izmaiņām vai papildu informācija iesniegta</w:t>
      </w:r>
      <w:r w:rsidR="001F42A7">
        <w:rPr>
          <w:rFonts w:ascii="Times New Roman" w:hAnsi="Times New Roman" w:cs="Times New Roman"/>
          <w:sz w:val="24"/>
          <w:szCs w:val="24"/>
        </w:rPr>
        <w:t xml:space="preserve"> Iepirkumu U</w:t>
      </w:r>
      <w:r w:rsidRPr="00E5044E">
        <w:rPr>
          <w:rFonts w:ascii="Times New Roman" w:hAnsi="Times New Roman" w:cs="Times New Roman"/>
          <w:sz w:val="24"/>
          <w:szCs w:val="24"/>
        </w:rPr>
        <w:t>zraudzības birojam publicēšanai.</w:t>
      </w:r>
    </w:p>
    <w:p w14:paraId="0FB21EBC" w14:textId="77777777" w:rsidR="00363859" w:rsidRPr="00E5044E" w:rsidRDefault="00363859" w:rsidP="00A81B54">
      <w:pPr>
        <w:rPr>
          <w:rFonts w:ascii="Times New Roman" w:hAnsi="Times New Roman" w:cs="Times New Roman"/>
          <w:b/>
          <w:sz w:val="24"/>
          <w:szCs w:val="24"/>
          <w:u w:val="single"/>
        </w:rPr>
      </w:pPr>
    </w:p>
    <w:p w14:paraId="3F51D129" w14:textId="77777777" w:rsidR="00A81B54" w:rsidRPr="0061089C" w:rsidRDefault="00A81B54" w:rsidP="00A81B54">
      <w:pPr>
        <w:rPr>
          <w:rFonts w:ascii="Times New Roman" w:hAnsi="Times New Roman" w:cs="Times New Roman"/>
          <w:b/>
          <w:caps/>
          <w:sz w:val="24"/>
          <w:szCs w:val="24"/>
        </w:rPr>
      </w:pPr>
      <w:r w:rsidRPr="0061089C">
        <w:rPr>
          <w:rFonts w:ascii="Times New Roman" w:hAnsi="Times New Roman" w:cs="Times New Roman"/>
          <w:b/>
          <w:caps/>
          <w:sz w:val="24"/>
          <w:szCs w:val="24"/>
        </w:rPr>
        <w:t>4.Piedāvājumu iesniegšana un noformējums</w:t>
      </w:r>
    </w:p>
    <w:p w14:paraId="7336951B" w14:textId="16E90416" w:rsidR="005F7541" w:rsidRDefault="00A81B54" w:rsidP="00A81B54">
      <w:pPr>
        <w:spacing w:before="240"/>
        <w:jc w:val="both"/>
        <w:rPr>
          <w:rFonts w:ascii="Times New Roman" w:hAnsi="Times New Roman" w:cs="Times New Roman"/>
          <w:sz w:val="24"/>
          <w:szCs w:val="24"/>
        </w:rPr>
      </w:pPr>
      <w:r>
        <w:rPr>
          <w:rFonts w:ascii="Times New Roman" w:hAnsi="Times New Roman" w:cs="Times New Roman"/>
          <w:sz w:val="24"/>
          <w:szCs w:val="24"/>
        </w:rPr>
        <w:t>4.1.</w:t>
      </w:r>
      <w:r w:rsidR="005F7541">
        <w:rPr>
          <w:rFonts w:ascii="Times New Roman" w:hAnsi="Times New Roman" w:cs="Times New Roman"/>
          <w:sz w:val="24"/>
          <w:szCs w:val="24"/>
        </w:rPr>
        <w:t xml:space="preserve">1. </w:t>
      </w:r>
      <w:r w:rsidRPr="00115A15">
        <w:rPr>
          <w:rFonts w:ascii="Times New Roman" w:hAnsi="Times New Roman" w:cs="Times New Roman"/>
          <w:sz w:val="24"/>
          <w:szCs w:val="24"/>
        </w:rPr>
        <w:t xml:space="preserve">Pretendents var iesniegt tikai vienu piedāvājumu par visu iepirkuma priekšmetā un Tehniskajā specifikācijā (1.pielikumā) </w:t>
      </w:r>
      <w:r w:rsidR="005F7541">
        <w:rPr>
          <w:rFonts w:ascii="Times New Roman" w:hAnsi="Times New Roman" w:cs="Times New Roman"/>
          <w:sz w:val="24"/>
          <w:szCs w:val="24"/>
        </w:rPr>
        <w:t>norādīto apjomu.</w:t>
      </w:r>
    </w:p>
    <w:p w14:paraId="5294E2B7" w14:textId="7CCA3CD9" w:rsidR="00A81B54" w:rsidRDefault="005F7541" w:rsidP="00A81B54">
      <w:pPr>
        <w:spacing w:before="240"/>
        <w:jc w:val="both"/>
        <w:rPr>
          <w:rFonts w:ascii="Times New Roman" w:hAnsi="Times New Roman" w:cs="Times New Roman"/>
          <w:sz w:val="24"/>
          <w:szCs w:val="24"/>
        </w:rPr>
      </w:pPr>
      <w:r w:rsidRPr="0068621B">
        <w:rPr>
          <w:rFonts w:ascii="Times New Roman" w:hAnsi="Times New Roman" w:cs="Times New Roman"/>
          <w:sz w:val="24"/>
          <w:szCs w:val="24"/>
        </w:rPr>
        <w:t>4.1</w:t>
      </w:r>
      <w:r w:rsidR="00A81B54" w:rsidRPr="0068621B">
        <w:rPr>
          <w:rFonts w:ascii="Times New Roman" w:hAnsi="Times New Roman" w:cs="Times New Roman"/>
          <w:sz w:val="24"/>
          <w:szCs w:val="24"/>
        </w:rPr>
        <w:t>.</w:t>
      </w:r>
      <w:r w:rsidRPr="0068621B">
        <w:rPr>
          <w:rFonts w:ascii="Times New Roman" w:hAnsi="Times New Roman" w:cs="Times New Roman"/>
          <w:sz w:val="24"/>
          <w:szCs w:val="24"/>
        </w:rPr>
        <w:t>2.</w:t>
      </w:r>
      <w:r w:rsidR="00A81B54" w:rsidRPr="0068621B">
        <w:rPr>
          <w:rFonts w:ascii="Times New Roman" w:hAnsi="Times New Roman" w:cs="Times New Roman"/>
          <w:sz w:val="24"/>
          <w:szCs w:val="24"/>
        </w:rPr>
        <w:t xml:space="preserve"> </w:t>
      </w:r>
      <w:r w:rsidR="00A81B54" w:rsidRPr="0068621B">
        <w:rPr>
          <w:rFonts w:ascii="Times New Roman" w:hAnsi="Times New Roman"/>
          <w:sz w:val="24"/>
          <w:szCs w:val="24"/>
        </w:rPr>
        <w:t>Piedāvājums jāsagatavo saskaņā ar šī iepirkuma nolikumu, tehnisko specifikāciju, Pretendenta piedāvājuma s</w:t>
      </w:r>
      <w:r w:rsidR="0068621B" w:rsidRPr="0068621B">
        <w:rPr>
          <w:rFonts w:ascii="Times New Roman" w:hAnsi="Times New Roman"/>
          <w:sz w:val="24"/>
          <w:szCs w:val="24"/>
        </w:rPr>
        <w:t xml:space="preserve">tandarta formu un nolikuma </w:t>
      </w:r>
      <w:r w:rsidR="0068621B" w:rsidRPr="00DB107F">
        <w:rPr>
          <w:rFonts w:ascii="Times New Roman" w:hAnsi="Times New Roman"/>
          <w:sz w:val="24"/>
          <w:szCs w:val="24"/>
        </w:rPr>
        <w:t>1.-10</w:t>
      </w:r>
      <w:r w:rsidR="00A81B54" w:rsidRPr="00DB107F">
        <w:rPr>
          <w:rFonts w:ascii="Times New Roman" w:hAnsi="Times New Roman"/>
          <w:sz w:val="24"/>
          <w:szCs w:val="24"/>
        </w:rPr>
        <w:t>.</w:t>
      </w:r>
      <w:r w:rsidR="001F42A7" w:rsidRPr="00DB107F">
        <w:rPr>
          <w:rFonts w:ascii="Times New Roman" w:hAnsi="Times New Roman"/>
          <w:sz w:val="24"/>
          <w:szCs w:val="24"/>
        </w:rPr>
        <w:t xml:space="preserve"> </w:t>
      </w:r>
      <w:r w:rsidR="00A81B54" w:rsidRPr="00DB107F">
        <w:rPr>
          <w:rFonts w:ascii="Times New Roman" w:hAnsi="Times New Roman"/>
          <w:sz w:val="24"/>
          <w:szCs w:val="24"/>
        </w:rPr>
        <w:t>pielikumiem</w:t>
      </w:r>
      <w:r w:rsidR="00A81B54" w:rsidRPr="0068621B">
        <w:rPr>
          <w:rFonts w:ascii="Times New Roman" w:hAnsi="Times New Roman"/>
          <w:sz w:val="24"/>
          <w:szCs w:val="24"/>
        </w:rPr>
        <w:t xml:space="preserve"> (ar veidņu paraugiem).</w:t>
      </w:r>
    </w:p>
    <w:p w14:paraId="34CA674A" w14:textId="180FE0E4" w:rsidR="00A81B54" w:rsidRDefault="00A81B54" w:rsidP="00A81B54">
      <w:pPr>
        <w:spacing w:before="240"/>
        <w:jc w:val="both"/>
        <w:rPr>
          <w:rFonts w:ascii="Times New Roman" w:hAnsi="Times New Roman" w:cs="Times New Roman"/>
          <w:sz w:val="24"/>
          <w:szCs w:val="24"/>
        </w:rPr>
      </w:pPr>
      <w:r>
        <w:rPr>
          <w:rFonts w:ascii="Times New Roman" w:hAnsi="Times New Roman" w:cs="Times New Roman"/>
          <w:sz w:val="24"/>
          <w:szCs w:val="24"/>
        </w:rPr>
        <w:t>4.</w:t>
      </w:r>
      <w:r w:rsidR="005F7541">
        <w:rPr>
          <w:rFonts w:ascii="Times New Roman" w:hAnsi="Times New Roman" w:cs="Times New Roman"/>
          <w:sz w:val="24"/>
          <w:szCs w:val="24"/>
        </w:rPr>
        <w:t>1.</w:t>
      </w:r>
      <w:r>
        <w:rPr>
          <w:rFonts w:ascii="Times New Roman" w:hAnsi="Times New Roman" w:cs="Times New Roman"/>
          <w:sz w:val="24"/>
          <w:szCs w:val="24"/>
        </w:rPr>
        <w:t xml:space="preserve">3. </w:t>
      </w:r>
      <w:r w:rsidRPr="00115A15">
        <w:rPr>
          <w:rFonts w:ascii="Times New Roman" w:hAnsi="Times New Roman"/>
          <w:sz w:val="24"/>
          <w:szCs w:val="24"/>
        </w:rPr>
        <w:t>Piedāvājums jāsagatavo vienā caurauklotā oriģinālā eksemplārā un vienā kopijā. Tehniskais un finanšu piedāvājums, t.sk. tāmes, papildus jāiesniedz elektroniskā formā (Microsoft Office Excel formātā vai ekvivalentā), failā saglabājot  visas izmaksu aprēķinu formulas. Elektroniskajam datu nesējam (CD vai USB zibatmiņa), jābūt i</w:t>
      </w:r>
      <w:r w:rsidR="005F7541">
        <w:rPr>
          <w:rFonts w:ascii="Times New Roman" w:hAnsi="Times New Roman"/>
          <w:sz w:val="24"/>
          <w:szCs w:val="24"/>
        </w:rPr>
        <w:t>evietotam piedāvājuma aploksnē/</w:t>
      </w:r>
      <w:r w:rsidRPr="00115A15">
        <w:rPr>
          <w:rFonts w:ascii="Times New Roman" w:hAnsi="Times New Roman"/>
          <w:sz w:val="24"/>
          <w:szCs w:val="24"/>
        </w:rPr>
        <w:t>iepakojumā.</w:t>
      </w:r>
    </w:p>
    <w:p w14:paraId="53E94F6F" w14:textId="4F829FD0" w:rsidR="00A81B54" w:rsidRPr="00115A15" w:rsidRDefault="00A81B54" w:rsidP="00A81B54">
      <w:pPr>
        <w:spacing w:before="240"/>
        <w:jc w:val="both"/>
        <w:rPr>
          <w:rFonts w:ascii="Times New Roman" w:hAnsi="Times New Roman" w:cs="Times New Roman"/>
          <w:sz w:val="24"/>
          <w:szCs w:val="24"/>
        </w:rPr>
      </w:pPr>
      <w:r>
        <w:rPr>
          <w:rFonts w:ascii="Times New Roman" w:hAnsi="Times New Roman" w:cs="Times New Roman"/>
          <w:sz w:val="24"/>
          <w:szCs w:val="24"/>
        </w:rPr>
        <w:t>4.</w:t>
      </w:r>
      <w:r w:rsidR="005F7541">
        <w:rPr>
          <w:rFonts w:ascii="Times New Roman" w:hAnsi="Times New Roman" w:cs="Times New Roman"/>
          <w:sz w:val="24"/>
          <w:szCs w:val="24"/>
        </w:rPr>
        <w:t>1.</w:t>
      </w:r>
      <w:r>
        <w:rPr>
          <w:rFonts w:ascii="Times New Roman" w:hAnsi="Times New Roman" w:cs="Times New Roman"/>
          <w:sz w:val="24"/>
          <w:szCs w:val="24"/>
        </w:rPr>
        <w:t xml:space="preserve">4. </w:t>
      </w:r>
      <w:r w:rsidRPr="00115A15">
        <w:rPr>
          <w:rFonts w:ascii="Times New Roman" w:hAnsi="Times New Roman"/>
          <w:sz w:val="24"/>
          <w:szCs w:val="24"/>
        </w:rPr>
        <w:t xml:space="preserve">Piedāvājums personīgi, vai nosūtot pa pastu  (ar aprēķinu, lai tas tiktu saņemts pirms piedāvājumu iesniegšanas termiņa beigām), līdz </w:t>
      </w:r>
      <w:r w:rsidR="002E6EDD">
        <w:rPr>
          <w:rFonts w:ascii="Times New Roman" w:hAnsi="Times New Roman"/>
          <w:b/>
          <w:sz w:val="24"/>
          <w:szCs w:val="24"/>
        </w:rPr>
        <w:t>2018</w:t>
      </w:r>
      <w:r w:rsidRPr="00115A15">
        <w:rPr>
          <w:rFonts w:ascii="Times New Roman" w:hAnsi="Times New Roman"/>
          <w:b/>
          <w:sz w:val="24"/>
          <w:szCs w:val="24"/>
        </w:rPr>
        <w:t xml:space="preserve">.gada </w:t>
      </w:r>
      <w:r>
        <w:rPr>
          <w:rFonts w:ascii="Times New Roman" w:hAnsi="Times New Roman"/>
          <w:b/>
          <w:sz w:val="24"/>
          <w:szCs w:val="24"/>
        </w:rPr>
        <w:t>25.</w:t>
      </w:r>
      <w:r w:rsidR="002E6EDD">
        <w:rPr>
          <w:rFonts w:ascii="Times New Roman" w:hAnsi="Times New Roman"/>
          <w:b/>
          <w:sz w:val="24"/>
          <w:szCs w:val="24"/>
        </w:rPr>
        <w:t>aprīlim plkst.12</w:t>
      </w:r>
      <w:r w:rsidRPr="00115A15">
        <w:rPr>
          <w:rFonts w:ascii="Times New Roman" w:hAnsi="Times New Roman"/>
          <w:b/>
          <w:sz w:val="24"/>
          <w:szCs w:val="24"/>
          <w:vertAlign w:val="superscript"/>
        </w:rPr>
        <w:t>00</w:t>
      </w:r>
      <w:r w:rsidRPr="00115A15">
        <w:rPr>
          <w:rFonts w:ascii="Times New Roman" w:hAnsi="Times New Roman"/>
          <w:sz w:val="24"/>
          <w:szCs w:val="24"/>
          <w:vertAlign w:val="superscript"/>
        </w:rPr>
        <w:t xml:space="preserve"> </w:t>
      </w:r>
      <w:r w:rsidRPr="00115A15">
        <w:rPr>
          <w:rFonts w:ascii="Times New Roman" w:hAnsi="Times New Roman"/>
          <w:sz w:val="24"/>
          <w:szCs w:val="24"/>
        </w:rPr>
        <w:t>slēgtā aploksnē jāiesniedz Vidzemes Augstskolā darba dienās no plkst. 09:00 līdz 17</w:t>
      </w:r>
      <w:r w:rsidR="005F7541">
        <w:rPr>
          <w:rFonts w:ascii="Times New Roman" w:hAnsi="Times New Roman"/>
          <w:sz w:val="24"/>
          <w:szCs w:val="24"/>
        </w:rPr>
        <w:t>:00,</w:t>
      </w:r>
      <w:r w:rsidRPr="00115A15">
        <w:rPr>
          <w:rFonts w:ascii="Times New Roman" w:hAnsi="Times New Roman"/>
          <w:sz w:val="24"/>
          <w:szCs w:val="24"/>
        </w:rPr>
        <w:t xml:space="preserve"> Cēsu ielā 4, Valmierā, LV-4201, 1.stāvā administratoram. Piedāvājums, kas iesniegts pēc minētā termiņa, netiks pieņemts vai neatvērts tiks atgriezts iesniedzējam.</w:t>
      </w:r>
    </w:p>
    <w:p w14:paraId="38992F17" w14:textId="14C0B45D" w:rsidR="00A81B54" w:rsidRDefault="00A81B54" w:rsidP="00A81B54">
      <w:pPr>
        <w:jc w:val="both"/>
        <w:rPr>
          <w:rFonts w:ascii="Times New Roman" w:hAnsi="Times New Roman"/>
          <w:sz w:val="24"/>
          <w:szCs w:val="24"/>
        </w:rPr>
      </w:pPr>
      <w:r>
        <w:rPr>
          <w:rFonts w:ascii="Times New Roman" w:hAnsi="Times New Roman"/>
          <w:sz w:val="24"/>
          <w:szCs w:val="24"/>
        </w:rPr>
        <w:t>4.</w:t>
      </w:r>
      <w:r w:rsidR="005F7541">
        <w:rPr>
          <w:rFonts w:ascii="Times New Roman" w:hAnsi="Times New Roman"/>
          <w:sz w:val="24"/>
          <w:szCs w:val="24"/>
        </w:rPr>
        <w:t>1.</w:t>
      </w:r>
      <w:r>
        <w:rPr>
          <w:rFonts w:ascii="Times New Roman" w:hAnsi="Times New Roman"/>
          <w:sz w:val="24"/>
          <w:szCs w:val="24"/>
        </w:rPr>
        <w:t xml:space="preserve">5. </w:t>
      </w:r>
      <w:r w:rsidRPr="00115A15">
        <w:rPr>
          <w:rFonts w:ascii="Times New Roman" w:hAnsi="Times New Roman"/>
          <w:sz w:val="24"/>
          <w:szCs w:val="24"/>
        </w:rPr>
        <w:t>Pretendents var atsaukt vai mainīt savu piedāvājumu līdz piedāvājumu iesniegšanas termiņa beigām, ierodoties personīgi piedāvājumu uzglabāšanas vietā Cēsu ielā 4, Valmierā, LV-4201 un apmainot piedāvājumus. Piedāvājuma atsaukšanai ir bezierunu raksturs. Piedāvājuma mainīšanas gadījumā par piedāvājuma iesniegšanas laiku tiks uzskatīts otrā piedāvājuma iesniegšanas brīdis.</w:t>
      </w:r>
    </w:p>
    <w:p w14:paraId="67B0500F" w14:textId="2A5B2A2D" w:rsidR="00A81B54" w:rsidRDefault="00A81B54" w:rsidP="00A81B54">
      <w:pPr>
        <w:jc w:val="both"/>
        <w:rPr>
          <w:rFonts w:ascii="Times New Roman" w:hAnsi="Times New Roman"/>
          <w:sz w:val="24"/>
          <w:szCs w:val="24"/>
        </w:rPr>
      </w:pPr>
      <w:r>
        <w:rPr>
          <w:rFonts w:ascii="Times New Roman" w:hAnsi="Times New Roman"/>
          <w:sz w:val="24"/>
          <w:szCs w:val="24"/>
        </w:rPr>
        <w:t>4.</w:t>
      </w:r>
      <w:r w:rsidR="005F7541">
        <w:rPr>
          <w:rFonts w:ascii="Times New Roman" w:hAnsi="Times New Roman"/>
          <w:sz w:val="24"/>
          <w:szCs w:val="24"/>
        </w:rPr>
        <w:t>1.</w:t>
      </w:r>
      <w:r>
        <w:rPr>
          <w:rFonts w:ascii="Times New Roman" w:hAnsi="Times New Roman"/>
          <w:sz w:val="24"/>
          <w:szCs w:val="24"/>
        </w:rPr>
        <w:t>6.</w:t>
      </w:r>
      <w:r w:rsidRPr="00115A15">
        <w:rPr>
          <w:rFonts w:ascii="Times New Roman" w:hAnsi="Times New Roman"/>
          <w:sz w:val="24"/>
          <w:szCs w:val="24"/>
        </w:rPr>
        <w:t xml:space="preserve">Piedalīšanās iepirkumā ir pretendenta brīvas gribas izpausme. Iesniedzot savu piedāvājumu dalībai iepirkumā, pretendents pilnībā pieņem un ir gatavs pildīt visas šajā nolikumā ietvertās prasības, normas un noteikumus. Pretendents apzinās, ka jebkurš piedāvājumā iekļautais nosacījums, kas ir pretrunā ar šo nolikumu vai neatbilst tā noteikumiem, var būt par iemeslu piedāvājuma noraidīšanai. </w:t>
      </w:r>
      <w:r w:rsidRPr="00115A15">
        <w:rPr>
          <w:rFonts w:ascii="Times New Roman" w:hAnsi="Times New Roman"/>
          <w:sz w:val="24"/>
          <w:szCs w:val="24"/>
          <w:lang w:bidi="lo-LA"/>
        </w:rPr>
        <w:t>Iepirkuma noteikumi visiem pretendentiem ir vienādi.</w:t>
      </w:r>
    </w:p>
    <w:p w14:paraId="71FC2CF5" w14:textId="72EE84A1" w:rsidR="00A81B54" w:rsidRDefault="00A81B54" w:rsidP="00A81B54">
      <w:pPr>
        <w:jc w:val="both"/>
        <w:rPr>
          <w:rFonts w:ascii="Times New Roman" w:hAnsi="Times New Roman"/>
          <w:sz w:val="24"/>
          <w:szCs w:val="24"/>
        </w:rPr>
      </w:pPr>
      <w:r>
        <w:rPr>
          <w:rFonts w:ascii="Times New Roman" w:hAnsi="Times New Roman"/>
          <w:sz w:val="24"/>
          <w:szCs w:val="24"/>
        </w:rPr>
        <w:t>4.</w:t>
      </w:r>
      <w:r w:rsidR="005F7541">
        <w:rPr>
          <w:rFonts w:ascii="Times New Roman" w:hAnsi="Times New Roman"/>
          <w:sz w:val="24"/>
          <w:szCs w:val="24"/>
        </w:rPr>
        <w:t>1.</w:t>
      </w:r>
      <w:r>
        <w:rPr>
          <w:rFonts w:ascii="Times New Roman" w:hAnsi="Times New Roman"/>
          <w:sz w:val="24"/>
          <w:szCs w:val="24"/>
        </w:rPr>
        <w:t>7.</w:t>
      </w:r>
      <w:r w:rsidRPr="00115A15">
        <w:rPr>
          <w:rFonts w:ascii="Times New Roman" w:hAnsi="Times New Roman"/>
          <w:sz w:val="24"/>
          <w:szCs w:val="24"/>
        </w:rPr>
        <w:t>Pretendentam ir pilnībā jāsedz piedāvājuma sagatavošanas un iesniegšanas izmaksas. Pasūtītājs neuzņemas nekādas saistības par šīm izmaksām, neatkarīgi no iepirkuma rezultāta.</w:t>
      </w:r>
    </w:p>
    <w:p w14:paraId="5AFCDEB1" w14:textId="429CCD89" w:rsidR="001F42A7" w:rsidRPr="00EB77F9" w:rsidRDefault="005F7541" w:rsidP="001F42A7">
      <w:pPr>
        <w:jc w:val="both"/>
        <w:rPr>
          <w:rFonts w:ascii="Times New Roman" w:hAnsi="Times New Roman" w:cs="Times New Roman"/>
          <w:sz w:val="24"/>
          <w:szCs w:val="24"/>
        </w:rPr>
      </w:pPr>
      <w:r>
        <w:rPr>
          <w:rFonts w:ascii="Times New Roman" w:hAnsi="Times New Roman" w:cs="Times New Roman"/>
          <w:sz w:val="24"/>
          <w:szCs w:val="24"/>
        </w:rPr>
        <w:t>4.1.8.Ja Pretendents</w:t>
      </w:r>
      <w:r w:rsidR="001F42A7" w:rsidRPr="00EB77F9">
        <w:rPr>
          <w:rFonts w:ascii="Times New Roman" w:hAnsi="Times New Roman" w:cs="Times New Roman"/>
          <w:sz w:val="24"/>
          <w:szCs w:val="24"/>
        </w:rPr>
        <w:t xml:space="preserve"> izvēlas nosūtīt piedāvājumu pa pastu, tad visu atbildību par iespējamu pasta sūtījumu aizkavēšanos vai citiem apstākļiem, kas var traucēt piedāvājuma savlaicīgu nogādāšanu norādī</w:t>
      </w:r>
      <w:r>
        <w:rPr>
          <w:rFonts w:ascii="Times New Roman" w:hAnsi="Times New Roman" w:cs="Times New Roman"/>
          <w:sz w:val="24"/>
          <w:szCs w:val="24"/>
        </w:rPr>
        <w:t>tajā adresē, uzņemas pretendents</w:t>
      </w:r>
      <w:r w:rsidR="001F42A7" w:rsidRPr="00EB77F9">
        <w:rPr>
          <w:rFonts w:ascii="Times New Roman" w:hAnsi="Times New Roman" w:cs="Times New Roman"/>
          <w:sz w:val="24"/>
          <w:szCs w:val="24"/>
        </w:rPr>
        <w:t>.</w:t>
      </w:r>
    </w:p>
    <w:p w14:paraId="31F813EE" w14:textId="77777777" w:rsidR="001F42A7" w:rsidRPr="00EB77F9" w:rsidRDefault="001F42A7" w:rsidP="005F7541">
      <w:pPr>
        <w:pStyle w:val="BodyText"/>
        <w:jc w:val="left"/>
        <w:rPr>
          <w:rFonts w:ascii="Times New Roman" w:hAnsi="Times New Roman"/>
          <w:sz w:val="24"/>
          <w:szCs w:val="24"/>
        </w:rPr>
      </w:pPr>
      <w:r w:rsidRPr="00EB77F9">
        <w:rPr>
          <w:rFonts w:ascii="Times New Roman" w:hAnsi="Times New Roman"/>
          <w:b/>
          <w:sz w:val="24"/>
          <w:szCs w:val="24"/>
        </w:rPr>
        <w:lastRenderedPageBreak/>
        <w:t>4.2. Piedāvājuma sastāvs un noformējums</w:t>
      </w:r>
    </w:p>
    <w:p w14:paraId="39920F06" w14:textId="13C28C7F" w:rsidR="001F42A7" w:rsidRPr="005F7541" w:rsidRDefault="001F42A7" w:rsidP="005F7541">
      <w:pPr>
        <w:pStyle w:val="Heading6"/>
        <w:keepLines w:val="0"/>
        <w:numPr>
          <w:ilvl w:val="5"/>
          <w:numId w:val="0"/>
        </w:numPr>
        <w:tabs>
          <w:tab w:val="num" w:pos="0"/>
        </w:tabs>
        <w:suppressAutoHyphens/>
        <w:spacing w:before="120" w:line="240" w:lineRule="auto"/>
        <w:jc w:val="both"/>
        <w:rPr>
          <w:rFonts w:ascii="Times New Roman" w:hAnsi="Times New Roman" w:cs="Times New Roman"/>
          <w:i w:val="0"/>
          <w:color w:val="auto"/>
          <w:sz w:val="24"/>
          <w:szCs w:val="24"/>
        </w:rPr>
      </w:pPr>
      <w:r w:rsidRPr="00EB77F9">
        <w:rPr>
          <w:rFonts w:ascii="Times New Roman" w:hAnsi="Times New Roman" w:cs="Times New Roman"/>
          <w:i w:val="0"/>
          <w:color w:val="auto"/>
          <w:sz w:val="24"/>
          <w:szCs w:val="24"/>
        </w:rPr>
        <w:t>4.2.1. Konkursa piedāvājumam jābūt latviešu valodā.</w:t>
      </w:r>
      <w:r w:rsidR="005F7541">
        <w:rPr>
          <w:rFonts w:ascii="Times New Roman" w:hAnsi="Times New Roman" w:cs="Times New Roman"/>
          <w:i w:val="0"/>
          <w:color w:val="auto"/>
          <w:sz w:val="24"/>
          <w:szCs w:val="24"/>
        </w:rPr>
        <w:t xml:space="preserve"> </w:t>
      </w:r>
      <w:r w:rsidRPr="005F7541">
        <w:rPr>
          <w:rFonts w:ascii="Times New Roman" w:hAnsi="Times New Roman" w:cs="Times New Roman"/>
          <w:i w:val="0"/>
          <w:color w:val="auto"/>
          <w:sz w:val="24"/>
          <w:szCs w:val="24"/>
        </w:rPr>
        <w:t>Ja piedāvājumā tiek iekļauti dokumenti svešvalodās, tiem jāpievieno LR MK 22.08.2000. noteikumos Nr. 291 „Kārtība, kādā apliecināmi dokumentu tulkojumi valsts valodā” noteiktajā kārtībā apliecināts tulkojums latviešu valodā” vai notariāli apliecināts tulkojums latviski.</w:t>
      </w:r>
      <w:r w:rsidR="00212FD3" w:rsidRPr="005F7541">
        <w:rPr>
          <w:rFonts w:ascii="Times New Roman" w:hAnsi="Times New Roman" w:cs="Times New Roman"/>
          <w:i w:val="0"/>
          <w:color w:val="auto"/>
          <w:sz w:val="24"/>
          <w:szCs w:val="24"/>
        </w:rPr>
        <w:t xml:space="preserve"> Informatīvie materiāli (piemēram, ražotāja katalogi, bukleti), kas tiek iesniegti papildus Nolikuma prasībām, var tikt iesniegti arī svešvalodā, tie nav jāiešuj piedāvājumā un nav jācaurauklo.</w:t>
      </w:r>
    </w:p>
    <w:p w14:paraId="4B8FF0E5" w14:textId="77777777" w:rsidR="0024146B" w:rsidRDefault="0024146B" w:rsidP="0024146B">
      <w:pPr>
        <w:pStyle w:val="Heading6"/>
        <w:keepLines w:val="0"/>
        <w:numPr>
          <w:ilvl w:val="5"/>
          <w:numId w:val="0"/>
        </w:numPr>
        <w:tabs>
          <w:tab w:val="num" w:pos="0"/>
        </w:tabs>
        <w:suppressAutoHyphens/>
        <w:spacing w:before="0" w:line="240" w:lineRule="auto"/>
        <w:jc w:val="both"/>
        <w:rPr>
          <w:rFonts w:ascii="Times New Roman" w:hAnsi="Times New Roman" w:cs="Times New Roman"/>
          <w:bCs/>
          <w:i w:val="0"/>
          <w:color w:val="auto"/>
          <w:sz w:val="24"/>
          <w:szCs w:val="24"/>
        </w:rPr>
      </w:pPr>
    </w:p>
    <w:p w14:paraId="33571F9D" w14:textId="35926094" w:rsidR="001F42A7" w:rsidRPr="00EB77F9" w:rsidRDefault="001F42A7" w:rsidP="0024146B">
      <w:pPr>
        <w:pStyle w:val="Heading6"/>
        <w:keepLines w:val="0"/>
        <w:numPr>
          <w:ilvl w:val="5"/>
          <w:numId w:val="0"/>
        </w:numPr>
        <w:tabs>
          <w:tab w:val="num" w:pos="0"/>
        </w:tabs>
        <w:suppressAutoHyphens/>
        <w:spacing w:before="0" w:line="240" w:lineRule="auto"/>
        <w:jc w:val="both"/>
        <w:rPr>
          <w:rFonts w:ascii="Times New Roman" w:hAnsi="Times New Roman" w:cs="Times New Roman"/>
          <w:color w:val="auto"/>
          <w:sz w:val="24"/>
          <w:szCs w:val="24"/>
        </w:rPr>
      </w:pPr>
      <w:r w:rsidRPr="00EB77F9">
        <w:rPr>
          <w:rFonts w:ascii="Times New Roman" w:hAnsi="Times New Roman" w:cs="Times New Roman"/>
          <w:bCs/>
          <w:i w:val="0"/>
          <w:color w:val="auto"/>
          <w:sz w:val="24"/>
          <w:szCs w:val="24"/>
        </w:rPr>
        <w:t>Piedāvājuma sastāvs:</w:t>
      </w:r>
    </w:p>
    <w:p w14:paraId="306499FC" w14:textId="77777777" w:rsidR="001F42A7" w:rsidRPr="00EB77F9" w:rsidRDefault="001F42A7" w:rsidP="0024146B">
      <w:pPr>
        <w:numPr>
          <w:ilvl w:val="1"/>
          <w:numId w:val="4"/>
        </w:numPr>
        <w:tabs>
          <w:tab w:val="clear" w:pos="2160"/>
        </w:tabs>
        <w:suppressAutoHyphens/>
        <w:spacing w:after="0" w:line="240" w:lineRule="auto"/>
        <w:ind w:left="851"/>
        <w:rPr>
          <w:rFonts w:ascii="Times New Roman" w:hAnsi="Times New Roman" w:cs="Times New Roman"/>
          <w:sz w:val="24"/>
          <w:szCs w:val="24"/>
        </w:rPr>
      </w:pPr>
      <w:r w:rsidRPr="00EB77F9">
        <w:rPr>
          <w:rFonts w:ascii="Times New Roman" w:hAnsi="Times New Roman" w:cs="Times New Roman"/>
          <w:sz w:val="24"/>
          <w:szCs w:val="24"/>
        </w:rPr>
        <w:t>Titullapa (brīvā formā);</w:t>
      </w:r>
    </w:p>
    <w:p w14:paraId="1E742B1F" w14:textId="77777777" w:rsidR="001F42A7" w:rsidRPr="00EB77F9" w:rsidRDefault="001F42A7" w:rsidP="0024146B">
      <w:pPr>
        <w:numPr>
          <w:ilvl w:val="1"/>
          <w:numId w:val="4"/>
        </w:numPr>
        <w:tabs>
          <w:tab w:val="clear" w:pos="2160"/>
        </w:tabs>
        <w:suppressAutoHyphens/>
        <w:spacing w:after="0" w:line="240" w:lineRule="auto"/>
        <w:ind w:left="851"/>
        <w:rPr>
          <w:rFonts w:ascii="Times New Roman" w:hAnsi="Times New Roman" w:cs="Times New Roman"/>
          <w:sz w:val="24"/>
          <w:szCs w:val="24"/>
        </w:rPr>
      </w:pPr>
      <w:r w:rsidRPr="00EB77F9">
        <w:rPr>
          <w:rFonts w:ascii="Times New Roman" w:hAnsi="Times New Roman" w:cs="Times New Roman"/>
          <w:sz w:val="24"/>
          <w:szCs w:val="24"/>
        </w:rPr>
        <w:t>Satura rādītājs ar uzrādītām lappusēm;</w:t>
      </w:r>
    </w:p>
    <w:p w14:paraId="69A6FE2E" w14:textId="77777777" w:rsidR="001F42A7" w:rsidRPr="00EB77F9" w:rsidRDefault="001F42A7" w:rsidP="0024146B">
      <w:pPr>
        <w:numPr>
          <w:ilvl w:val="1"/>
          <w:numId w:val="4"/>
        </w:numPr>
        <w:tabs>
          <w:tab w:val="clear" w:pos="2160"/>
        </w:tabs>
        <w:suppressAutoHyphens/>
        <w:spacing w:after="0" w:line="240" w:lineRule="auto"/>
        <w:ind w:left="851"/>
        <w:rPr>
          <w:rFonts w:ascii="Times New Roman" w:hAnsi="Times New Roman" w:cs="Times New Roman"/>
          <w:sz w:val="24"/>
          <w:szCs w:val="24"/>
        </w:rPr>
      </w:pPr>
      <w:r w:rsidRPr="00EB77F9">
        <w:rPr>
          <w:rFonts w:ascii="Times New Roman" w:hAnsi="Times New Roman" w:cs="Times New Roman"/>
          <w:sz w:val="24"/>
          <w:szCs w:val="24"/>
        </w:rPr>
        <w:t xml:space="preserve">Šī nolikuma </w:t>
      </w:r>
      <w:r w:rsidRPr="00DB107F">
        <w:rPr>
          <w:rFonts w:ascii="Times New Roman" w:hAnsi="Times New Roman" w:cs="Times New Roman"/>
          <w:sz w:val="24"/>
          <w:szCs w:val="24"/>
        </w:rPr>
        <w:t>5.punktā nosauktie dokumenti</w:t>
      </w:r>
      <w:r w:rsidRPr="00EB77F9">
        <w:rPr>
          <w:rFonts w:ascii="Times New Roman" w:hAnsi="Times New Roman" w:cs="Times New Roman"/>
          <w:sz w:val="24"/>
          <w:szCs w:val="24"/>
        </w:rPr>
        <w:t xml:space="preserve"> minētajā secībā;</w:t>
      </w:r>
    </w:p>
    <w:p w14:paraId="46721436" w14:textId="77777777" w:rsidR="001F42A7" w:rsidRPr="00EB77F9" w:rsidRDefault="001F42A7" w:rsidP="0024146B">
      <w:pPr>
        <w:numPr>
          <w:ilvl w:val="1"/>
          <w:numId w:val="4"/>
        </w:numPr>
        <w:tabs>
          <w:tab w:val="clear" w:pos="2160"/>
        </w:tabs>
        <w:suppressAutoHyphens/>
        <w:spacing w:after="0" w:line="240" w:lineRule="auto"/>
        <w:ind w:left="851"/>
        <w:rPr>
          <w:rFonts w:ascii="Times New Roman" w:hAnsi="Times New Roman" w:cs="Times New Roman"/>
          <w:sz w:val="24"/>
          <w:szCs w:val="24"/>
        </w:rPr>
      </w:pPr>
      <w:r w:rsidRPr="00EB77F9">
        <w:rPr>
          <w:rFonts w:ascii="Times New Roman" w:hAnsi="Times New Roman" w:cs="Times New Roman"/>
          <w:sz w:val="24"/>
          <w:szCs w:val="24"/>
        </w:rPr>
        <w:t>Pielikumi (ja pretendents tādus pievieno).</w:t>
      </w:r>
    </w:p>
    <w:p w14:paraId="217E2BDE" w14:textId="77777777" w:rsidR="001F42A7" w:rsidRPr="00EB77F9" w:rsidRDefault="001F42A7" w:rsidP="0024146B">
      <w:pPr>
        <w:rPr>
          <w:rFonts w:ascii="Times New Roman" w:hAnsi="Times New Roman" w:cs="Times New Roman"/>
          <w:sz w:val="24"/>
          <w:szCs w:val="24"/>
        </w:rPr>
      </w:pPr>
      <w:r w:rsidRPr="00EB77F9">
        <w:rPr>
          <w:rFonts w:ascii="Times New Roman" w:hAnsi="Times New Roman" w:cs="Times New Roman"/>
          <w:sz w:val="24"/>
          <w:szCs w:val="24"/>
        </w:rPr>
        <w:t xml:space="preserve">Lapas jāsanumurē un jācaurauklo (auklu gali jāpārlīmē un jāapzīmogo). </w:t>
      </w:r>
    </w:p>
    <w:p w14:paraId="0065ABBC" w14:textId="77777777" w:rsidR="001F42A7" w:rsidRPr="00EB77F9" w:rsidRDefault="001F42A7" w:rsidP="00EB77F9">
      <w:pPr>
        <w:pStyle w:val="Heading6"/>
        <w:keepLines w:val="0"/>
        <w:numPr>
          <w:ilvl w:val="5"/>
          <w:numId w:val="0"/>
        </w:numPr>
        <w:tabs>
          <w:tab w:val="num" w:pos="0"/>
        </w:tabs>
        <w:suppressAutoHyphens/>
        <w:spacing w:before="0" w:line="240" w:lineRule="auto"/>
        <w:jc w:val="both"/>
        <w:rPr>
          <w:rFonts w:ascii="Times New Roman" w:hAnsi="Times New Roman" w:cs="Times New Roman"/>
          <w:color w:val="auto"/>
          <w:sz w:val="24"/>
          <w:szCs w:val="24"/>
        </w:rPr>
      </w:pPr>
      <w:r w:rsidRPr="00EB77F9">
        <w:rPr>
          <w:rFonts w:ascii="Times New Roman" w:hAnsi="Times New Roman" w:cs="Times New Roman"/>
          <w:i w:val="0"/>
          <w:color w:val="auto"/>
          <w:sz w:val="24"/>
          <w:szCs w:val="24"/>
        </w:rPr>
        <w:t>Piedāvājums jāievieto aploksnē, kas jāaizlīmē un jāapzīmogo.</w:t>
      </w:r>
    </w:p>
    <w:p w14:paraId="5779F4BB" w14:textId="77777777" w:rsidR="001F42A7" w:rsidRPr="00EB77F9" w:rsidRDefault="001F42A7" w:rsidP="001F42A7">
      <w:pPr>
        <w:jc w:val="both"/>
        <w:rPr>
          <w:rFonts w:ascii="Times New Roman" w:hAnsi="Times New Roman" w:cs="Times New Roman"/>
          <w:sz w:val="24"/>
          <w:szCs w:val="24"/>
        </w:rPr>
      </w:pPr>
      <w:r w:rsidRPr="00EB77F9">
        <w:rPr>
          <w:rFonts w:ascii="Times New Roman" w:hAnsi="Times New Roman" w:cs="Times New Roman"/>
          <w:sz w:val="24"/>
          <w:szCs w:val="24"/>
        </w:rPr>
        <w:t>Uz piedāvājuma aploksnes jābūt norādei:</w:t>
      </w:r>
    </w:p>
    <w:p w14:paraId="7CAE94EE" w14:textId="77777777" w:rsidR="000B1831" w:rsidRDefault="00EB77F9" w:rsidP="00EB77F9">
      <w:pPr>
        <w:spacing w:after="0" w:line="240" w:lineRule="auto"/>
        <w:ind w:left="425"/>
        <w:jc w:val="center"/>
        <w:rPr>
          <w:rFonts w:ascii="Times New Roman" w:hAnsi="Times New Roman"/>
          <w:sz w:val="24"/>
          <w:szCs w:val="24"/>
        </w:rPr>
      </w:pPr>
      <w:r w:rsidRPr="00186948">
        <w:rPr>
          <w:rFonts w:ascii="Times New Roman" w:hAnsi="Times New Roman"/>
          <w:sz w:val="24"/>
          <w:szCs w:val="24"/>
        </w:rPr>
        <w:t xml:space="preserve">Piedāvājums </w:t>
      </w:r>
      <w:r>
        <w:rPr>
          <w:rFonts w:ascii="Times New Roman" w:hAnsi="Times New Roman"/>
          <w:sz w:val="24"/>
          <w:szCs w:val="24"/>
        </w:rPr>
        <w:t>atklātam konkursam</w:t>
      </w:r>
    </w:p>
    <w:p w14:paraId="5094655F" w14:textId="7392E347" w:rsidR="00EB77F9" w:rsidRDefault="00EB77F9" w:rsidP="00EB77F9">
      <w:pPr>
        <w:spacing w:after="0" w:line="240" w:lineRule="auto"/>
        <w:ind w:left="425"/>
        <w:jc w:val="center"/>
        <w:rPr>
          <w:rFonts w:ascii="Times New Roman" w:hAnsi="Times New Roman"/>
          <w:b/>
          <w:bCs/>
          <w:sz w:val="24"/>
          <w:szCs w:val="24"/>
        </w:rPr>
      </w:pPr>
      <w:r>
        <w:rPr>
          <w:rFonts w:ascii="Times New Roman" w:hAnsi="Times New Roman"/>
          <w:sz w:val="24"/>
          <w:szCs w:val="24"/>
        </w:rPr>
        <w:t xml:space="preserve"> </w:t>
      </w:r>
      <w:r w:rsidR="0024146B">
        <w:rPr>
          <w:rFonts w:ascii="Times New Roman" w:hAnsi="Times New Roman"/>
          <w:b/>
          <w:sz w:val="24"/>
          <w:szCs w:val="24"/>
        </w:rPr>
        <w:t>“Energoefe</w:t>
      </w:r>
      <w:r w:rsidRPr="000B1831">
        <w:rPr>
          <w:rFonts w:ascii="Times New Roman" w:hAnsi="Times New Roman"/>
          <w:b/>
          <w:sz w:val="24"/>
          <w:szCs w:val="24"/>
        </w:rPr>
        <w:t>ktivitātes paaugstināšana Vidzemes Augstskolas studentu dienesta viesnīcā Ausekļa ielā 25a, Valmierā</w:t>
      </w:r>
      <w:r w:rsidRPr="005549E5">
        <w:rPr>
          <w:b/>
          <w:sz w:val="24"/>
          <w:szCs w:val="24"/>
        </w:rPr>
        <w:t>”</w:t>
      </w:r>
      <w:r>
        <w:rPr>
          <w:rFonts w:ascii="Times New Roman" w:hAnsi="Times New Roman"/>
          <w:b/>
          <w:bCs/>
          <w:sz w:val="24"/>
          <w:szCs w:val="24"/>
        </w:rPr>
        <w:t>,</w:t>
      </w:r>
    </w:p>
    <w:p w14:paraId="6801D18A" w14:textId="77777777" w:rsidR="00EB77F9" w:rsidRDefault="00EB77F9" w:rsidP="00EB77F9">
      <w:pPr>
        <w:spacing w:after="0" w:line="240" w:lineRule="auto"/>
        <w:ind w:left="425"/>
        <w:jc w:val="center"/>
        <w:rPr>
          <w:rFonts w:ascii="Times New Roman" w:hAnsi="Times New Roman"/>
          <w:sz w:val="24"/>
          <w:szCs w:val="24"/>
        </w:rPr>
      </w:pPr>
      <w:r>
        <w:rPr>
          <w:rFonts w:ascii="Times New Roman" w:hAnsi="Times New Roman"/>
          <w:b/>
          <w:bCs/>
          <w:sz w:val="24"/>
          <w:szCs w:val="24"/>
        </w:rPr>
        <w:t xml:space="preserve"> </w:t>
      </w:r>
      <w:r w:rsidR="000B1831">
        <w:rPr>
          <w:rFonts w:ascii="Times New Roman" w:hAnsi="Times New Roman"/>
          <w:sz w:val="24"/>
          <w:szCs w:val="24"/>
        </w:rPr>
        <w:t>identifikācijas Nr.</w:t>
      </w:r>
      <w:r>
        <w:rPr>
          <w:rFonts w:ascii="Times New Roman" w:hAnsi="Times New Roman"/>
          <w:sz w:val="24"/>
          <w:szCs w:val="24"/>
        </w:rPr>
        <w:t xml:space="preserve"> </w:t>
      </w:r>
      <w:r w:rsidRPr="00186948">
        <w:rPr>
          <w:rFonts w:ascii="Times New Roman" w:hAnsi="Times New Roman"/>
          <w:sz w:val="24"/>
          <w:szCs w:val="24"/>
        </w:rPr>
        <w:t>ViA 201</w:t>
      </w:r>
      <w:r>
        <w:rPr>
          <w:rFonts w:ascii="Times New Roman" w:hAnsi="Times New Roman"/>
          <w:sz w:val="24"/>
          <w:szCs w:val="24"/>
        </w:rPr>
        <w:t>8</w:t>
      </w:r>
      <w:r w:rsidRPr="00186948">
        <w:rPr>
          <w:rFonts w:ascii="Times New Roman" w:hAnsi="Times New Roman"/>
          <w:sz w:val="24"/>
          <w:szCs w:val="24"/>
        </w:rPr>
        <w:t>/7-10/0</w:t>
      </w:r>
      <w:r>
        <w:rPr>
          <w:rFonts w:ascii="Times New Roman" w:hAnsi="Times New Roman"/>
          <w:sz w:val="24"/>
          <w:szCs w:val="24"/>
        </w:rPr>
        <w:t>3-ERAF</w:t>
      </w:r>
      <w:r w:rsidRPr="00186948">
        <w:rPr>
          <w:rFonts w:ascii="Times New Roman" w:hAnsi="Times New Roman"/>
          <w:sz w:val="24"/>
          <w:szCs w:val="24"/>
        </w:rPr>
        <w:t>;</w:t>
      </w:r>
    </w:p>
    <w:p w14:paraId="62F5C5AB" w14:textId="47F9FDB8" w:rsidR="001F42A7" w:rsidRDefault="000B1831" w:rsidP="0024146B">
      <w:pPr>
        <w:spacing w:after="0" w:line="240" w:lineRule="auto"/>
        <w:ind w:left="425"/>
        <w:jc w:val="center"/>
        <w:rPr>
          <w:rFonts w:ascii="Times New Roman" w:hAnsi="Times New Roman"/>
          <w:b/>
          <w:sz w:val="24"/>
          <w:szCs w:val="24"/>
        </w:rPr>
      </w:pPr>
      <w:r>
        <w:rPr>
          <w:rFonts w:ascii="Times New Roman" w:hAnsi="Times New Roman"/>
          <w:sz w:val="24"/>
          <w:szCs w:val="24"/>
        </w:rPr>
        <w:t>“</w:t>
      </w:r>
      <w:r w:rsidR="00EB77F9" w:rsidRPr="00985937">
        <w:rPr>
          <w:rFonts w:ascii="Times New Roman" w:hAnsi="Times New Roman"/>
          <w:sz w:val="24"/>
          <w:szCs w:val="24"/>
        </w:rPr>
        <w:t>Neatvērt pirms piedā</w:t>
      </w:r>
      <w:r w:rsidR="00EB77F9">
        <w:rPr>
          <w:rFonts w:ascii="Times New Roman" w:hAnsi="Times New Roman"/>
          <w:sz w:val="24"/>
          <w:szCs w:val="24"/>
        </w:rPr>
        <w:t xml:space="preserve">vājumu atvēršanas sanāksmes </w:t>
      </w:r>
      <w:r w:rsidR="00EB77F9" w:rsidRPr="000B1831">
        <w:rPr>
          <w:rFonts w:ascii="Times New Roman" w:hAnsi="Times New Roman"/>
          <w:b/>
          <w:sz w:val="24"/>
          <w:szCs w:val="24"/>
        </w:rPr>
        <w:t>201</w:t>
      </w:r>
      <w:r w:rsidR="0024146B">
        <w:rPr>
          <w:rFonts w:ascii="Times New Roman" w:hAnsi="Times New Roman"/>
          <w:b/>
          <w:sz w:val="24"/>
          <w:szCs w:val="24"/>
        </w:rPr>
        <w:t>8.gada 25.aprīlim plkst.12:00”.</w:t>
      </w:r>
    </w:p>
    <w:p w14:paraId="5C874426" w14:textId="77777777" w:rsidR="0024146B" w:rsidRPr="0024146B" w:rsidRDefault="0024146B" w:rsidP="0024146B">
      <w:pPr>
        <w:spacing w:after="0" w:line="240" w:lineRule="auto"/>
        <w:ind w:left="425"/>
        <w:rPr>
          <w:rFonts w:ascii="Times New Roman" w:hAnsi="Times New Roman"/>
          <w:b/>
          <w:sz w:val="24"/>
          <w:szCs w:val="24"/>
        </w:rPr>
      </w:pPr>
    </w:p>
    <w:p w14:paraId="09AD0BF0" w14:textId="77777777" w:rsidR="001F42A7" w:rsidRPr="00EB77F9" w:rsidRDefault="001F42A7" w:rsidP="001F42A7">
      <w:pPr>
        <w:jc w:val="both"/>
        <w:rPr>
          <w:rFonts w:ascii="Times New Roman" w:hAnsi="Times New Roman" w:cs="Times New Roman"/>
          <w:sz w:val="24"/>
          <w:szCs w:val="24"/>
        </w:rPr>
      </w:pPr>
      <w:r w:rsidRPr="00EB77F9">
        <w:rPr>
          <w:rFonts w:ascii="Times New Roman" w:hAnsi="Times New Roman" w:cs="Times New Roman"/>
          <w:sz w:val="24"/>
          <w:szCs w:val="24"/>
        </w:rPr>
        <w:t>Aploksnes otrā pusē jānorāda informācija par pretendentu (uzņēmuma nosaukums, adrese, tālruņa numurs, e-pasta adrese).</w:t>
      </w:r>
    </w:p>
    <w:p w14:paraId="44E7269A" w14:textId="2F2EA9E6" w:rsidR="001F42A7" w:rsidRPr="00EB77F9" w:rsidRDefault="001F42A7" w:rsidP="001F42A7">
      <w:pPr>
        <w:jc w:val="both"/>
        <w:rPr>
          <w:rFonts w:ascii="Times New Roman" w:hAnsi="Times New Roman" w:cs="Times New Roman"/>
          <w:sz w:val="24"/>
          <w:szCs w:val="24"/>
        </w:rPr>
      </w:pPr>
      <w:r w:rsidRPr="00EB77F9">
        <w:rPr>
          <w:rFonts w:ascii="Times New Roman" w:hAnsi="Times New Roman" w:cs="Times New Roman"/>
          <w:sz w:val="24"/>
          <w:szCs w:val="24"/>
        </w:rPr>
        <w:t>4.2.2. pretendentam rakstiski jāiesniedz visa nolikumā noteiktā informācija. Piedāvājums jāsagatavo atbilstoši konkursa nolikuma pielikumos dotajām veidlapām. Papildinformācija (ja tāda tiek pievienota) noformējama brīvā formā.</w:t>
      </w:r>
    </w:p>
    <w:p w14:paraId="72C0B50A" w14:textId="77777777" w:rsidR="001F42A7" w:rsidRPr="000B1831" w:rsidRDefault="001F42A7" w:rsidP="001F42A7">
      <w:pPr>
        <w:spacing w:after="120"/>
        <w:jc w:val="both"/>
        <w:rPr>
          <w:rFonts w:ascii="Times New Roman" w:hAnsi="Times New Roman" w:cs="Times New Roman"/>
          <w:b/>
          <w:sz w:val="24"/>
          <w:szCs w:val="24"/>
        </w:rPr>
      </w:pPr>
      <w:r w:rsidRPr="000B1831">
        <w:rPr>
          <w:rFonts w:ascii="Times New Roman" w:hAnsi="Times New Roman" w:cs="Times New Roman"/>
          <w:b/>
          <w:sz w:val="24"/>
          <w:szCs w:val="24"/>
        </w:rPr>
        <w:t>4.3. Piedāvājuma iesniedzēja saistības</w:t>
      </w:r>
    </w:p>
    <w:p w14:paraId="65EE2B54" w14:textId="77777777" w:rsidR="001F42A7" w:rsidRPr="000B1831" w:rsidRDefault="001F42A7" w:rsidP="000B1831">
      <w:pPr>
        <w:jc w:val="both"/>
        <w:rPr>
          <w:rFonts w:ascii="Times New Roman" w:hAnsi="Times New Roman" w:cs="Times New Roman"/>
          <w:sz w:val="24"/>
          <w:szCs w:val="24"/>
        </w:rPr>
      </w:pPr>
      <w:r w:rsidRPr="000B1831">
        <w:rPr>
          <w:rFonts w:ascii="Times New Roman" w:hAnsi="Times New Roman" w:cs="Times New Roman"/>
          <w:sz w:val="24"/>
          <w:szCs w:val="24"/>
        </w:rPr>
        <w:t xml:space="preserve">Iesniegtais konkursa pretendenta piedāvājums apliecina pilnīgu konkursa nolikuma akceptēšanu un uzvaras gadījumā gatavību parakstīt nolikuma pielikumā Nr.2 esošo līgumu. </w:t>
      </w:r>
    </w:p>
    <w:p w14:paraId="7D012887" w14:textId="77777777" w:rsidR="001F42A7" w:rsidRPr="000B1831" w:rsidRDefault="001F42A7" w:rsidP="000B1831">
      <w:pPr>
        <w:jc w:val="both"/>
        <w:rPr>
          <w:rFonts w:ascii="Times New Roman" w:hAnsi="Times New Roman" w:cs="Times New Roman"/>
          <w:sz w:val="24"/>
          <w:szCs w:val="24"/>
        </w:rPr>
      </w:pPr>
      <w:r w:rsidRPr="000B1831">
        <w:rPr>
          <w:rFonts w:ascii="Times New Roman" w:hAnsi="Times New Roman" w:cs="Times New Roman"/>
          <w:sz w:val="24"/>
          <w:szCs w:val="24"/>
        </w:rPr>
        <w:t>Līdz konkursa piedāvājuma iesniegšanas termiņa beigām ikviens pretendents var mainīt vai atsaukt savu piedāvājumu. Atsaukšanai ir bezierunu raksturs, un tā izslēdz tālāku līdzdalību konkursā. Katrs pretendents kā ģenerāluzņēmējs konkursā var piedalī</w:t>
      </w:r>
      <w:r w:rsidR="000B1831" w:rsidRPr="000B1831">
        <w:rPr>
          <w:rFonts w:ascii="Times New Roman" w:hAnsi="Times New Roman" w:cs="Times New Roman"/>
          <w:sz w:val="24"/>
          <w:szCs w:val="24"/>
        </w:rPr>
        <w:t>ties tikai ar vienu piedāvājumu.</w:t>
      </w:r>
    </w:p>
    <w:p w14:paraId="307CBC47" w14:textId="77777777" w:rsidR="001F42A7" w:rsidRPr="000B1831" w:rsidRDefault="001F42A7" w:rsidP="000B1831">
      <w:pPr>
        <w:jc w:val="both"/>
        <w:rPr>
          <w:rFonts w:ascii="Times New Roman" w:hAnsi="Times New Roman" w:cs="Times New Roman"/>
          <w:sz w:val="24"/>
          <w:szCs w:val="24"/>
        </w:rPr>
      </w:pPr>
      <w:r w:rsidRPr="000B1831">
        <w:rPr>
          <w:rFonts w:ascii="Times New Roman" w:hAnsi="Times New Roman" w:cs="Times New Roman"/>
          <w:sz w:val="24"/>
          <w:szCs w:val="24"/>
        </w:rPr>
        <w:t>Pretendents maksā par visiem izdevumiem, kas saistīti ar viņa piedāvājuma sagatavošanu un iesniegšanu, konkursa organizētājs nav atbildīgs par šādiem pretendenta izdevumiem un tie netiek atmaksāti.</w:t>
      </w:r>
    </w:p>
    <w:p w14:paraId="3C4FC5BC" w14:textId="77777777" w:rsidR="000B1831" w:rsidRPr="0061089C" w:rsidRDefault="000B1831" w:rsidP="0024146B">
      <w:pPr>
        <w:rPr>
          <w:rFonts w:ascii="Times New Roman" w:hAnsi="Times New Roman" w:cs="Times New Roman"/>
          <w:caps/>
          <w:sz w:val="24"/>
          <w:szCs w:val="24"/>
        </w:rPr>
      </w:pPr>
      <w:r w:rsidRPr="0061089C">
        <w:rPr>
          <w:rFonts w:ascii="Times New Roman" w:hAnsi="Times New Roman" w:cs="Times New Roman"/>
          <w:b/>
          <w:caps/>
          <w:sz w:val="24"/>
          <w:szCs w:val="24"/>
        </w:rPr>
        <w:t>5. Konkursa piedāvājuma saturs</w:t>
      </w:r>
    </w:p>
    <w:p w14:paraId="5B61A43F" w14:textId="77777777" w:rsidR="000B1831" w:rsidRPr="000B1831" w:rsidRDefault="000B1831" w:rsidP="000B1831">
      <w:pPr>
        <w:jc w:val="both"/>
        <w:rPr>
          <w:rFonts w:ascii="Times New Roman" w:hAnsi="Times New Roman" w:cs="Times New Roman"/>
          <w:sz w:val="24"/>
          <w:szCs w:val="24"/>
        </w:rPr>
      </w:pPr>
      <w:r w:rsidRPr="000B1831">
        <w:rPr>
          <w:rFonts w:ascii="Times New Roman" w:hAnsi="Times New Roman" w:cs="Times New Roman"/>
          <w:sz w:val="24"/>
          <w:szCs w:val="24"/>
        </w:rPr>
        <w:t>Lai piedalītos konkursā</w:t>
      </w:r>
      <w:r>
        <w:rPr>
          <w:rFonts w:ascii="Times New Roman" w:hAnsi="Times New Roman" w:cs="Times New Roman"/>
          <w:sz w:val="24"/>
          <w:szCs w:val="24"/>
        </w:rPr>
        <w:t>, P</w:t>
      </w:r>
      <w:r w:rsidRPr="000B1831">
        <w:rPr>
          <w:rFonts w:ascii="Times New Roman" w:hAnsi="Times New Roman" w:cs="Times New Roman"/>
          <w:sz w:val="24"/>
          <w:szCs w:val="24"/>
        </w:rPr>
        <w:t>retendentam ir jāiesniedz šāda informācija un dokumenti:</w:t>
      </w:r>
    </w:p>
    <w:p w14:paraId="4BE6F4C1" w14:textId="77777777" w:rsidR="000B1831" w:rsidRPr="000B1831" w:rsidRDefault="000B1831" w:rsidP="000B1831">
      <w:pPr>
        <w:jc w:val="both"/>
        <w:rPr>
          <w:rFonts w:ascii="Times New Roman" w:hAnsi="Times New Roman" w:cs="Times New Roman"/>
          <w:sz w:val="24"/>
          <w:szCs w:val="24"/>
        </w:rPr>
      </w:pPr>
      <w:r w:rsidRPr="000B1831">
        <w:rPr>
          <w:rFonts w:ascii="Times New Roman" w:hAnsi="Times New Roman" w:cs="Times New Roman"/>
          <w:b/>
          <w:sz w:val="24"/>
          <w:szCs w:val="24"/>
        </w:rPr>
        <w:t>5.1. Pretendenta kvalifikāciju apstiprinošie dokumenti</w:t>
      </w:r>
    </w:p>
    <w:p w14:paraId="76487138" w14:textId="77777777" w:rsidR="000B1831" w:rsidRPr="000B1831" w:rsidRDefault="000B1831" w:rsidP="0024146B">
      <w:pPr>
        <w:numPr>
          <w:ilvl w:val="2"/>
          <w:numId w:val="6"/>
        </w:numPr>
        <w:tabs>
          <w:tab w:val="clear" w:pos="720"/>
        </w:tabs>
        <w:suppressAutoHyphens/>
        <w:spacing w:after="120" w:line="240" w:lineRule="auto"/>
        <w:ind w:left="0" w:firstLine="0"/>
        <w:jc w:val="both"/>
        <w:rPr>
          <w:rFonts w:ascii="Times New Roman" w:hAnsi="Times New Roman" w:cs="Times New Roman"/>
          <w:sz w:val="24"/>
          <w:szCs w:val="24"/>
        </w:rPr>
      </w:pPr>
      <w:r w:rsidRPr="000B1831">
        <w:rPr>
          <w:rFonts w:ascii="Times New Roman" w:hAnsi="Times New Roman" w:cs="Times New Roman"/>
          <w:sz w:val="24"/>
          <w:szCs w:val="24"/>
        </w:rPr>
        <w:t xml:space="preserve">Pretendenta paraksttiesīgās amatpersonas vai Pretendenta atbilstoši pilnvarotās personas parakstīts pieteikums par gatavību piedalīties un izpildīt visas konkursa nolikumā un tā pielikumos noteiktās prasības un apliecinājums, ka visa konkursa piedāvājumā sniegtā informācija atbilst </w:t>
      </w:r>
      <w:r w:rsidRPr="000B1831">
        <w:rPr>
          <w:rFonts w:ascii="Times New Roman" w:hAnsi="Times New Roman" w:cs="Times New Roman"/>
          <w:sz w:val="24"/>
          <w:szCs w:val="24"/>
        </w:rPr>
        <w:lastRenderedPageBreak/>
        <w:t>patiesībai (veidlapa konkursa nolikuma 3.pielikumā) un pretendents uzvaras gadījumā ir gatavs parakstīt konkursa nolikuma 2.</w:t>
      </w:r>
      <w:r>
        <w:rPr>
          <w:rFonts w:ascii="Times New Roman" w:hAnsi="Times New Roman" w:cs="Times New Roman"/>
          <w:sz w:val="24"/>
          <w:szCs w:val="24"/>
        </w:rPr>
        <w:t>pielikumā pievienoto L</w:t>
      </w:r>
      <w:r w:rsidRPr="000B1831">
        <w:rPr>
          <w:rFonts w:ascii="Times New Roman" w:hAnsi="Times New Roman" w:cs="Times New Roman"/>
          <w:sz w:val="24"/>
          <w:szCs w:val="24"/>
        </w:rPr>
        <w:t>īgumu piedāvātajā redakcijā.</w:t>
      </w:r>
    </w:p>
    <w:p w14:paraId="542C5AC4" w14:textId="06DEED64" w:rsidR="000B1831" w:rsidRPr="0068621B" w:rsidRDefault="000B1831" w:rsidP="0024146B">
      <w:pPr>
        <w:numPr>
          <w:ilvl w:val="2"/>
          <w:numId w:val="6"/>
        </w:numPr>
        <w:tabs>
          <w:tab w:val="clear" w:pos="720"/>
        </w:tabs>
        <w:suppressAutoHyphens/>
        <w:spacing w:after="120" w:line="240" w:lineRule="auto"/>
        <w:ind w:left="0" w:firstLine="0"/>
        <w:jc w:val="both"/>
        <w:rPr>
          <w:rFonts w:ascii="Times New Roman" w:hAnsi="Times New Roman" w:cs="Times New Roman"/>
          <w:sz w:val="24"/>
          <w:szCs w:val="24"/>
        </w:rPr>
      </w:pPr>
      <w:r w:rsidRPr="000B1831">
        <w:rPr>
          <w:rFonts w:ascii="Times New Roman" w:hAnsi="Times New Roman" w:cs="Times New Roman"/>
          <w:sz w:val="24"/>
          <w:szCs w:val="24"/>
        </w:rPr>
        <w:t xml:space="preserve">pilnvara, ja piedāvājumu paraksta Pretendenta pilnvarotā persona </w:t>
      </w:r>
      <w:r w:rsidRPr="0068621B">
        <w:rPr>
          <w:rFonts w:ascii="Times New Roman" w:hAnsi="Times New Roman" w:cs="Times New Roman"/>
          <w:sz w:val="24"/>
          <w:szCs w:val="24"/>
        </w:rPr>
        <w:t>(iesniedzams tā oriģināls vai notariāli, vai pretendenta paraksttiesīgās amatpersonas vai pretendenta atbilstoši pilnvarotas personas a</w:t>
      </w:r>
      <w:r w:rsidR="0024146B" w:rsidRPr="0068621B">
        <w:rPr>
          <w:rFonts w:ascii="Times New Roman" w:hAnsi="Times New Roman" w:cs="Times New Roman"/>
          <w:sz w:val="24"/>
          <w:szCs w:val="24"/>
        </w:rPr>
        <w:t>pliecināta kopija</w:t>
      </w:r>
      <w:r w:rsidR="0068621B" w:rsidRPr="0068621B">
        <w:rPr>
          <w:rFonts w:ascii="Times New Roman" w:hAnsi="Times New Roman" w:cs="Times New Roman"/>
          <w:sz w:val="24"/>
          <w:szCs w:val="24"/>
        </w:rPr>
        <w:t>)</w:t>
      </w:r>
      <w:r w:rsidR="0024146B" w:rsidRPr="0068621B">
        <w:rPr>
          <w:rFonts w:ascii="Times New Roman" w:hAnsi="Times New Roman" w:cs="Times New Roman"/>
          <w:sz w:val="24"/>
          <w:szCs w:val="24"/>
        </w:rPr>
        <w:t>.</w:t>
      </w:r>
    </w:p>
    <w:p w14:paraId="44A300EC" w14:textId="5FB833CB" w:rsidR="000B1831" w:rsidRPr="000B1831" w:rsidRDefault="000B1831" w:rsidP="0024146B">
      <w:pPr>
        <w:numPr>
          <w:ilvl w:val="2"/>
          <w:numId w:val="6"/>
        </w:numPr>
        <w:tabs>
          <w:tab w:val="clear" w:pos="720"/>
        </w:tabs>
        <w:suppressAutoHyphens/>
        <w:spacing w:after="120" w:line="240" w:lineRule="auto"/>
        <w:ind w:left="0" w:firstLine="0"/>
        <w:jc w:val="both"/>
        <w:rPr>
          <w:rFonts w:ascii="Times New Roman" w:hAnsi="Times New Roman" w:cs="Times New Roman"/>
          <w:sz w:val="24"/>
          <w:szCs w:val="24"/>
        </w:rPr>
      </w:pPr>
      <w:r w:rsidRPr="000B1831">
        <w:rPr>
          <w:rFonts w:ascii="Times New Roman" w:hAnsi="Times New Roman" w:cs="Times New Roman"/>
          <w:sz w:val="24"/>
          <w:szCs w:val="24"/>
        </w:rPr>
        <w:t xml:space="preserve">Ja piedāvājumu iesniedz </w:t>
      </w:r>
      <w:r w:rsidR="0068621B" w:rsidRPr="0068621B">
        <w:rPr>
          <w:rFonts w:ascii="Times New Roman" w:hAnsi="Times New Roman" w:cs="Times New Roman"/>
          <w:sz w:val="24"/>
          <w:szCs w:val="24"/>
        </w:rPr>
        <w:t>pretendentu</w:t>
      </w:r>
      <w:r w:rsidRPr="0068621B">
        <w:rPr>
          <w:rFonts w:ascii="Times New Roman" w:hAnsi="Times New Roman" w:cs="Times New Roman"/>
          <w:sz w:val="24"/>
          <w:szCs w:val="24"/>
        </w:rPr>
        <w:t xml:space="preserve"> apvienība</w:t>
      </w:r>
      <w:r w:rsidRPr="000B1831">
        <w:rPr>
          <w:rFonts w:ascii="Times New Roman" w:hAnsi="Times New Roman" w:cs="Times New Roman"/>
          <w:sz w:val="24"/>
          <w:szCs w:val="24"/>
        </w:rPr>
        <w:t xml:space="preserve">, piedāvājumam pievieno visu apvienības dalībnieku parakstītu vienošanos (iesniedzams tās oriģināls) par kopīga piedāvājuma iesniegšanu. Vienošanās dokumentā jānorāda arī </w:t>
      </w:r>
      <w:bookmarkStart w:id="3" w:name="OLE_LINK2"/>
      <w:bookmarkStart w:id="4" w:name="OLE_LINK1"/>
      <w:r w:rsidRPr="000B1831">
        <w:rPr>
          <w:rFonts w:ascii="Times New Roman" w:hAnsi="Times New Roman" w:cs="Times New Roman"/>
          <w:sz w:val="24"/>
          <w:szCs w:val="24"/>
        </w:rPr>
        <w:t xml:space="preserve">katra </w:t>
      </w:r>
      <w:r w:rsidR="0068621B" w:rsidRPr="0068621B">
        <w:rPr>
          <w:rFonts w:ascii="Times New Roman" w:hAnsi="Times New Roman"/>
          <w:sz w:val="24"/>
          <w:szCs w:val="24"/>
        </w:rPr>
        <w:t>pretendentu</w:t>
      </w:r>
      <w:r w:rsidRPr="0068621B">
        <w:rPr>
          <w:rFonts w:ascii="Times New Roman" w:hAnsi="Times New Roman" w:cs="Times New Roman"/>
          <w:sz w:val="24"/>
          <w:szCs w:val="24"/>
        </w:rPr>
        <w:t xml:space="preserve"> apvienības</w:t>
      </w:r>
      <w:r w:rsidRPr="000B1831">
        <w:rPr>
          <w:rFonts w:ascii="Times New Roman" w:hAnsi="Times New Roman" w:cs="Times New Roman"/>
          <w:sz w:val="24"/>
          <w:szCs w:val="24"/>
        </w:rPr>
        <w:t xml:space="preserve"> dalībnieka</w:t>
      </w:r>
      <w:bookmarkEnd w:id="3"/>
      <w:bookmarkEnd w:id="4"/>
      <w:r w:rsidR="0068621B">
        <w:rPr>
          <w:rFonts w:ascii="Times New Roman" w:hAnsi="Times New Roman" w:cs="Times New Roman"/>
          <w:sz w:val="24"/>
          <w:szCs w:val="24"/>
        </w:rPr>
        <w:t xml:space="preserve"> veicamo darbu</w:t>
      </w:r>
      <w:r w:rsidRPr="000B1831">
        <w:rPr>
          <w:rFonts w:ascii="Times New Roman" w:hAnsi="Times New Roman" w:cs="Times New Roman"/>
          <w:sz w:val="24"/>
          <w:szCs w:val="24"/>
        </w:rPr>
        <w:t xml:space="preserve"> izpildē.</w:t>
      </w:r>
    </w:p>
    <w:p w14:paraId="3C6730E8" w14:textId="6CE2A6B8" w:rsidR="000B1831" w:rsidRDefault="002B583F" w:rsidP="0024146B">
      <w:pPr>
        <w:numPr>
          <w:ilvl w:val="2"/>
          <w:numId w:val="6"/>
        </w:numPr>
        <w:tabs>
          <w:tab w:val="clear" w:pos="720"/>
        </w:tabs>
        <w:suppressAutoHyphens/>
        <w:spacing w:after="120" w:line="240" w:lineRule="auto"/>
        <w:ind w:left="0"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Informācija 5. un 9. pielikumā </w:t>
      </w:r>
      <w:r w:rsidR="000B1831" w:rsidRPr="000B1831">
        <w:rPr>
          <w:rFonts w:ascii="Times New Roman" w:hAnsi="Times New Roman" w:cs="Times New Roman"/>
          <w:sz w:val="24"/>
          <w:szCs w:val="24"/>
        </w:rPr>
        <w:t>par d</w:t>
      </w:r>
      <w:r w:rsidR="000B1831" w:rsidRPr="000B1831">
        <w:rPr>
          <w:rFonts w:ascii="Times New Roman" w:hAnsi="Times New Roman" w:cs="Times New Roman"/>
          <w:color w:val="000000"/>
          <w:sz w:val="24"/>
          <w:szCs w:val="24"/>
        </w:rPr>
        <w:t>arbu izpildē</w:t>
      </w:r>
      <w:r w:rsidR="000B1831" w:rsidRPr="000B1831">
        <w:rPr>
          <w:rFonts w:ascii="Times New Roman" w:hAnsi="Times New Roman" w:cs="Times New Roman"/>
          <w:sz w:val="24"/>
          <w:szCs w:val="24"/>
        </w:rPr>
        <w:t xml:space="preserve"> iesaistāmo nepieciešamo </w:t>
      </w:r>
      <w:r w:rsidR="000B1831" w:rsidRPr="000B1831">
        <w:rPr>
          <w:rFonts w:ascii="Times New Roman" w:hAnsi="Times New Roman" w:cs="Times New Roman"/>
          <w:color w:val="000000"/>
          <w:sz w:val="24"/>
          <w:szCs w:val="24"/>
        </w:rPr>
        <w:t xml:space="preserve">sertificēto speciālistu </w:t>
      </w:r>
      <w:r w:rsidR="000B1831" w:rsidRPr="000B1831">
        <w:rPr>
          <w:rFonts w:ascii="Times New Roman" w:hAnsi="Times New Roman" w:cs="Times New Roman"/>
          <w:sz w:val="24"/>
          <w:szCs w:val="24"/>
        </w:rPr>
        <w:t>(</w:t>
      </w:r>
      <w:r w:rsidR="000B1831" w:rsidRPr="00B300D4">
        <w:rPr>
          <w:rFonts w:ascii="Times New Roman" w:hAnsi="Times New Roman" w:cs="Times New Roman"/>
          <w:sz w:val="24"/>
          <w:szCs w:val="24"/>
        </w:rPr>
        <w:t>ēku būvdarbu vadīšana, siltumapgādes un ventilācijas sistēmu būvdarbu vadīšana; ūdensapgādes un kanalizācijas sistēmu būvdarbu vadīšana),</w:t>
      </w:r>
      <w:r w:rsidR="000B1831" w:rsidRPr="000B1831">
        <w:rPr>
          <w:rFonts w:ascii="Times New Roman" w:hAnsi="Times New Roman" w:cs="Times New Roman"/>
          <w:sz w:val="24"/>
          <w:szCs w:val="24"/>
        </w:rPr>
        <w:t xml:space="preserve"> norādot speciālista vārdu, uzvārdu, personas kodu un </w:t>
      </w:r>
      <w:r w:rsidR="000B1831" w:rsidRPr="000B1831">
        <w:rPr>
          <w:rFonts w:ascii="Times New Roman" w:hAnsi="Times New Roman" w:cs="Times New Roman"/>
          <w:color w:val="000000"/>
          <w:sz w:val="24"/>
          <w:szCs w:val="24"/>
        </w:rPr>
        <w:t xml:space="preserve">būvprakses sertifikāta numuru, klāt pievienojot darba līguma kopiju vai apliecinājumā norādot darba līguma nr., datumu un līguma termiņu. Ja šajā punktā noteiktais speciālists nav pretendenta darbinieks, bet darba tiesiskās attiecības ar viņu tiks nodibinātas, lai nodrošinātu līguma izpildi gadījumā, </w:t>
      </w:r>
      <w:r w:rsidR="000B1831" w:rsidRPr="000B1831">
        <w:rPr>
          <w:rFonts w:ascii="Times New Roman" w:hAnsi="Times New Roman" w:cs="Times New Roman"/>
          <w:sz w:val="24"/>
          <w:szCs w:val="24"/>
        </w:rPr>
        <w:t>ja iepirkuma procedūras rezultātā iepirkuma līguma slēgšanas tiesības tiktu piešķirtas pretendentam</w:t>
      </w:r>
      <w:r w:rsidR="000B1831" w:rsidRPr="000B1831">
        <w:rPr>
          <w:rFonts w:ascii="Times New Roman" w:hAnsi="Times New Roman" w:cs="Times New Roman"/>
          <w:color w:val="000000"/>
          <w:sz w:val="24"/>
          <w:szCs w:val="24"/>
        </w:rPr>
        <w:t xml:space="preserve">, tad ir jāiesniedz </w:t>
      </w:r>
      <w:r w:rsidR="000B1831" w:rsidRPr="000B1831">
        <w:rPr>
          <w:rFonts w:ascii="Times New Roman" w:hAnsi="Times New Roman" w:cs="Times New Roman"/>
          <w:sz w:val="24"/>
          <w:szCs w:val="24"/>
        </w:rPr>
        <w:t>vienošanās starp pretendentu un speciālistu, kurā apliecina, ka starp pretendentu un speciālistu tiks nodibinātas darba tiesiskās attiecības</w:t>
      </w:r>
      <w:r w:rsidR="000B1831" w:rsidRPr="000B1831">
        <w:rPr>
          <w:rFonts w:ascii="Times New Roman" w:hAnsi="Times New Roman" w:cs="Times New Roman"/>
          <w:color w:val="000000"/>
          <w:sz w:val="24"/>
          <w:szCs w:val="24"/>
        </w:rPr>
        <w:t xml:space="preserve"> gadījumā, </w:t>
      </w:r>
      <w:r w:rsidR="000B1831" w:rsidRPr="000B1831">
        <w:rPr>
          <w:rFonts w:ascii="Times New Roman" w:hAnsi="Times New Roman" w:cs="Times New Roman"/>
          <w:sz w:val="24"/>
          <w:szCs w:val="24"/>
        </w:rPr>
        <w:t xml:space="preserve">ja konkursa rezultātā iepirkuma līguma slēgšanas tiesības tiktu piešķirtas pretendentam, pie vienošanas pievienojot konkrēta speciālista </w:t>
      </w:r>
      <w:r w:rsidR="000B1831" w:rsidRPr="000B1831">
        <w:rPr>
          <w:rFonts w:ascii="Times New Roman" w:hAnsi="Times New Roman" w:cs="Times New Roman"/>
          <w:color w:val="000000"/>
          <w:sz w:val="24"/>
          <w:szCs w:val="24"/>
        </w:rPr>
        <w:t xml:space="preserve">būvprakses sertifikāta </w:t>
      </w:r>
      <w:r w:rsidR="000B1831" w:rsidRPr="000B1831">
        <w:rPr>
          <w:rFonts w:ascii="Times New Roman" w:hAnsi="Times New Roman" w:cs="Times New Roman"/>
          <w:sz w:val="24"/>
          <w:szCs w:val="24"/>
        </w:rPr>
        <w:t>atbilstoši Latvijas Republikas Ministru kabineta 28.09.2010. noteikumiem Nr.916 „Dokumentu izstrādāšanas un noformēšanas kārtība</w:t>
      </w:r>
      <w:r w:rsidR="000B1831" w:rsidRPr="000B1831">
        <w:rPr>
          <w:rFonts w:ascii="Times New Roman" w:hAnsi="Times New Roman" w:cs="Times New Roman"/>
          <w:color w:val="000000"/>
          <w:sz w:val="24"/>
          <w:szCs w:val="24"/>
        </w:rPr>
        <w:t xml:space="preserve">” apliecinātu kopiju (noslēgtā darba līguma </w:t>
      </w:r>
      <w:r w:rsidR="000B1831" w:rsidRPr="000B1831">
        <w:rPr>
          <w:rFonts w:ascii="Times New Roman" w:hAnsi="Times New Roman" w:cs="Times New Roman"/>
          <w:sz w:val="24"/>
          <w:szCs w:val="24"/>
        </w:rPr>
        <w:t>atbilstoši Latvijas Republikas</w:t>
      </w:r>
      <w:r w:rsidR="000B1831">
        <w:rPr>
          <w:rFonts w:ascii="Times New Roman" w:hAnsi="Times New Roman" w:cs="Times New Roman"/>
          <w:sz w:val="24"/>
          <w:szCs w:val="24"/>
        </w:rPr>
        <w:t xml:space="preserve"> Ministru kabineta 28.09.2010. N</w:t>
      </w:r>
      <w:r w:rsidR="000B1831" w:rsidRPr="000B1831">
        <w:rPr>
          <w:rFonts w:ascii="Times New Roman" w:hAnsi="Times New Roman" w:cs="Times New Roman"/>
          <w:sz w:val="24"/>
          <w:szCs w:val="24"/>
        </w:rPr>
        <w:t>oteikumiem Nr.916 „Dokumentu izstrādāšanas un noformēšanas kārtība</w:t>
      </w:r>
      <w:r w:rsidR="000B1831" w:rsidRPr="000B1831">
        <w:rPr>
          <w:rFonts w:ascii="Times New Roman" w:hAnsi="Times New Roman" w:cs="Times New Roman"/>
          <w:color w:val="000000"/>
          <w:sz w:val="24"/>
          <w:szCs w:val="24"/>
        </w:rPr>
        <w:t>” apliecināta kopija vai apliecinājums par darba tiesisko attiecību nodibināšanu ar konkrēto speciālistu, norādot darba līguma nr., datumu un līguma termiņu, ir jāiesniedz pasūtītājam pirms darbu izpildes līguma noslēgšanas)</w:t>
      </w:r>
      <w:r w:rsidR="0024146B">
        <w:rPr>
          <w:rFonts w:ascii="Times New Roman" w:hAnsi="Times New Roman" w:cs="Times New Roman"/>
          <w:color w:val="000000"/>
          <w:sz w:val="24"/>
          <w:szCs w:val="24"/>
        </w:rPr>
        <w:t>.</w:t>
      </w:r>
    </w:p>
    <w:p w14:paraId="19E85592" w14:textId="5F62B40D" w:rsidR="00FB7F56" w:rsidRPr="00FB7F56" w:rsidRDefault="00FB7F56" w:rsidP="00FB7F56">
      <w:pPr>
        <w:pStyle w:val="ListParagraph"/>
        <w:numPr>
          <w:ilvl w:val="3"/>
          <w:numId w:val="6"/>
        </w:numPr>
        <w:tabs>
          <w:tab w:val="clear" w:pos="1080"/>
        </w:tabs>
        <w:suppressAutoHyphens/>
        <w:spacing w:after="120" w:line="240" w:lineRule="auto"/>
        <w:ind w:left="567" w:firstLine="0"/>
        <w:jc w:val="both"/>
        <w:rPr>
          <w:rFonts w:ascii="Times New Roman" w:hAnsi="Times New Roman"/>
          <w:color w:val="000000"/>
          <w:sz w:val="24"/>
          <w:szCs w:val="24"/>
          <w:lang w:val="lv-LV"/>
        </w:rPr>
      </w:pPr>
      <w:r w:rsidRPr="00FB7F56">
        <w:rPr>
          <w:rFonts w:ascii="Times New Roman" w:hAnsi="Times New Roman"/>
          <w:color w:val="000000"/>
          <w:sz w:val="24"/>
          <w:szCs w:val="24"/>
          <w:lang w:val="lv-LV"/>
        </w:rPr>
        <w:t>Informācija par Pretendenta atbildīgā ēku būvdarbu vadītāja iepriekšējo trīs gadu laikā gūto pieredzi vismaz 1 (divu) būvobjekta (kas nodots ekspluatācijā</w:t>
      </w:r>
      <w:r w:rsidR="00EE7FE6">
        <w:rPr>
          <w:rFonts w:ascii="Times New Roman" w:hAnsi="Times New Roman"/>
          <w:color w:val="000000"/>
          <w:sz w:val="24"/>
          <w:szCs w:val="24"/>
          <w:lang w:val="lv-LV"/>
        </w:rPr>
        <w:t xml:space="preserve"> un šim iepirkumam līdzvērtīgs objekts</w:t>
      </w:r>
      <w:r w:rsidRPr="00FB7F56">
        <w:rPr>
          <w:rFonts w:ascii="Times New Roman" w:hAnsi="Times New Roman"/>
          <w:color w:val="000000"/>
          <w:sz w:val="24"/>
          <w:szCs w:val="24"/>
          <w:lang w:val="lv-LV"/>
        </w:rPr>
        <w:t xml:space="preserve">) būvdarbu vadīšanā atbilstoši specialitātei. </w:t>
      </w:r>
      <w:r w:rsidR="00EE7FE6">
        <w:rPr>
          <w:rFonts w:ascii="Times New Roman" w:hAnsi="Times New Roman"/>
          <w:color w:val="000000"/>
          <w:sz w:val="24"/>
          <w:szCs w:val="24"/>
          <w:lang w:val="lv-LV"/>
        </w:rPr>
        <w:t>J</w:t>
      </w:r>
      <w:r w:rsidR="006D0E6C" w:rsidRPr="00EE7FE6">
        <w:rPr>
          <w:rFonts w:ascii="Times New Roman" w:hAnsi="Times New Roman"/>
          <w:color w:val="000000"/>
          <w:sz w:val="24"/>
          <w:szCs w:val="24"/>
          <w:lang w:val="lv-LV"/>
        </w:rPr>
        <w:t>āaizpilda nolikuma 9.pielikums “</w:t>
      </w:r>
      <w:r w:rsidR="006D0E6C" w:rsidRPr="00EE7FE6">
        <w:rPr>
          <w:rFonts w:ascii="Times New Roman" w:hAnsi="Times New Roman"/>
          <w:sz w:val="24"/>
          <w:szCs w:val="24"/>
          <w:lang w:val="lv-LV"/>
        </w:rPr>
        <w:t>Informācija par atbildīgo būvdarbu vadītāju</w:t>
      </w:r>
      <w:r w:rsidRPr="00EE7FE6">
        <w:rPr>
          <w:rFonts w:ascii="Times New Roman" w:hAnsi="Times New Roman"/>
          <w:color w:val="000000"/>
          <w:sz w:val="24"/>
          <w:szCs w:val="24"/>
          <w:lang w:val="lv-LV"/>
        </w:rPr>
        <w:t>”.</w:t>
      </w:r>
    </w:p>
    <w:p w14:paraId="1FED67F3" w14:textId="64C2C605" w:rsidR="00FB7F56" w:rsidRPr="00FB7F56" w:rsidRDefault="00FB7F56" w:rsidP="00FB7F56">
      <w:pPr>
        <w:pStyle w:val="ListParagraph"/>
        <w:numPr>
          <w:ilvl w:val="3"/>
          <w:numId w:val="6"/>
        </w:numPr>
        <w:tabs>
          <w:tab w:val="clear" w:pos="1080"/>
        </w:tabs>
        <w:suppressAutoHyphens/>
        <w:spacing w:after="120" w:line="240" w:lineRule="auto"/>
        <w:ind w:left="567" w:firstLine="0"/>
        <w:jc w:val="both"/>
        <w:rPr>
          <w:rFonts w:ascii="Times New Roman" w:hAnsi="Times New Roman"/>
          <w:color w:val="000000"/>
          <w:sz w:val="24"/>
          <w:szCs w:val="24"/>
          <w:lang w:val="lv-LV"/>
        </w:rPr>
      </w:pPr>
      <w:r w:rsidRPr="00FB7F56">
        <w:rPr>
          <w:rFonts w:ascii="Times New Roman" w:hAnsi="Times New Roman"/>
          <w:color w:val="000000"/>
          <w:sz w:val="24"/>
          <w:szCs w:val="24"/>
          <w:lang w:val="lv-LV"/>
        </w:rPr>
        <w:t xml:space="preserve">Siltumapgādes un ventilācijas sistēmu būvmontāžas darbu vadītāja būvprakses sertifikāta kopija un pieredzes apraksts </w:t>
      </w:r>
      <w:r w:rsidRPr="00EE7FE6">
        <w:rPr>
          <w:rFonts w:ascii="Times New Roman" w:hAnsi="Times New Roman"/>
          <w:color w:val="000000"/>
          <w:sz w:val="24"/>
          <w:szCs w:val="24"/>
          <w:lang w:val="lv-LV"/>
        </w:rPr>
        <w:t>(5.pielikums).</w:t>
      </w:r>
      <w:r w:rsidRPr="00FB7F56">
        <w:rPr>
          <w:rFonts w:ascii="Times New Roman" w:hAnsi="Times New Roman"/>
          <w:color w:val="000000"/>
          <w:sz w:val="24"/>
          <w:szCs w:val="24"/>
          <w:lang w:val="lv-LV"/>
        </w:rPr>
        <w:t xml:space="preserve"> Darbu vadītājam ir jābūt pieredzei vismaz 1 būvobjekta (kas nodots ekspluatācijā) darbu vadīšanā atbilstoši specialitātei.</w:t>
      </w:r>
    </w:p>
    <w:p w14:paraId="51426509" w14:textId="7AD6DB88" w:rsidR="00FB7F56" w:rsidRPr="00FB7F56" w:rsidRDefault="00FB7F56" w:rsidP="00FB7F56">
      <w:pPr>
        <w:pStyle w:val="ListParagraph"/>
        <w:numPr>
          <w:ilvl w:val="3"/>
          <w:numId w:val="6"/>
        </w:numPr>
        <w:tabs>
          <w:tab w:val="clear" w:pos="1080"/>
        </w:tabs>
        <w:suppressAutoHyphens/>
        <w:spacing w:after="120" w:line="240" w:lineRule="auto"/>
        <w:ind w:left="567" w:firstLine="0"/>
        <w:jc w:val="both"/>
        <w:rPr>
          <w:rFonts w:ascii="Times New Roman" w:hAnsi="Times New Roman"/>
          <w:color w:val="000000"/>
          <w:sz w:val="24"/>
          <w:szCs w:val="24"/>
          <w:lang w:val="lv-LV"/>
        </w:rPr>
      </w:pPr>
      <w:r w:rsidRPr="00FB7F56">
        <w:rPr>
          <w:rFonts w:ascii="Times New Roman" w:hAnsi="Times New Roman"/>
          <w:color w:val="000000"/>
          <w:sz w:val="24"/>
          <w:szCs w:val="24"/>
          <w:lang w:val="lv-LV"/>
        </w:rPr>
        <w:t xml:space="preserve">Ūdensapgādes un kanalizācijas sistēmu būvmontāžas darbu vadītāja būvprakses sertifikāta kopija un pieredzes apraksts </w:t>
      </w:r>
      <w:r w:rsidRPr="00EE7FE6">
        <w:rPr>
          <w:rFonts w:ascii="Times New Roman" w:hAnsi="Times New Roman"/>
          <w:color w:val="000000"/>
          <w:sz w:val="24"/>
          <w:szCs w:val="24"/>
          <w:lang w:val="lv-LV"/>
        </w:rPr>
        <w:t>(5.pielikums).</w:t>
      </w:r>
      <w:r w:rsidRPr="00FB7F56">
        <w:rPr>
          <w:rFonts w:ascii="Times New Roman" w:hAnsi="Times New Roman"/>
          <w:color w:val="000000"/>
          <w:sz w:val="24"/>
          <w:szCs w:val="24"/>
          <w:lang w:val="lv-LV"/>
        </w:rPr>
        <w:t xml:space="preserve"> Darbu vadītājam ir jābūt pieredzei vismaz viena būvobjekta (kas nodots ekspluatācijā) darbu vadīšanā atbilstoši specialitātei.</w:t>
      </w:r>
    </w:p>
    <w:p w14:paraId="4F21FD08" w14:textId="70358BD5" w:rsidR="00FB7F56" w:rsidRPr="00FB7F56" w:rsidRDefault="00FB7F56" w:rsidP="00FB7F56">
      <w:pPr>
        <w:pStyle w:val="ListParagraph"/>
        <w:numPr>
          <w:ilvl w:val="3"/>
          <w:numId w:val="6"/>
        </w:numPr>
        <w:tabs>
          <w:tab w:val="clear" w:pos="1080"/>
        </w:tabs>
        <w:suppressAutoHyphens/>
        <w:spacing w:after="120" w:line="240" w:lineRule="auto"/>
        <w:ind w:left="567" w:firstLine="0"/>
        <w:jc w:val="both"/>
        <w:rPr>
          <w:rFonts w:ascii="Times New Roman" w:hAnsi="Times New Roman"/>
          <w:color w:val="000000"/>
          <w:sz w:val="24"/>
          <w:szCs w:val="24"/>
          <w:lang w:val="lv-LV"/>
        </w:rPr>
      </w:pPr>
      <w:r w:rsidRPr="00FB7F56">
        <w:rPr>
          <w:rFonts w:ascii="Times New Roman" w:hAnsi="Times New Roman"/>
          <w:color w:val="000000"/>
          <w:sz w:val="24"/>
          <w:szCs w:val="24"/>
          <w:lang w:val="lv-LV"/>
        </w:rPr>
        <w:t>Darba aizsardzības speciālista izglītību apliecinoša dokumenta kopija.</w:t>
      </w:r>
    </w:p>
    <w:p w14:paraId="5DCBFF95" w14:textId="1E844BAF" w:rsidR="000B1831" w:rsidRPr="00B300D4" w:rsidRDefault="000B1831" w:rsidP="0024146B">
      <w:pPr>
        <w:numPr>
          <w:ilvl w:val="2"/>
          <w:numId w:val="6"/>
        </w:numPr>
        <w:tabs>
          <w:tab w:val="clear" w:pos="720"/>
        </w:tabs>
        <w:spacing w:after="0" w:line="240" w:lineRule="auto"/>
        <w:ind w:left="0" w:firstLine="0"/>
        <w:jc w:val="both"/>
        <w:rPr>
          <w:rFonts w:ascii="Times New Roman" w:hAnsi="Times New Roman" w:cs="Times New Roman"/>
          <w:sz w:val="24"/>
          <w:szCs w:val="24"/>
        </w:rPr>
      </w:pPr>
      <w:r w:rsidRPr="000B1831">
        <w:rPr>
          <w:rFonts w:ascii="Times New Roman" w:hAnsi="Times New Roman" w:cs="Times New Roman"/>
          <w:sz w:val="24"/>
          <w:szCs w:val="24"/>
        </w:rPr>
        <w:t xml:space="preserve">Apliecinājums, ka pretendents </w:t>
      </w:r>
      <w:r w:rsidR="00AA2745" w:rsidRPr="0068621B">
        <w:rPr>
          <w:rFonts w:ascii="Times New Roman" w:hAnsi="Times New Roman" w:cs="Times New Roman"/>
          <w:sz w:val="24"/>
          <w:szCs w:val="24"/>
        </w:rPr>
        <w:t>3</w:t>
      </w:r>
      <w:r w:rsidR="00B300D4">
        <w:rPr>
          <w:rFonts w:ascii="Times New Roman" w:hAnsi="Times New Roman" w:cs="Times New Roman"/>
          <w:sz w:val="24"/>
          <w:szCs w:val="24"/>
        </w:rPr>
        <w:t xml:space="preserve"> </w:t>
      </w:r>
      <w:r w:rsidRPr="00B300D4">
        <w:rPr>
          <w:rFonts w:ascii="Times New Roman" w:hAnsi="Times New Roman" w:cs="Times New Roman"/>
          <w:sz w:val="24"/>
          <w:szCs w:val="24"/>
        </w:rPr>
        <w:t>iepriekšējos gados</w:t>
      </w:r>
      <w:r w:rsidRPr="00426BDD">
        <w:rPr>
          <w:rFonts w:ascii="Times New Roman" w:hAnsi="Times New Roman" w:cs="Times New Roman"/>
          <w:sz w:val="24"/>
          <w:szCs w:val="24"/>
        </w:rPr>
        <w:t xml:space="preserve"> (t.i., 2015., 2016. 2017.gadā un 2018.gadā līdz šajā nolikumā noteiktā piedāvājumu iesniegšanas termiņa beigām), sekmīgi īstenojis vismaz 1 (vienu) šim iepirkumam līdzvērtīgu objektu (</w:t>
      </w:r>
      <w:r w:rsidRPr="00B300D4">
        <w:rPr>
          <w:rFonts w:ascii="Times New Roman" w:hAnsi="Times New Roman" w:cs="Times New Roman"/>
          <w:sz w:val="24"/>
          <w:szCs w:val="24"/>
        </w:rPr>
        <w:t>nolikuma 8.pielikums</w:t>
      </w:r>
      <w:r w:rsidR="00314EDE" w:rsidRPr="00426BDD">
        <w:rPr>
          <w:rFonts w:ascii="Times New Roman" w:hAnsi="Times New Roman" w:cs="Times New Roman"/>
          <w:sz w:val="24"/>
          <w:szCs w:val="24"/>
        </w:rPr>
        <w:t>).</w:t>
      </w:r>
      <w:r w:rsidRPr="00426BDD">
        <w:rPr>
          <w:rFonts w:ascii="Times New Roman" w:hAnsi="Times New Roman" w:cs="Times New Roman"/>
          <w:sz w:val="24"/>
          <w:szCs w:val="24"/>
        </w:rPr>
        <w:t xml:space="preserve"> </w:t>
      </w:r>
      <w:r w:rsidRPr="00B300D4">
        <w:rPr>
          <w:rFonts w:ascii="Times New Roman" w:hAnsi="Times New Roman" w:cs="Times New Roman"/>
          <w:sz w:val="24"/>
          <w:szCs w:val="24"/>
        </w:rPr>
        <w:t>Šī iepirkuma ietvaros par līdzvērtīgu objektu tiks uzskatīts tāds objekts, kas atbilst šādiem raksturlielumiem:</w:t>
      </w:r>
    </w:p>
    <w:p w14:paraId="7618E605" w14:textId="77777777" w:rsidR="000B1831" w:rsidRPr="00B300D4" w:rsidRDefault="000B1831" w:rsidP="0024146B">
      <w:pPr>
        <w:spacing w:after="0" w:line="240" w:lineRule="auto"/>
        <w:ind w:left="284"/>
        <w:jc w:val="both"/>
        <w:rPr>
          <w:rFonts w:ascii="Times New Roman" w:hAnsi="Times New Roman" w:cs="Times New Roman"/>
          <w:sz w:val="24"/>
          <w:szCs w:val="24"/>
        </w:rPr>
      </w:pPr>
      <w:r w:rsidRPr="00B300D4">
        <w:rPr>
          <w:rFonts w:ascii="Times New Roman" w:hAnsi="Times New Roman" w:cs="Times New Roman"/>
          <w:sz w:val="24"/>
          <w:szCs w:val="24"/>
        </w:rPr>
        <w:t>a) būvdarbu veids: publiskas ēkas, atbilstoši LBN 208-15 prasībām, būvniecība vai pārbūve;</w:t>
      </w:r>
    </w:p>
    <w:p w14:paraId="343D476D" w14:textId="6A4B3CA9" w:rsidR="000B1831" w:rsidRPr="00B300D4" w:rsidRDefault="000B1831" w:rsidP="0024146B">
      <w:pPr>
        <w:pStyle w:val="ListParagraph"/>
        <w:spacing w:after="0" w:line="240" w:lineRule="auto"/>
        <w:ind w:left="284"/>
        <w:jc w:val="both"/>
        <w:rPr>
          <w:rFonts w:ascii="Times New Roman" w:hAnsi="Times New Roman"/>
          <w:sz w:val="24"/>
          <w:szCs w:val="24"/>
        </w:rPr>
      </w:pPr>
      <w:r w:rsidRPr="00B300D4">
        <w:rPr>
          <w:rFonts w:ascii="Times New Roman" w:hAnsi="Times New Roman"/>
          <w:sz w:val="24"/>
          <w:szCs w:val="24"/>
        </w:rPr>
        <w:t xml:space="preserve">b) ēkas kopplatība ir ne mazāka kā </w:t>
      </w:r>
      <w:r w:rsidR="00510FCB" w:rsidRPr="00B300D4">
        <w:rPr>
          <w:rFonts w:ascii="Times New Roman" w:hAnsi="Times New Roman"/>
          <w:sz w:val="24"/>
          <w:szCs w:val="24"/>
        </w:rPr>
        <w:t>2500</w:t>
      </w:r>
      <w:r w:rsidRPr="00B300D4">
        <w:rPr>
          <w:rFonts w:ascii="Times New Roman" w:hAnsi="Times New Roman"/>
          <w:sz w:val="24"/>
          <w:szCs w:val="24"/>
        </w:rPr>
        <w:t xml:space="preserve"> m</w:t>
      </w:r>
      <w:r w:rsidRPr="00B300D4">
        <w:rPr>
          <w:rFonts w:ascii="Times New Roman" w:hAnsi="Times New Roman"/>
          <w:sz w:val="24"/>
          <w:szCs w:val="24"/>
          <w:vertAlign w:val="superscript"/>
        </w:rPr>
        <w:t>2</w:t>
      </w:r>
      <w:r w:rsidRPr="00B300D4">
        <w:rPr>
          <w:rFonts w:ascii="Times New Roman" w:hAnsi="Times New Roman"/>
          <w:sz w:val="24"/>
          <w:szCs w:val="24"/>
        </w:rPr>
        <w:t>;</w:t>
      </w:r>
    </w:p>
    <w:p w14:paraId="2DE9F2F2" w14:textId="5C981B98" w:rsidR="000B1831" w:rsidRPr="000B1831" w:rsidRDefault="000B1831" w:rsidP="0024146B">
      <w:pPr>
        <w:pStyle w:val="ListParagraph"/>
        <w:spacing w:after="0" w:line="240" w:lineRule="auto"/>
        <w:ind w:left="426" w:hanging="142"/>
        <w:jc w:val="both"/>
        <w:rPr>
          <w:rFonts w:ascii="Times New Roman" w:hAnsi="Times New Roman"/>
          <w:sz w:val="24"/>
          <w:szCs w:val="24"/>
        </w:rPr>
      </w:pPr>
      <w:r w:rsidRPr="00B300D4">
        <w:rPr>
          <w:rFonts w:ascii="Times New Roman" w:hAnsi="Times New Roman"/>
          <w:sz w:val="24"/>
          <w:szCs w:val="24"/>
        </w:rPr>
        <w:t xml:space="preserve">c) objekta kopējais būvdarbu apjoms naudas izteiksmē ir ne mazāks kā </w:t>
      </w:r>
      <w:r w:rsidR="00A3590B" w:rsidRPr="00A3590B">
        <w:rPr>
          <w:rFonts w:ascii="Times New Roman" w:hAnsi="Times New Roman"/>
          <w:sz w:val="24"/>
          <w:szCs w:val="24"/>
        </w:rPr>
        <w:t>380 000,00</w:t>
      </w:r>
      <w:r w:rsidR="00510FCB" w:rsidRPr="00B300D4">
        <w:rPr>
          <w:rFonts w:ascii="Times New Roman" w:hAnsi="Times New Roman"/>
          <w:sz w:val="24"/>
          <w:szCs w:val="24"/>
        </w:rPr>
        <w:t xml:space="preserve"> </w:t>
      </w:r>
      <w:r w:rsidRPr="00B300D4">
        <w:rPr>
          <w:rFonts w:ascii="Times New Roman" w:hAnsi="Times New Roman"/>
          <w:sz w:val="24"/>
          <w:szCs w:val="24"/>
        </w:rPr>
        <w:t xml:space="preserve"> EUR bez PVN.</w:t>
      </w:r>
    </w:p>
    <w:p w14:paraId="0319F94C" w14:textId="77777777" w:rsidR="000B1831" w:rsidRPr="000B1831" w:rsidRDefault="000B1831" w:rsidP="0024146B">
      <w:pPr>
        <w:spacing w:after="120"/>
        <w:jc w:val="both"/>
        <w:rPr>
          <w:rFonts w:ascii="Times New Roman" w:hAnsi="Times New Roman" w:cs="Times New Roman"/>
          <w:sz w:val="24"/>
          <w:szCs w:val="24"/>
        </w:rPr>
      </w:pPr>
      <w:r w:rsidRPr="000B1831">
        <w:rPr>
          <w:rFonts w:ascii="Times New Roman" w:hAnsi="Times New Roman" w:cs="Times New Roman"/>
          <w:sz w:val="24"/>
          <w:szCs w:val="24"/>
        </w:rPr>
        <w:t xml:space="preserve">Apliecinājumam pievienot objekta, kas tiek uzskatīts par līdzvērtīgu, atsauksmi no objekta pasūtītāja par veiktajiem būvdarbiem ar norādi par darbu pilnīgu izpildi nolīgtajā termiņā un atbilstību līdzvērtīgu būvdarbu raksturlielumiem un akta par objekta pieņemšanu ekspluatācijā </w:t>
      </w:r>
      <w:r w:rsidRPr="000B1831">
        <w:rPr>
          <w:rFonts w:ascii="Times New Roman" w:hAnsi="Times New Roman" w:cs="Times New Roman"/>
          <w:sz w:val="24"/>
          <w:szCs w:val="24"/>
        </w:rPr>
        <w:lastRenderedPageBreak/>
        <w:t>atbilstoši Latvijas Republikas Ministru kabineta 28.09.2010. noteikumiem Nr.916 „Dokumentu izstrādāšanas un noformēšanas kārtība” apliecinātu kopiju.</w:t>
      </w:r>
    </w:p>
    <w:p w14:paraId="67E74B83" w14:textId="06ABFA5A" w:rsidR="000B1831" w:rsidRPr="000B1831" w:rsidRDefault="000B1831" w:rsidP="000B1831">
      <w:pPr>
        <w:numPr>
          <w:ilvl w:val="2"/>
          <w:numId w:val="6"/>
        </w:numPr>
        <w:suppressAutoHyphens/>
        <w:spacing w:after="120" w:line="240" w:lineRule="auto"/>
        <w:jc w:val="both"/>
        <w:rPr>
          <w:rFonts w:ascii="Times New Roman" w:hAnsi="Times New Roman" w:cs="Times New Roman"/>
          <w:sz w:val="24"/>
          <w:szCs w:val="24"/>
        </w:rPr>
      </w:pPr>
      <w:r w:rsidRPr="000B1831">
        <w:rPr>
          <w:rFonts w:ascii="Times New Roman" w:hAnsi="Times New Roman" w:cs="Times New Roman"/>
          <w:sz w:val="24"/>
          <w:szCs w:val="24"/>
        </w:rPr>
        <w:t xml:space="preserve">apakšuzņēmēju saraksts un dokumenti </w:t>
      </w:r>
      <w:r w:rsidR="0024146B">
        <w:rPr>
          <w:rFonts w:ascii="Times New Roman" w:hAnsi="Times New Roman" w:cs="Times New Roman"/>
          <w:sz w:val="24"/>
          <w:szCs w:val="24"/>
        </w:rPr>
        <w:t xml:space="preserve">saskaņā ar nolikuma </w:t>
      </w:r>
      <w:r w:rsidR="0024146B" w:rsidRPr="00FB7F56">
        <w:rPr>
          <w:rFonts w:ascii="Times New Roman" w:hAnsi="Times New Roman" w:cs="Times New Roman"/>
          <w:sz w:val="24"/>
          <w:szCs w:val="24"/>
        </w:rPr>
        <w:t>7.pielikumu</w:t>
      </w:r>
      <w:r w:rsidR="0024146B">
        <w:rPr>
          <w:rFonts w:ascii="Times New Roman" w:hAnsi="Times New Roman" w:cs="Times New Roman"/>
          <w:sz w:val="24"/>
          <w:szCs w:val="24"/>
        </w:rPr>
        <w:t>.</w:t>
      </w:r>
    </w:p>
    <w:p w14:paraId="2F48CA3D" w14:textId="43FF38CB" w:rsidR="000B1831" w:rsidRPr="000B1831" w:rsidRDefault="000B1831" w:rsidP="0024146B">
      <w:pPr>
        <w:numPr>
          <w:ilvl w:val="2"/>
          <w:numId w:val="6"/>
        </w:numPr>
        <w:tabs>
          <w:tab w:val="clear" w:pos="720"/>
        </w:tabs>
        <w:suppressAutoHyphens/>
        <w:spacing w:before="120" w:after="0" w:line="240" w:lineRule="auto"/>
        <w:ind w:left="0" w:hanging="11"/>
        <w:jc w:val="both"/>
        <w:rPr>
          <w:rFonts w:ascii="Times New Roman" w:hAnsi="Times New Roman" w:cs="Times New Roman"/>
          <w:sz w:val="24"/>
          <w:szCs w:val="24"/>
        </w:rPr>
      </w:pPr>
      <w:r w:rsidRPr="000B1831">
        <w:rPr>
          <w:rFonts w:ascii="Times New Roman" w:hAnsi="Times New Roman" w:cs="Times New Roman"/>
          <w:sz w:val="24"/>
          <w:szCs w:val="24"/>
        </w:rPr>
        <w:t>Gadījumā, ja pretendents darbu izpildē piesaista ārvalstu speciālistus, tas iesniedz apliecinājumu, ka tā piesaistītie ārvalstu speciālisti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r w:rsidR="0024146B">
        <w:rPr>
          <w:rFonts w:ascii="Times New Roman" w:hAnsi="Times New Roman" w:cs="Times New Roman"/>
          <w:sz w:val="24"/>
          <w:szCs w:val="24"/>
        </w:rPr>
        <w:t>.</w:t>
      </w:r>
    </w:p>
    <w:p w14:paraId="16836459" w14:textId="77777777" w:rsidR="000B1831" w:rsidRPr="000B1831" w:rsidRDefault="000B1831" w:rsidP="0024146B">
      <w:pPr>
        <w:numPr>
          <w:ilvl w:val="2"/>
          <w:numId w:val="6"/>
        </w:numPr>
        <w:tabs>
          <w:tab w:val="clear" w:pos="720"/>
        </w:tabs>
        <w:suppressAutoHyphens/>
        <w:spacing w:before="120" w:after="0" w:line="240" w:lineRule="auto"/>
        <w:ind w:left="0" w:firstLine="0"/>
        <w:jc w:val="both"/>
        <w:rPr>
          <w:rFonts w:ascii="Times New Roman" w:hAnsi="Times New Roman" w:cs="Times New Roman"/>
          <w:sz w:val="24"/>
          <w:szCs w:val="24"/>
        </w:rPr>
      </w:pPr>
      <w:r w:rsidRPr="000B1831">
        <w:rPr>
          <w:rFonts w:ascii="Times New Roman" w:hAnsi="Times New Roman" w:cs="Times New Roman"/>
          <w:sz w:val="24"/>
          <w:szCs w:val="24"/>
        </w:rPr>
        <w:t>Pasūtītājs pieņem Eiropas vienoto iepirkuma procedūras dokumentu (ESPD), kā sākotnējo pierādījumu atbilstībai iepirkuma procedūras dokumentos noteiktajām pretendentu atlases prasībām, saskaņā ar Publisko iepirkumu likuma 44</w:t>
      </w:r>
      <w:r w:rsidRPr="000B1831">
        <w:rPr>
          <w:rFonts w:ascii="Times New Roman" w:hAnsi="Times New Roman" w:cs="Times New Roman"/>
          <w:sz w:val="24"/>
          <w:szCs w:val="24"/>
          <w:vertAlign w:val="superscript"/>
        </w:rPr>
        <w:t>1</w:t>
      </w:r>
      <w:r w:rsidRPr="000B1831">
        <w:rPr>
          <w:rFonts w:ascii="Times New Roman" w:hAnsi="Times New Roman" w:cs="Times New Roman"/>
          <w:sz w:val="24"/>
          <w:szCs w:val="24"/>
        </w:rPr>
        <w:t>.panta (1) daļu. ESPD veidlapu paraugu forma pieejama:</w:t>
      </w:r>
    </w:p>
    <w:p w14:paraId="49AD6A2C" w14:textId="77777777" w:rsidR="000B1831" w:rsidRPr="0061089C" w:rsidRDefault="000B1831" w:rsidP="00035C2D">
      <w:pPr>
        <w:pStyle w:val="ListParagraph"/>
        <w:numPr>
          <w:ilvl w:val="0"/>
          <w:numId w:val="12"/>
        </w:numPr>
        <w:suppressAutoHyphens/>
        <w:spacing w:after="0" w:line="240" w:lineRule="auto"/>
        <w:ind w:left="426" w:firstLine="0"/>
        <w:contextualSpacing w:val="0"/>
        <w:jc w:val="both"/>
        <w:rPr>
          <w:rFonts w:ascii="Times New Roman" w:hAnsi="Times New Roman"/>
          <w:sz w:val="24"/>
          <w:szCs w:val="24"/>
          <w:lang w:val="lv-LV"/>
        </w:rPr>
      </w:pPr>
      <w:r w:rsidRPr="0061089C">
        <w:rPr>
          <w:rFonts w:ascii="Times New Roman" w:hAnsi="Times New Roman"/>
          <w:sz w:val="24"/>
          <w:szCs w:val="24"/>
          <w:lang w:val="lv-LV"/>
        </w:rPr>
        <w:t>Eiropas Komisijas 2016.gada 5.janvāra Īstenošanas regula 2016/7, ar ko nosaka standarta veidlapu Eiropas vienotajam iepirkuma procedūras dokumentam;</w:t>
      </w:r>
    </w:p>
    <w:p w14:paraId="1CCEEA89" w14:textId="38DE75F0" w:rsidR="000B1831" w:rsidRPr="0061089C" w:rsidRDefault="000B1831" w:rsidP="00035C2D">
      <w:pPr>
        <w:pStyle w:val="ListParagraph"/>
        <w:numPr>
          <w:ilvl w:val="0"/>
          <w:numId w:val="12"/>
        </w:numPr>
        <w:suppressAutoHyphens/>
        <w:spacing w:after="0" w:line="240" w:lineRule="auto"/>
        <w:ind w:left="426" w:firstLine="0"/>
        <w:contextualSpacing w:val="0"/>
        <w:jc w:val="both"/>
        <w:rPr>
          <w:rFonts w:ascii="Times New Roman" w:hAnsi="Times New Roman"/>
          <w:sz w:val="24"/>
          <w:szCs w:val="24"/>
          <w:lang w:val="lv-LV"/>
        </w:rPr>
      </w:pPr>
      <w:r w:rsidRPr="0061089C">
        <w:rPr>
          <w:rFonts w:ascii="Times New Roman" w:hAnsi="Times New Roman"/>
          <w:sz w:val="24"/>
          <w:szCs w:val="24"/>
          <w:lang w:val="lv-LV"/>
        </w:rPr>
        <w:t xml:space="preserve">Izmantojot tiešsaistes pakalpojumu: </w:t>
      </w:r>
      <w:hyperlink r:id="rId16" w:history="1">
        <w:r w:rsidRPr="0061089C">
          <w:rPr>
            <w:rStyle w:val="Hyperlink"/>
            <w:rFonts w:ascii="Times New Roman" w:hAnsi="Times New Roman"/>
            <w:sz w:val="24"/>
            <w:szCs w:val="24"/>
            <w:lang w:val="lv-LV"/>
          </w:rPr>
          <w:t>https://ec.europa.eu/tools/espd?lang=lv</w:t>
        </w:r>
      </w:hyperlink>
      <w:r w:rsidRPr="0061089C">
        <w:rPr>
          <w:rFonts w:ascii="Times New Roman" w:hAnsi="Times New Roman"/>
          <w:sz w:val="24"/>
          <w:szCs w:val="24"/>
          <w:lang w:val="lv-LV"/>
        </w:rPr>
        <w:t>.</w:t>
      </w:r>
    </w:p>
    <w:p w14:paraId="495F38DA" w14:textId="77777777" w:rsidR="00035C2D" w:rsidRPr="0061089C" w:rsidRDefault="00035C2D" w:rsidP="00035C2D">
      <w:pPr>
        <w:pStyle w:val="ListParagraph"/>
        <w:suppressAutoHyphens/>
        <w:spacing w:after="0" w:line="240" w:lineRule="auto"/>
        <w:ind w:left="426"/>
        <w:contextualSpacing w:val="0"/>
        <w:jc w:val="both"/>
        <w:rPr>
          <w:rFonts w:ascii="Times New Roman" w:hAnsi="Times New Roman"/>
          <w:sz w:val="24"/>
          <w:szCs w:val="24"/>
          <w:lang w:val="lv-LV"/>
        </w:rPr>
      </w:pPr>
    </w:p>
    <w:p w14:paraId="4908475C" w14:textId="77777777" w:rsidR="000B1831" w:rsidRPr="00035C2D" w:rsidRDefault="000B1831" w:rsidP="00314EDE">
      <w:pPr>
        <w:pStyle w:val="BodyText2"/>
        <w:spacing w:line="240" w:lineRule="auto"/>
        <w:rPr>
          <w:rFonts w:ascii="Times New Roman" w:hAnsi="Times New Roman" w:cs="Times New Roman"/>
          <w:b/>
          <w:sz w:val="24"/>
          <w:szCs w:val="24"/>
        </w:rPr>
      </w:pPr>
      <w:r w:rsidRPr="00035C2D">
        <w:rPr>
          <w:rFonts w:ascii="Times New Roman" w:hAnsi="Times New Roman" w:cs="Times New Roman"/>
          <w:b/>
          <w:sz w:val="24"/>
          <w:szCs w:val="24"/>
        </w:rPr>
        <w:t>5.2. Piedāvājumu raksturojošie dokumenti</w:t>
      </w:r>
    </w:p>
    <w:p w14:paraId="38B3807A" w14:textId="26F27E8B" w:rsidR="002B583F" w:rsidRDefault="002B583F" w:rsidP="00314EDE">
      <w:pPr>
        <w:numPr>
          <w:ilvl w:val="2"/>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Pieteikums par piedalīšanos</w:t>
      </w:r>
      <w:r w:rsidR="007305B3">
        <w:rPr>
          <w:rFonts w:ascii="Times New Roman" w:hAnsi="Times New Roman" w:cs="Times New Roman"/>
          <w:sz w:val="24"/>
          <w:szCs w:val="24"/>
        </w:rPr>
        <w:t xml:space="preserve"> atklātā konkursā (3.pielikums);</w:t>
      </w:r>
    </w:p>
    <w:p w14:paraId="5DA67A19" w14:textId="210A91FD" w:rsidR="000B1831" w:rsidRPr="000B1831" w:rsidRDefault="000B1831" w:rsidP="00314EDE">
      <w:pPr>
        <w:numPr>
          <w:ilvl w:val="2"/>
          <w:numId w:val="10"/>
        </w:numPr>
        <w:spacing w:after="0" w:line="240" w:lineRule="auto"/>
        <w:jc w:val="both"/>
        <w:rPr>
          <w:rFonts w:ascii="Times New Roman" w:hAnsi="Times New Roman" w:cs="Times New Roman"/>
          <w:sz w:val="24"/>
          <w:szCs w:val="24"/>
        </w:rPr>
      </w:pPr>
      <w:r w:rsidRPr="000B1831">
        <w:rPr>
          <w:rFonts w:ascii="Times New Roman" w:hAnsi="Times New Roman" w:cs="Times New Roman"/>
          <w:sz w:val="24"/>
          <w:szCs w:val="24"/>
        </w:rPr>
        <w:t>Tehniskais piedāvājums</w:t>
      </w:r>
      <w:r w:rsidR="007305B3">
        <w:rPr>
          <w:rFonts w:ascii="Times New Roman" w:hAnsi="Times New Roman" w:cs="Times New Roman"/>
          <w:sz w:val="24"/>
          <w:szCs w:val="24"/>
        </w:rPr>
        <w:t>,</w:t>
      </w:r>
      <w:r w:rsidRPr="000B1831">
        <w:rPr>
          <w:rFonts w:ascii="Times New Roman" w:hAnsi="Times New Roman" w:cs="Times New Roman"/>
          <w:sz w:val="24"/>
          <w:szCs w:val="24"/>
        </w:rPr>
        <w:t xml:space="preserve"> saskaņā ar konkursa </w:t>
      </w:r>
      <w:r w:rsidRPr="00355F46">
        <w:rPr>
          <w:rFonts w:ascii="Times New Roman" w:hAnsi="Times New Roman" w:cs="Times New Roman"/>
          <w:sz w:val="24"/>
          <w:szCs w:val="24"/>
        </w:rPr>
        <w:t>nolikuma 6.pielikumu:</w:t>
      </w:r>
    </w:p>
    <w:p w14:paraId="56A6FD94" w14:textId="77777777" w:rsidR="000B1831" w:rsidRPr="000B1831" w:rsidRDefault="000B1831" w:rsidP="0061089C">
      <w:pPr>
        <w:numPr>
          <w:ilvl w:val="3"/>
          <w:numId w:val="10"/>
        </w:numPr>
        <w:tabs>
          <w:tab w:val="clear" w:pos="1620"/>
        </w:tabs>
        <w:spacing w:after="0" w:line="240" w:lineRule="auto"/>
        <w:ind w:left="1276" w:hanging="850"/>
        <w:jc w:val="both"/>
        <w:rPr>
          <w:rFonts w:ascii="Times New Roman" w:hAnsi="Times New Roman" w:cs="Times New Roman"/>
          <w:sz w:val="24"/>
          <w:szCs w:val="24"/>
        </w:rPr>
      </w:pPr>
      <w:r w:rsidRPr="000B1831">
        <w:rPr>
          <w:rFonts w:ascii="Times New Roman" w:hAnsi="Times New Roman" w:cs="Times New Roman"/>
          <w:sz w:val="24"/>
          <w:szCs w:val="24"/>
        </w:rPr>
        <w:t>būvdarbu darba organizācijas un izpildes kvalitātes nodrošināšanas plāns;</w:t>
      </w:r>
    </w:p>
    <w:p w14:paraId="5F5AF134" w14:textId="77777777" w:rsidR="000B1831" w:rsidRPr="000B1831" w:rsidRDefault="000B1831" w:rsidP="0061089C">
      <w:pPr>
        <w:numPr>
          <w:ilvl w:val="3"/>
          <w:numId w:val="10"/>
        </w:numPr>
        <w:tabs>
          <w:tab w:val="clear" w:pos="1620"/>
        </w:tabs>
        <w:spacing w:after="0" w:line="240" w:lineRule="auto"/>
        <w:ind w:left="1276" w:hanging="850"/>
        <w:jc w:val="both"/>
        <w:rPr>
          <w:rFonts w:ascii="Times New Roman" w:hAnsi="Times New Roman" w:cs="Times New Roman"/>
          <w:sz w:val="24"/>
          <w:szCs w:val="24"/>
        </w:rPr>
      </w:pPr>
      <w:r w:rsidRPr="000B1831">
        <w:rPr>
          <w:rFonts w:ascii="Times New Roman" w:hAnsi="Times New Roman" w:cs="Times New Roman"/>
          <w:sz w:val="24"/>
          <w:szCs w:val="24"/>
        </w:rPr>
        <w:t>apliecinājums par pretendenta tehniskajām iespējām;</w:t>
      </w:r>
    </w:p>
    <w:p w14:paraId="3EE43AF2" w14:textId="2395E256" w:rsidR="000B1831" w:rsidRPr="000B1831" w:rsidRDefault="000B1831" w:rsidP="0061089C">
      <w:pPr>
        <w:numPr>
          <w:ilvl w:val="3"/>
          <w:numId w:val="10"/>
        </w:numPr>
        <w:tabs>
          <w:tab w:val="clear" w:pos="1620"/>
        </w:tabs>
        <w:spacing w:after="0" w:line="240" w:lineRule="auto"/>
        <w:ind w:left="1276" w:hanging="850"/>
        <w:jc w:val="both"/>
        <w:rPr>
          <w:rFonts w:ascii="Times New Roman" w:hAnsi="Times New Roman" w:cs="Times New Roman"/>
          <w:sz w:val="24"/>
          <w:szCs w:val="24"/>
        </w:rPr>
      </w:pPr>
      <w:r w:rsidRPr="000B1831">
        <w:rPr>
          <w:rFonts w:ascii="Times New Roman" w:hAnsi="Times New Roman" w:cs="Times New Roman"/>
          <w:sz w:val="24"/>
          <w:szCs w:val="24"/>
        </w:rPr>
        <w:t>informācija par</w:t>
      </w:r>
      <w:r w:rsidR="00F07FDE">
        <w:rPr>
          <w:rFonts w:ascii="Times New Roman" w:hAnsi="Times New Roman" w:cs="Times New Roman"/>
          <w:sz w:val="24"/>
          <w:szCs w:val="24"/>
        </w:rPr>
        <w:t xml:space="preserve"> galveno</w:t>
      </w:r>
      <w:r w:rsidRPr="000B1831">
        <w:rPr>
          <w:rFonts w:ascii="Times New Roman" w:hAnsi="Times New Roman" w:cs="Times New Roman"/>
          <w:sz w:val="24"/>
          <w:szCs w:val="24"/>
        </w:rPr>
        <w:t xml:space="preserve"> būvdarbu</w:t>
      </w:r>
      <w:r w:rsidR="00F07FDE">
        <w:rPr>
          <w:rFonts w:ascii="Times New Roman" w:hAnsi="Times New Roman" w:cs="Times New Roman"/>
          <w:sz w:val="24"/>
          <w:szCs w:val="24"/>
        </w:rPr>
        <w:t xml:space="preserve"> vadītāju un piesaistītajiem speciālistiem</w:t>
      </w:r>
      <w:r w:rsidRPr="000B1831">
        <w:rPr>
          <w:rFonts w:ascii="Times New Roman" w:hAnsi="Times New Roman" w:cs="Times New Roman"/>
          <w:sz w:val="24"/>
          <w:szCs w:val="24"/>
        </w:rPr>
        <w:t xml:space="preserve"> (nolikuma </w:t>
      </w:r>
      <w:r w:rsidR="00F07FDE">
        <w:rPr>
          <w:rFonts w:ascii="Times New Roman" w:hAnsi="Times New Roman" w:cs="Times New Roman"/>
          <w:sz w:val="24"/>
          <w:szCs w:val="24"/>
        </w:rPr>
        <w:t xml:space="preserve">5. un </w:t>
      </w:r>
      <w:r w:rsidR="00B300D4" w:rsidRPr="00B300D4">
        <w:rPr>
          <w:rFonts w:ascii="Times New Roman" w:hAnsi="Times New Roman" w:cs="Times New Roman"/>
          <w:sz w:val="24"/>
          <w:szCs w:val="24"/>
        </w:rPr>
        <w:t>9</w:t>
      </w:r>
      <w:r w:rsidRPr="00B300D4">
        <w:rPr>
          <w:rFonts w:ascii="Times New Roman" w:hAnsi="Times New Roman" w:cs="Times New Roman"/>
          <w:sz w:val="24"/>
          <w:szCs w:val="24"/>
        </w:rPr>
        <w:t>.pielikums);</w:t>
      </w:r>
    </w:p>
    <w:p w14:paraId="54B634B3" w14:textId="77777777" w:rsidR="000B1831" w:rsidRPr="000B1831" w:rsidRDefault="000B1831" w:rsidP="0061089C">
      <w:pPr>
        <w:numPr>
          <w:ilvl w:val="3"/>
          <w:numId w:val="10"/>
        </w:numPr>
        <w:tabs>
          <w:tab w:val="clear" w:pos="1620"/>
        </w:tabs>
        <w:spacing w:after="0" w:line="240" w:lineRule="auto"/>
        <w:ind w:left="1276" w:hanging="850"/>
        <w:jc w:val="both"/>
        <w:rPr>
          <w:rFonts w:ascii="Times New Roman" w:hAnsi="Times New Roman" w:cs="Times New Roman"/>
          <w:sz w:val="24"/>
          <w:szCs w:val="24"/>
        </w:rPr>
      </w:pPr>
      <w:r w:rsidRPr="000B1831">
        <w:rPr>
          <w:rFonts w:ascii="Times New Roman" w:hAnsi="Times New Roman" w:cs="Times New Roman"/>
          <w:sz w:val="24"/>
          <w:szCs w:val="24"/>
        </w:rPr>
        <w:t>darbu izpildes kalendārais grafiks (pa nedēļām), detalizēti norādot veicamos darbus.</w:t>
      </w:r>
    </w:p>
    <w:p w14:paraId="6D10883F" w14:textId="1C5752E4" w:rsidR="000B1831" w:rsidRPr="000B1831" w:rsidRDefault="0089770C" w:rsidP="00035C2D">
      <w:pPr>
        <w:numPr>
          <w:ilvl w:val="2"/>
          <w:numId w:val="10"/>
        </w:numPr>
        <w:tabs>
          <w:tab w:val="clear" w:pos="72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Finanšu piedāvājums</w:t>
      </w:r>
      <w:r w:rsidR="000B1831" w:rsidRPr="000B1831">
        <w:rPr>
          <w:rFonts w:ascii="Times New Roman" w:hAnsi="Times New Roman" w:cs="Times New Roman"/>
          <w:sz w:val="24"/>
          <w:szCs w:val="24"/>
        </w:rPr>
        <w:t xml:space="preserve"> (saskaņā ar nolikuma 4.pielikum</w:t>
      </w:r>
      <w:r w:rsidR="00035C2D">
        <w:rPr>
          <w:rFonts w:ascii="Times New Roman" w:hAnsi="Times New Roman" w:cs="Times New Roman"/>
          <w:sz w:val="24"/>
          <w:szCs w:val="24"/>
        </w:rPr>
        <w:t>u).</w:t>
      </w:r>
    </w:p>
    <w:p w14:paraId="3C62587D" w14:textId="6ACC2FC5" w:rsidR="000B1831" w:rsidRDefault="000B1831" w:rsidP="000B1831">
      <w:pPr>
        <w:numPr>
          <w:ilvl w:val="2"/>
          <w:numId w:val="10"/>
        </w:numPr>
        <w:tabs>
          <w:tab w:val="clear" w:pos="720"/>
        </w:tabs>
        <w:spacing w:after="0" w:line="240" w:lineRule="auto"/>
        <w:ind w:left="0" w:firstLine="0"/>
        <w:jc w:val="both"/>
        <w:rPr>
          <w:rFonts w:ascii="Times New Roman" w:hAnsi="Times New Roman" w:cs="Times New Roman"/>
          <w:sz w:val="24"/>
          <w:szCs w:val="24"/>
        </w:rPr>
      </w:pPr>
      <w:r w:rsidRPr="000B1831">
        <w:rPr>
          <w:rFonts w:ascii="Times New Roman" w:hAnsi="Times New Roman" w:cs="Times New Roman"/>
          <w:sz w:val="24"/>
          <w:szCs w:val="24"/>
        </w:rPr>
        <w:t>Darbu izpildes tāmes (atbilstoši Latvijas Republikas Ministru kabineta 03.05.2017. noteikumiem Nr.239 „Noteikumi par Latvijas būvnormatīvu LBN 501-17 „Būvizmaksu noteikšanas kārtība” un atbilstoši iepirkuma specifikācijas dotajiem apjomiem (1.pielikums)) drukātā un elektroniskā (elektroniskās tabulas veidā) formātā CD. Tāmes var būt iesietas atsevišķā sējumā.</w:t>
      </w:r>
    </w:p>
    <w:p w14:paraId="36517F26" w14:textId="77777777" w:rsidR="00E75A6D" w:rsidRPr="00E75A6D" w:rsidRDefault="00E75A6D" w:rsidP="00E75A6D">
      <w:pPr>
        <w:spacing w:after="0" w:line="240" w:lineRule="auto"/>
        <w:jc w:val="both"/>
        <w:rPr>
          <w:rFonts w:ascii="Times New Roman" w:hAnsi="Times New Roman" w:cs="Times New Roman"/>
          <w:sz w:val="24"/>
          <w:szCs w:val="24"/>
        </w:rPr>
      </w:pPr>
    </w:p>
    <w:p w14:paraId="52555C7D" w14:textId="1AA3D01A" w:rsidR="00314EDE" w:rsidRDefault="000B1831" w:rsidP="00E75A6D">
      <w:pPr>
        <w:pStyle w:val="BodyText2"/>
        <w:numPr>
          <w:ilvl w:val="0"/>
          <w:numId w:val="10"/>
        </w:numPr>
        <w:tabs>
          <w:tab w:val="clear" w:pos="540"/>
        </w:tabs>
        <w:suppressAutoHyphens/>
        <w:spacing w:after="0" w:line="240" w:lineRule="auto"/>
        <w:ind w:left="284" w:hanging="284"/>
        <w:jc w:val="both"/>
        <w:rPr>
          <w:rFonts w:ascii="Times New Roman" w:hAnsi="Times New Roman" w:cs="Times New Roman"/>
          <w:b/>
          <w:caps/>
          <w:sz w:val="24"/>
          <w:szCs w:val="24"/>
        </w:rPr>
      </w:pPr>
      <w:r w:rsidRPr="0061089C">
        <w:rPr>
          <w:rFonts w:ascii="Times New Roman" w:hAnsi="Times New Roman" w:cs="Times New Roman"/>
          <w:b/>
          <w:caps/>
          <w:sz w:val="24"/>
          <w:szCs w:val="24"/>
        </w:rPr>
        <w:t>Konkursa norise</w:t>
      </w:r>
    </w:p>
    <w:p w14:paraId="19733656" w14:textId="77777777" w:rsidR="00E75A6D" w:rsidRPr="00E75A6D" w:rsidRDefault="00E75A6D" w:rsidP="00E75A6D">
      <w:pPr>
        <w:pStyle w:val="BodyText2"/>
        <w:suppressAutoHyphens/>
        <w:spacing w:after="0" w:line="240" w:lineRule="auto"/>
        <w:ind w:left="284"/>
        <w:jc w:val="both"/>
        <w:rPr>
          <w:rFonts w:ascii="Times New Roman" w:hAnsi="Times New Roman" w:cs="Times New Roman"/>
          <w:b/>
          <w:caps/>
          <w:sz w:val="24"/>
          <w:szCs w:val="24"/>
        </w:rPr>
      </w:pPr>
    </w:p>
    <w:p w14:paraId="56879E0B" w14:textId="69FE7825" w:rsidR="00DB107F" w:rsidRPr="000B1831" w:rsidRDefault="000B1831" w:rsidP="00314EDE">
      <w:pPr>
        <w:jc w:val="both"/>
        <w:rPr>
          <w:rFonts w:ascii="Times New Roman" w:hAnsi="Times New Roman" w:cs="Times New Roman"/>
          <w:sz w:val="24"/>
          <w:szCs w:val="24"/>
        </w:rPr>
      </w:pPr>
      <w:r w:rsidRPr="000B1831">
        <w:rPr>
          <w:rFonts w:ascii="Times New Roman" w:hAnsi="Times New Roman" w:cs="Times New Roman"/>
          <w:sz w:val="24"/>
          <w:szCs w:val="24"/>
        </w:rPr>
        <w:t xml:space="preserve">Par visiem ar konkursa organizēšanu un norisi saistītiem jautājumiem ir atbildīga </w:t>
      </w:r>
      <w:r w:rsidR="0037424A" w:rsidRPr="0037424A">
        <w:rPr>
          <w:rFonts w:ascii="Times New Roman" w:hAnsi="Times New Roman" w:cs="Times New Roman"/>
          <w:sz w:val="24"/>
          <w:szCs w:val="24"/>
        </w:rPr>
        <w:t>Vidzemes Augstskolas</w:t>
      </w:r>
      <w:r w:rsidRPr="0037424A">
        <w:rPr>
          <w:rFonts w:ascii="Times New Roman" w:hAnsi="Times New Roman" w:cs="Times New Roman"/>
          <w:sz w:val="24"/>
          <w:szCs w:val="24"/>
        </w:rPr>
        <w:t xml:space="preserve"> iepirkuma komisija.</w:t>
      </w:r>
      <w:r w:rsidRPr="000B1831">
        <w:rPr>
          <w:rFonts w:ascii="Times New Roman" w:hAnsi="Times New Roman" w:cs="Times New Roman"/>
          <w:sz w:val="24"/>
          <w:szCs w:val="24"/>
        </w:rPr>
        <w:t xml:space="preserve"> Konkursa komisijas uzdevums ir izvēlēties pretendentu, kura piedāvājums atbilst šī nolikuma prasībām.</w:t>
      </w:r>
    </w:p>
    <w:p w14:paraId="765C265D" w14:textId="77777777" w:rsidR="000B1831" w:rsidRPr="00F53D89" w:rsidRDefault="000B1831" w:rsidP="00314EDE">
      <w:pPr>
        <w:pStyle w:val="BodyText2"/>
        <w:spacing w:line="240" w:lineRule="auto"/>
        <w:rPr>
          <w:rFonts w:ascii="Times New Roman" w:hAnsi="Times New Roman" w:cs="Times New Roman"/>
          <w:b/>
          <w:sz w:val="24"/>
          <w:szCs w:val="24"/>
        </w:rPr>
      </w:pPr>
      <w:r w:rsidRPr="00F53D89">
        <w:rPr>
          <w:rFonts w:ascii="Times New Roman" w:hAnsi="Times New Roman" w:cs="Times New Roman"/>
          <w:b/>
          <w:sz w:val="24"/>
          <w:szCs w:val="24"/>
        </w:rPr>
        <w:t>6.1. Piedāvājumu atvēršana</w:t>
      </w:r>
    </w:p>
    <w:p w14:paraId="4838B572" w14:textId="58991D35" w:rsidR="000B1831" w:rsidRPr="000B1831" w:rsidRDefault="000B1831" w:rsidP="00035C2D">
      <w:pPr>
        <w:spacing w:line="240" w:lineRule="auto"/>
        <w:jc w:val="both"/>
        <w:rPr>
          <w:rFonts w:ascii="Times New Roman" w:hAnsi="Times New Roman" w:cs="Times New Roman"/>
          <w:sz w:val="24"/>
          <w:szCs w:val="24"/>
        </w:rPr>
      </w:pPr>
      <w:r w:rsidRPr="000B1831">
        <w:rPr>
          <w:rFonts w:ascii="Times New Roman" w:hAnsi="Times New Roman" w:cs="Times New Roman"/>
          <w:b/>
          <w:bCs/>
          <w:sz w:val="24"/>
          <w:szCs w:val="24"/>
        </w:rPr>
        <w:t xml:space="preserve">Piedāvājumus atvērs 2018.gada </w:t>
      </w:r>
      <w:r w:rsidR="00314EDE">
        <w:rPr>
          <w:rFonts w:ascii="Times New Roman" w:hAnsi="Times New Roman" w:cs="Times New Roman"/>
          <w:b/>
          <w:bCs/>
          <w:sz w:val="24"/>
          <w:szCs w:val="24"/>
        </w:rPr>
        <w:t xml:space="preserve">25.aprīlī </w:t>
      </w:r>
      <w:r w:rsidRPr="000B1831">
        <w:rPr>
          <w:rFonts w:ascii="Times New Roman" w:hAnsi="Times New Roman" w:cs="Times New Roman"/>
          <w:b/>
          <w:bCs/>
          <w:sz w:val="24"/>
          <w:szCs w:val="24"/>
        </w:rPr>
        <w:t>plkst</w:t>
      </w:r>
      <w:r w:rsidR="00314EDE">
        <w:rPr>
          <w:rFonts w:ascii="Times New Roman" w:hAnsi="Times New Roman" w:cs="Times New Roman"/>
          <w:b/>
          <w:bCs/>
          <w:sz w:val="24"/>
          <w:szCs w:val="24"/>
        </w:rPr>
        <w:t>. 12</w:t>
      </w:r>
      <w:r w:rsidRPr="000B1831">
        <w:rPr>
          <w:rFonts w:ascii="Times New Roman" w:hAnsi="Times New Roman" w:cs="Times New Roman"/>
          <w:b/>
          <w:bCs/>
          <w:sz w:val="24"/>
          <w:szCs w:val="24"/>
        </w:rPr>
        <w:t xml:space="preserve">:00 </w:t>
      </w:r>
      <w:r w:rsidR="00314EDE">
        <w:rPr>
          <w:rFonts w:ascii="Times New Roman" w:hAnsi="Times New Roman" w:cs="Times New Roman"/>
          <w:b/>
          <w:bCs/>
          <w:sz w:val="24"/>
          <w:szCs w:val="24"/>
        </w:rPr>
        <w:t xml:space="preserve">Vidzemes Augstskolā, Cēsu ielā 4, Valmierā, </w:t>
      </w:r>
      <w:r w:rsidR="00314EDE" w:rsidRPr="00B300D4">
        <w:rPr>
          <w:rFonts w:ascii="Times New Roman" w:hAnsi="Times New Roman" w:cs="Times New Roman"/>
          <w:b/>
          <w:bCs/>
          <w:sz w:val="24"/>
          <w:szCs w:val="24"/>
        </w:rPr>
        <w:t>rektorātā</w:t>
      </w:r>
      <w:r w:rsidR="00510FCB">
        <w:rPr>
          <w:rFonts w:ascii="Times New Roman" w:hAnsi="Times New Roman" w:cs="Times New Roman"/>
          <w:b/>
          <w:bCs/>
          <w:sz w:val="24"/>
          <w:szCs w:val="24"/>
        </w:rPr>
        <w:t xml:space="preserve"> 208.kabinetā</w:t>
      </w:r>
      <w:r w:rsidR="00314EDE" w:rsidRPr="00B300D4">
        <w:rPr>
          <w:rFonts w:ascii="Times New Roman" w:hAnsi="Times New Roman" w:cs="Times New Roman"/>
          <w:b/>
          <w:bCs/>
          <w:sz w:val="24"/>
          <w:szCs w:val="24"/>
        </w:rPr>
        <w:t>.</w:t>
      </w:r>
    </w:p>
    <w:p w14:paraId="4295B366" w14:textId="4EE0A997" w:rsidR="000B1831" w:rsidRPr="000B1831" w:rsidRDefault="000B1831" w:rsidP="00035C2D">
      <w:pPr>
        <w:spacing w:line="240" w:lineRule="auto"/>
        <w:jc w:val="both"/>
        <w:rPr>
          <w:rFonts w:ascii="Times New Roman" w:hAnsi="Times New Roman" w:cs="Times New Roman"/>
          <w:sz w:val="24"/>
          <w:szCs w:val="24"/>
        </w:rPr>
      </w:pPr>
      <w:r w:rsidRPr="000B1831">
        <w:rPr>
          <w:rFonts w:ascii="Times New Roman" w:hAnsi="Times New Roman" w:cs="Times New Roman"/>
          <w:sz w:val="24"/>
          <w:szCs w:val="24"/>
        </w:rPr>
        <w:t xml:space="preserve">Atvēršanas sanāksmē piedalās </w:t>
      </w:r>
      <w:r w:rsidR="00035C2D">
        <w:rPr>
          <w:rFonts w:ascii="Times New Roman" w:hAnsi="Times New Roman" w:cs="Times New Roman"/>
          <w:sz w:val="24"/>
          <w:szCs w:val="24"/>
        </w:rPr>
        <w:t xml:space="preserve">iepirkuma </w:t>
      </w:r>
      <w:r w:rsidRPr="000B1831">
        <w:rPr>
          <w:rFonts w:ascii="Times New Roman" w:hAnsi="Times New Roman" w:cs="Times New Roman"/>
          <w:sz w:val="24"/>
          <w:szCs w:val="24"/>
        </w:rPr>
        <w:t>konkursa komisijas locekļi un komisijas pieaicināti speciālisti.</w:t>
      </w:r>
    </w:p>
    <w:p w14:paraId="041039DB" w14:textId="77777777" w:rsidR="000B1831" w:rsidRPr="000B1831" w:rsidRDefault="000B1831" w:rsidP="00F53D89">
      <w:pPr>
        <w:spacing w:line="240" w:lineRule="auto"/>
        <w:jc w:val="both"/>
        <w:rPr>
          <w:rFonts w:ascii="Times New Roman" w:hAnsi="Times New Roman" w:cs="Times New Roman"/>
          <w:sz w:val="24"/>
          <w:szCs w:val="24"/>
        </w:rPr>
      </w:pPr>
      <w:r w:rsidRPr="000B1831">
        <w:rPr>
          <w:rFonts w:ascii="Times New Roman" w:hAnsi="Times New Roman" w:cs="Times New Roman"/>
          <w:sz w:val="24"/>
          <w:szCs w:val="24"/>
        </w:rPr>
        <w:t>Piedāvājumu atvēršanas sanāksme ir atklāta. Interesenti, kas piedalās sanāksmē, reģistrējas komisijas sagatavotajā reģistrācijas lapā, kurā tiek uzrādīts vārds, uzvārds, pārstāvētais uzņēmums (ja dalībnieks pārstāv kādu no pretendentiem) un paraksts.</w:t>
      </w:r>
    </w:p>
    <w:p w14:paraId="7D884C50" w14:textId="77777777" w:rsidR="000B1831" w:rsidRPr="000B1831" w:rsidRDefault="000B1831" w:rsidP="00F53D89">
      <w:pPr>
        <w:spacing w:line="240" w:lineRule="auto"/>
        <w:jc w:val="both"/>
        <w:rPr>
          <w:rFonts w:ascii="Times New Roman" w:hAnsi="Times New Roman" w:cs="Times New Roman"/>
          <w:sz w:val="24"/>
          <w:szCs w:val="24"/>
        </w:rPr>
      </w:pPr>
      <w:r w:rsidRPr="000B1831">
        <w:rPr>
          <w:rFonts w:ascii="Times New Roman" w:hAnsi="Times New Roman" w:cs="Times New Roman"/>
          <w:sz w:val="24"/>
          <w:szCs w:val="24"/>
        </w:rPr>
        <w:t>Sākot piedāvājumu atvēršanas sanāksmi, tiek paziņots komisijas sastāvs.</w:t>
      </w:r>
    </w:p>
    <w:p w14:paraId="70E49D62" w14:textId="77777777" w:rsidR="000B1831" w:rsidRPr="000B1831" w:rsidRDefault="000B1831" w:rsidP="00F53D89">
      <w:pPr>
        <w:spacing w:line="240" w:lineRule="auto"/>
        <w:jc w:val="both"/>
        <w:rPr>
          <w:rFonts w:ascii="Times New Roman" w:hAnsi="Times New Roman" w:cs="Times New Roman"/>
          <w:sz w:val="24"/>
          <w:szCs w:val="24"/>
        </w:rPr>
      </w:pPr>
      <w:r w:rsidRPr="000B1831">
        <w:rPr>
          <w:rFonts w:ascii="Times New Roman" w:hAnsi="Times New Roman" w:cs="Times New Roman"/>
          <w:sz w:val="24"/>
          <w:szCs w:val="24"/>
        </w:rPr>
        <w:lastRenderedPageBreak/>
        <w:t>Pēc komisijas sastāva paziņošanas tiek nolasīts nolikuma saņēmēju saraksts un Pretendentu saraksts.</w:t>
      </w:r>
    </w:p>
    <w:p w14:paraId="0D76B06A" w14:textId="77777777" w:rsidR="000B1831" w:rsidRPr="000B1831" w:rsidRDefault="000B1831" w:rsidP="00F53D89">
      <w:pPr>
        <w:spacing w:line="240" w:lineRule="auto"/>
        <w:jc w:val="both"/>
        <w:rPr>
          <w:rFonts w:ascii="Times New Roman" w:hAnsi="Times New Roman" w:cs="Times New Roman"/>
          <w:sz w:val="24"/>
          <w:szCs w:val="24"/>
        </w:rPr>
      </w:pPr>
      <w:r w:rsidRPr="000B1831">
        <w:rPr>
          <w:rFonts w:ascii="Times New Roman" w:hAnsi="Times New Roman" w:cs="Times New Roman"/>
          <w:sz w:val="24"/>
          <w:szCs w:val="24"/>
        </w:rPr>
        <w:t>Komisija atver Pretendentu piedāvājumus to iesniegšanas secībā, nosaucot Pretendentu, piedāvājuma iesniegšanas datumu, laiku un finanšu piedāvājumu atbilstoši konkursa nolikumā norādītajam piedāvājuma vērtēšanas kritērijam un visi Komisijas locekļi parakstās uz piedāvājuma oriģināliem.</w:t>
      </w:r>
    </w:p>
    <w:p w14:paraId="1D5A9712" w14:textId="77777777" w:rsidR="000B1831" w:rsidRPr="00314EDE" w:rsidRDefault="000B1831" w:rsidP="00F53D89">
      <w:pPr>
        <w:spacing w:line="240" w:lineRule="auto"/>
        <w:jc w:val="both"/>
        <w:rPr>
          <w:rFonts w:ascii="Times New Roman" w:hAnsi="Times New Roman" w:cs="Times New Roman"/>
          <w:b/>
          <w:sz w:val="24"/>
          <w:szCs w:val="24"/>
        </w:rPr>
      </w:pPr>
      <w:r w:rsidRPr="000B1831">
        <w:rPr>
          <w:rFonts w:ascii="Times New Roman" w:hAnsi="Times New Roman" w:cs="Times New Roman"/>
          <w:sz w:val="24"/>
          <w:szCs w:val="24"/>
        </w:rPr>
        <w:t>Kad visi piedāvājumi atvērti, piedāvājumu atvēršanas sanāksmi slēdz.</w:t>
      </w:r>
      <w:r w:rsidR="00314EDE">
        <w:rPr>
          <w:rFonts w:ascii="Times New Roman" w:hAnsi="Times New Roman" w:cs="Times New Roman"/>
          <w:sz w:val="24"/>
          <w:szCs w:val="24"/>
        </w:rPr>
        <w:t xml:space="preserve"> </w:t>
      </w:r>
      <w:r w:rsidRPr="000B1831">
        <w:rPr>
          <w:rFonts w:ascii="Times New Roman" w:hAnsi="Times New Roman" w:cs="Times New Roman"/>
          <w:sz w:val="24"/>
          <w:szCs w:val="24"/>
        </w:rPr>
        <w:t xml:space="preserve">Komisija piedāvājumus izvērtē </w:t>
      </w:r>
      <w:r w:rsidRPr="000B1831">
        <w:rPr>
          <w:rFonts w:ascii="Times New Roman" w:hAnsi="Times New Roman" w:cs="Times New Roman"/>
          <w:color w:val="000000"/>
          <w:sz w:val="24"/>
          <w:szCs w:val="24"/>
        </w:rPr>
        <w:t xml:space="preserve">slēgtās sēdēs. </w:t>
      </w:r>
      <w:r w:rsidRPr="000B1831">
        <w:rPr>
          <w:rFonts w:ascii="Times New Roman" w:hAnsi="Times New Roman" w:cs="Times New Roman"/>
          <w:sz w:val="24"/>
          <w:szCs w:val="24"/>
        </w:rPr>
        <w:t>Iesniegtie piedāvājumi un tiem pievienotie materiāli pretendentiem atpakaļ netiek atdoti.</w:t>
      </w:r>
    </w:p>
    <w:p w14:paraId="376248BC" w14:textId="21D3BA39" w:rsidR="000B1831" w:rsidRPr="000B1831" w:rsidRDefault="000B1831" w:rsidP="00F53D89">
      <w:pPr>
        <w:pStyle w:val="BodyTextIndent"/>
        <w:ind w:hanging="283"/>
        <w:rPr>
          <w:rFonts w:ascii="Times New Roman" w:hAnsi="Times New Roman" w:cs="Times New Roman"/>
          <w:b/>
          <w:sz w:val="24"/>
          <w:szCs w:val="24"/>
        </w:rPr>
      </w:pPr>
      <w:r w:rsidRPr="000B1831">
        <w:rPr>
          <w:rFonts w:ascii="Times New Roman" w:hAnsi="Times New Roman" w:cs="Times New Roman"/>
          <w:b/>
          <w:sz w:val="24"/>
          <w:szCs w:val="24"/>
        </w:rPr>
        <w:t>6.2</w:t>
      </w:r>
      <w:r w:rsidR="00FE2B7B">
        <w:rPr>
          <w:rFonts w:ascii="Times New Roman" w:hAnsi="Times New Roman" w:cs="Times New Roman"/>
          <w:b/>
          <w:sz w:val="24"/>
          <w:szCs w:val="24"/>
        </w:rPr>
        <w:t>.</w:t>
      </w:r>
      <w:r w:rsidRPr="000B1831">
        <w:rPr>
          <w:rFonts w:ascii="Times New Roman" w:hAnsi="Times New Roman" w:cs="Times New Roman"/>
          <w:b/>
          <w:sz w:val="24"/>
          <w:szCs w:val="24"/>
        </w:rPr>
        <w:t xml:space="preserve"> Piedāvājumu vērtēšana</w:t>
      </w:r>
    </w:p>
    <w:p w14:paraId="508D1ACE" w14:textId="77777777" w:rsidR="000B1831" w:rsidRPr="000B1831" w:rsidRDefault="000B1831" w:rsidP="000B1831">
      <w:pPr>
        <w:jc w:val="both"/>
        <w:rPr>
          <w:rFonts w:ascii="Times New Roman" w:hAnsi="Times New Roman" w:cs="Times New Roman"/>
          <w:sz w:val="24"/>
          <w:szCs w:val="24"/>
        </w:rPr>
      </w:pPr>
      <w:r w:rsidRPr="00FE2B7B">
        <w:rPr>
          <w:rFonts w:ascii="Times New Roman" w:hAnsi="Times New Roman" w:cs="Times New Roman"/>
          <w:sz w:val="24"/>
          <w:szCs w:val="24"/>
        </w:rPr>
        <w:t>6.2.1.</w:t>
      </w:r>
      <w:r w:rsidRPr="000B1831">
        <w:rPr>
          <w:rFonts w:ascii="Times New Roman" w:hAnsi="Times New Roman" w:cs="Times New Roman"/>
          <w:sz w:val="24"/>
          <w:szCs w:val="24"/>
        </w:rPr>
        <w:t xml:space="preserve"> Piedāvājumu vērtēšana notiek 3 kārtās:</w:t>
      </w:r>
    </w:p>
    <w:p w14:paraId="504A27C1" w14:textId="77777777" w:rsidR="000B1831" w:rsidRPr="000B1831" w:rsidRDefault="000B1831" w:rsidP="00FE2B7B">
      <w:pPr>
        <w:ind w:left="284" w:hanging="244"/>
        <w:jc w:val="both"/>
        <w:rPr>
          <w:rFonts w:ascii="Times New Roman" w:hAnsi="Times New Roman" w:cs="Times New Roman"/>
          <w:sz w:val="24"/>
          <w:szCs w:val="24"/>
        </w:rPr>
      </w:pPr>
      <w:r w:rsidRPr="000B1831">
        <w:rPr>
          <w:rFonts w:ascii="Times New Roman" w:hAnsi="Times New Roman" w:cs="Times New Roman"/>
          <w:sz w:val="24"/>
          <w:szCs w:val="24"/>
        </w:rPr>
        <w:t>1. kārtā vērtē: piedāvājuma noformējuma un sastāva atbilstību konkursa nolikuma prasībām, pretendenta atbilstību kvalifikācijas prasībām;</w:t>
      </w:r>
    </w:p>
    <w:p w14:paraId="47E3E590" w14:textId="77777777" w:rsidR="000B1831" w:rsidRPr="000B1831" w:rsidRDefault="000B1831" w:rsidP="00FE2B7B">
      <w:pPr>
        <w:ind w:left="284" w:hanging="244"/>
        <w:jc w:val="both"/>
        <w:rPr>
          <w:rFonts w:ascii="Times New Roman" w:hAnsi="Times New Roman" w:cs="Times New Roman"/>
          <w:sz w:val="24"/>
          <w:szCs w:val="24"/>
        </w:rPr>
      </w:pPr>
      <w:r w:rsidRPr="000B1831">
        <w:rPr>
          <w:rFonts w:ascii="Times New Roman" w:hAnsi="Times New Roman" w:cs="Times New Roman"/>
          <w:sz w:val="24"/>
          <w:szCs w:val="24"/>
        </w:rPr>
        <w:t>2. kārtā pretendentiem, kas atbilst visām pirmās kārtas prasībām, vērtē: piedāvājumu atbilstību tehnisko specifikāciju un tehniskā projekta prasībām;</w:t>
      </w:r>
    </w:p>
    <w:p w14:paraId="0CEAA5F9" w14:textId="77777777" w:rsidR="000B1831" w:rsidRPr="000B1831" w:rsidRDefault="000B1831" w:rsidP="00FE2B7B">
      <w:pPr>
        <w:ind w:left="284" w:hanging="244"/>
        <w:jc w:val="both"/>
        <w:rPr>
          <w:rFonts w:ascii="Times New Roman" w:hAnsi="Times New Roman" w:cs="Times New Roman"/>
          <w:sz w:val="24"/>
          <w:szCs w:val="24"/>
        </w:rPr>
      </w:pPr>
      <w:r w:rsidRPr="000B1831">
        <w:rPr>
          <w:rFonts w:ascii="Times New Roman" w:hAnsi="Times New Roman" w:cs="Times New Roman"/>
          <w:sz w:val="24"/>
          <w:szCs w:val="24"/>
        </w:rPr>
        <w:t>3. kārtā pretendentiem, kas atbilst visām pirmās un otrās kārtas prasībām, vērtē: finanšu piedāvājumus.</w:t>
      </w:r>
    </w:p>
    <w:p w14:paraId="20EE0113" w14:textId="7A8027CF" w:rsidR="000B1831" w:rsidRPr="00912509" w:rsidRDefault="000B1831" w:rsidP="00FE2B7B">
      <w:pPr>
        <w:jc w:val="both"/>
        <w:rPr>
          <w:rFonts w:ascii="Times New Roman" w:hAnsi="Times New Roman" w:cs="Times New Roman"/>
          <w:b/>
          <w:sz w:val="24"/>
          <w:szCs w:val="24"/>
        </w:rPr>
      </w:pPr>
      <w:r w:rsidRPr="00912509">
        <w:rPr>
          <w:rFonts w:ascii="Times New Roman" w:hAnsi="Times New Roman" w:cs="Times New Roman"/>
          <w:b/>
          <w:sz w:val="24"/>
          <w:szCs w:val="24"/>
        </w:rPr>
        <w:t xml:space="preserve">Par konkursa uzvarētāju tiek atzīts </w:t>
      </w:r>
      <w:r w:rsidR="00912509" w:rsidRPr="00912509">
        <w:rPr>
          <w:rFonts w:ascii="Times New Roman" w:hAnsi="Times New Roman" w:cs="Times New Roman"/>
          <w:b/>
          <w:sz w:val="24"/>
          <w:szCs w:val="24"/>
        </w:rPr>
        <w:t xml:space="preserve">saimnieciski izdevīgākais piedāvājumus, </w:t>
      </w:r>
      <w:r w:rsidR="00912509" w:rsidRPr="00912509">
        <w:rPr>
          <w:rFonts w:ascii="Times New Roman" w:hAnsi="Times New Roman" w:cs="Times New Roman"/>
          <w:b/>
          <w:bCs/>
          <w:sz w:val="24"/>
          <w:szCs w:val="24"/>
          <w:lang w:eastAsia="lv-LV"/>
        </w:rPr>
        <w:t>kuru nosaka, ņemot vērā tikai cenu</w:t>
      </w:r>
      <w:r w:rsidR="00912509" w:rsidRPr="00912509">
        <w:rPr>
          <w:rFonts w:ascii="Times New Roman" w:hAnsi="Times New Roman" w:cs="Times New Roman"/>
          <w:b/>
          <w:sz w:val="24"/>
          <w:szCs w:val="24"/>
        </w:rPr>
        <w:t xml:space="preserve">. </w:t>
      </w:r>
    </w:p>
    <w:p w14:paraId="65ABF18B" w14:textId="1D507D15" w:rsidR="000B1831" w:rsidRPr="000B1831" w:rsidRDefault="000B1831" w:rsidP="00F53D89">
      <w:pPr>
        <w:jc w:val="both"/>
        <w:rPr>
          <w:rFonts w:ascii="Times New Roman" w:hAnsi="Times New Roman" w:cs="Times New Roman"/>
          <w:sz w:val="24"/>
          <w:szCs w:val="24"/>
        </w:rPr>
      </w:pPr>
      <w:r w:rsidRPr="000B1831">
        <w:rPr>
          <w:rFonts w:ascii="Times New Roman" w:hAnsi="Times New Roman" w:cs="Times New Roman"/>
          <w:sz w:val="24"/>
          <w:szCs w:val="24"/>
        </w:rPr>
        <w:t>Piedāvājumu vērtēšanas laikā Komisija pārbauda, vai piedāvājumā nav aritmētisku kļūdu. Ja Komisija konstatē šādas kļūdas, tas šīs kļūdas izlabo. Par kļūdu labojumu un laboto piedāvājuma summu Komisija paziņo pretendentam, kura pieļautās kļūdas labotas. Vērtējot finanšu piedāvājumu, Komisija ņem vērā labojumus.</w:t>
      </w:r>
    </w:p>
    <w:p w14:paraId="105E51D1" w14:textId="77777777" w:rsidR="000B1831" w:rsidRPr="000B1831" w:rsidRDefault="000B1831" w:rsidP="000B1831">
      <w:pPr>
        <w:spacing w:line="276" w:lineRule="auto"/>
        <w:jc w:val="both"/>
        <w:rPr>
          <w:rFonts w:ascii="Times New Roman" w:hAnsi="Times New Roman" w:cs="Times New Roman"/>
          <w:b/>
          <w:sz w:val="24"/>
          <w:szCs w:val="24"/>
        </w:rPr>
      </w:pPr>
      <w:r w:rsidRPr="00FE2B7B">
        <w:rPr>
          <w:rFonts w:ascii="Times New Roman" w:hAnsi="Times New Roman" w:cs="Times New Roman"/>
          <w:sz w:val="24"/>
          <w:szCs w:val="24"/>
        </w:rPr>
        <w:t>6.2.2.</w:t>
      </w:r>
      <w:bookmarkStart w:id="5" w:name="_Toc334621252"/>
      <w:r w:rsidRPr="000B1831">
        <w:rPr>
          <w:rFonts w:ascii="Times New Roman" w:hAnsi="Times New Roman" w:cs="Times New Roman"/>
          <w:b/>
          <w:sz w:val="24"/>
          <w:szCs w:val="24"/>
        </w:rPr>
        <w:t xml:space="preserve"> </w:t>
      </w:r>
      <w:bookmarkEnd w:id="5"/>
      <w:r w:rsidRPr="000B1831">
        <w:rPr>
          <w:rFonts w:ascii="Times New Roman" w:hAnsi="Times New Roman" w:cs="Times New Roman"/>
          <w:sz w:val="24"/>
          <w:szCs w:val="24"/>
        </w:rPr>
        <w:t>Pretendenta pārbaude atbilstoši Publisko iepirkuma likuma 42.pantam.</w:t>
      </w:r>
    </w:p>
    <w:p w14:paraId="0D757D1F" w14:textId="436EFBF6" w:rsidR="000B1831" w:rsidRPr="000B1831" w:rsidRDefault="000B1831" w:rsidP="000B1831">
      <w:pPr>
        <w:jc w:val="both"/>
        <w:rPr>
          <w:rFonts w:ascii="Times New Roman" w:hAnsi="Times New Roman" w:cs="Times New Roman"/>
          <w:sz w:val="24"/>
          <w:szCs w:val="24"/>
        </w:rPr>
      </w:pPr>
      <w:r w:rsidRPr="000B1831">
        <w:rPr>
          <w:rFonts w:ascii="Times New Roman" w:hAnsi="Times New Roman" w:cs="Times New Roman"/>
          <w:sz w:val="24"/>
          <w:szCs w:val="24"/>
        </w:rPr>
        <w:t xml:space="preserve">Pretendentu izslēdz no dalības iepirkuma procedūrā jebkurā no </w:t>
      </w:r>
      <w:r w:rsidRPr="00FE2B7B">
        <w:rPr>
          <w:rFonts w:ascii="Times New Roman" w:hAnsi="Times New Roman" w:cs="Times New Roman"/>
          <w:sz w:val="24"/>
          <w:szCs w:val="24"/>
        </w:rPr>
        <w:t>42</w:t>
      </w:r>
      <w:r w:rsidR="00FE2B7B">
        <w:rPr>
          <w:rFonts w:ascii="Times New Roman" w:hAnsi="Times New Roman" w:cs="Times New Roman"/>
          <w:sz w:val="24"/>
          <w:szCs w:val="24"/>
        </w:rPr>
        <w:t>.</w:t>
      </w:r>
      <w:r w:rsidRPr="00FE2B7B">
        <w:rPr>
          <w:rFonts w:ascii="Times New Roman" w:hAnsi="Times New Roman" w:cs="Times New Roman"/>
          <w:sz w:val="24"/>
          <w:szCs w:val="24"/>
        </w:rPr>
        <w:t>panta</w:t>
      </w:r>
      <w:r w:rsidRPr="000B1831">
        <w:rPr>
          <w:rFonts w:ascii="Times New Roman" w:hAnsi="Times New Roman" w:cs="Times New Roman"/>
          <w:sz w:val="24"/>
          <w:szCs w:val="24"/>
        </w:rPr>
        <w:t xml:space="preserve"> pirmajā daļā noteiktajiem gadījumiem, ņemot vērā iepriekš minētajā pantā norādītos izņēmumu, termiņus un pārbaudīšanas kārtību.</w:t>
      </w:r>
    </w:p>
    <w:p w14:paraId="6F4DB898" w14:textId="77777777" w:rsidR="000B1831" w:rsidRPr="00F53D89" w:rsidRDefault="000B1831" w:rsidP="00F53D89">
      <w:pPr>
        <w:jc w:val="both"/>
        <w:rPr>
          <w:rFonts w:ascii="Times New Roman" w:hAnsi="Times New Roman" w:cs="Times New Roman"/>
          <w:sz w:val="24"/>
          <w:szCs w:val="24"/>
          <w:highlight w:val="yellow"/>
        </w:rPr>
      </w:pPr>
      <w:r w:rsidRPr="000B1831">
        <w:rPr>
          <w:rFonts w:ascii="Times New Roman" w:eastAsia="Arial" w:hAnsi="Times New Roman" w:cs="Times New Roman"/>
          <w:kern w:val="2"/>
          <w:sz w:val="24"/>
          <w:szCs w:val="24"/>
        </w:rPr>
        <w:t xml:space="preserve">Komisija pārbaudes veic, ievērojot Publisko iepirkumu likuma </w:t>
      </w:r>
      <w:r w:rsidRPr="000B1831">
        <w:rPr>
          <w:rFonts w:ascii="Times New Roman" w:eastAsia="TimesNewRomanPSMT" w:hAnsi="Times New Roman" w:cs="Times New Roman"/>
          <w:sz w:val="24"/>
          <w:szCs w:val="24"/>
        </w:rPr>
        <w:t>42.</w:t>
      </w:r>
      <w:r w:rsidRPr="000B1831">
        <w:rPr>
          <w:rFonts w:ascii="Times New Roman" w:eastAsia="Arial" w:hAnsi="Times New Roman" w:cs="Times New Roman"/>
          <w:kern w:val="2"/>
          <w:sz w:val="24"/>
          <w:szCs w:val="24"/>
        </w:rPr>
        <w:t>pantā noteikto kārtību.</w:t>
      </w:r>
    </w:p>
    <w:p w14:paraId="13AF911D" w14:textId="02447EAD" w:rsidR="000B1831" w:rsidRPr="000B1831" w:rsidRDefault="00FE2B7B" w:rsidP="00F53D89">
      <w:pPr>
        <w:pStyle w:val="BodyText"/>
        <w:jc w:val="both"/>
        <w:rPr>
          <w:rFonts w:ascii="Times New Roman" w:hAnsi="Times New Roman"/>
          <w:sz w:val="24"/>
          <w:szCs w:val="24"/>
        </w:rPr>
      </w:pPr>
      <w:r w:rsidRPr="00FE2B7B">
        <w:rPr>
          <w:rFonts w:ascii="Times New Roman" w:hAnsi="Times New Roman"/>
          <w:sz w:val="24"/>
          <w:szCs w:val="24"/>
        </w:rPr>
        <w:t>6.2.3.</w:t>
      </w:r>
      <w:r>
        <w:rPr>
          <w:rFonts w:ascii="Times New Roman" w:hAnsi="Times New Roman"/>
          <w:sz w:val="24"/>
          <w:szCs w:val="24"/>
        </w:rPr>
        <w:t xml:space="preserve"> </w:t>
      </w:r>
      <w:r w:rsidR="000B1831" w:rsidRPr="00FE2B7B">
        <w:rPr>
          <w:rFonts w:ascii="Times New Roman" w:hAnsi="Times New Roman"/>
          <w:sz w:val="24"/>
          <w:szCs w:val="24"/>
        </w:rPr>
        <w:t>Ja</w:t>
      </w:r>
      <w:r w:rsidR="000B1831" w:rsidRPr="000B1831">
        <w:rPr>
          <w:rFonts w:ascii="Times New Roman" w:hAnsi="Times New Roman"/>
          <w:sz w:val="24"/>
          <w:szCs w:val="24"/>
        </w:rPr>
        <w:t xml:space="preserve"> izraudzītais pretendents atsakās slēgt iepirkuma līgumu ar pasūtītāju, Komisija pieņem lēmumu slēgt līgumu ar nākamo pretendentu, kurš </w:t>
      </w:r>
      <w:r w:rsidR="000B1831" w:rsidRPr="007305B3">
        <w:rPr>
          <w:rFonts w:ascii="Times New Roman" w:hAnsi="Times New Roman"/>
          <w:sz w:val="24"/>
          <w:szCs w:val="24"/>
        </w:rPr>
        <w:t>piedāvājis zemāko cenu</w:t>
      </w:r>
      <w:r w:rsidR="000B1831" w:rsidRPr="000B1831">
        <w:rPr>
          <w:rFonts w:ascii="Times New Roman" w:hAnsi="Times New Roman"/>
          <w:sz w:val="24"/>
          <w:szCs w:val="24"/>
        </w:rPr>
        <w:t xml:space="preserve"> vai pārtraukt konkursu, neizvēloties nevienu piedāvājumu. Ja pieņemts lēmums slēgt līgumu ar nākamo pretendentu, kurš piedāvājis </w:t>
      </w:r>
      <w:r w:rsidR="000B1831" w:rsidRPr="007305B3">
        <w:rPr>
          <w:rFonts w:ascii="Times New Roman" w:hAnsi="Times New Roman"/>
          <w:sz w:val="24"/>
          <w:szCs w:val="24"/>
        </w:rPr>
        <w:t>zemāko cenu</w:t>
      </w:r>
      <w:r w:rsidR="000B1831" w:rsidRPr="000B1831">
        <w:rPr>
          <w:rFonts w:ascii="Times New Roman" w:hAnsi="Times New Roman"/>
          <w:sz w:val="24"/>
          <w:szCs w:val="24"/>
        </w:rPr>
        <w:t>, bet tas atsakās līgumu slēgt, Komisija pieņem lēmumu pārtraukt konkursu, neizvēloties nevienu piedāvājumu.</w:t>
      </w:r>
    </w:p>
    <w:p w14:paraId="7F7B6AF4" w14:textId="77777777" w:rsidR="00FE2B7B" w:rsidRDefault="00FE2B7B" w:rsidP="00FE2B7B">
      <w:pPr>
        <w:autoSpaceDE w:val="0"/>
        <w:spacing w:after="0" w:line="240" w:lineRule="auto"/>
        <w:jc w:val="both"/>
        <w:rPr>
          <w:rFonts w:ascii="Times New Roman" w:hAnsi="Times New Roman" w:cs="Times New Roman"/>
          <w:sz w:val="24"/>
          <w:szCs w:val="24"/>
        </w:rPr>
      </w:pPr>
    </w:p>
    <w:p w14:paraId="515EBC9B" w14:textId="164ADCDA" w:rsidR="000B1831" w:rsidRDefault="000B1831" w:rsidP="00FE2B7B">
      <w:pPr>
        <w:autoSpaceDE w:val="0"/>
        <w:spacing w:after="0" w:line="240" w:lineRule="auto"/>
        <w:jc w:val="both"/>
        <w:rPr>
          <w:rFonts w:ascii="Times New Roman" w:hAnsi="Times New Roman" w:cs="Times New Roman"/>
          <w:sz w:val="24"/>
          <w:szCs w:val="24"/>
        </w:rPr>
      </w:pPr>
      <w:r w:rsidRPr="000B1831">
        <w:rPr>
          <w:rFonts w:ascii="Times New Roman" w:hAnsi="Times New Roman" w:cs="Times New Roman"/>
          <w:sz w:val="24"/>
          <w:szCs w:val="24"/>
        </w:rPr>
        <w:t xml:space="preserve">Pirms lēmuma pieņemšanas par līguma noslēgšanu ar nākamo pretendentu, kurš piedāvājis </w:t>
      </w:r>
      <w:r w:rsidRPr="007305B3">
        <w:rPr>
          <w:rFonts w:ascii="Times New Roman" w:hAnsi="Times New Roman" w:cs="Times New Roman"/>
          <w:sz w:val="24"/>
          <w:szCs w:val="24"/>
        </w:rPr>
        <w:t>zemāko cenu,</w:t>
      </w:r>
      <w:r w:rsidRPr="000B1831">
        <w:rPr>
          <w:rFonts w:ascii="Times New Roman" w:hAnsi="Times New Roman" w:cs="Times New Roman"/>
          <w:sz w:val="24"/>
          <w:szCs w:val="24"/>
        </w:rPr>
        <w:t xml:space="preserve">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konkursu, neizvēloties nevienu piedāvājumu.</w:t>
      </w:r>
    </w:p>
    <w:p w14:paraId="51075768" w14:textId="77777777" w:rsidR="0061089C" w:rsidRPr="000B1831" w:rsidRDefault="0061089C" w:rsidP="00FE2B7B">
      <w:pPr>
        <w:autoSpaceDE w:val="0"/>
        <w:spacing w:after="0" w:line="240" w:lineRule="auto"/>
        <w:jc w:val="both"/>
        <w:rPr>
          <w:rFonts w:ascii="Times New Roman" w:hAnsi="Times New Roman" w:cs="Times New Roman"/>
          <w:sz w:val="24"/>
          <w:szCs w:val="24"/>
        </w:rPr>
      </w:pPr>
    </w:p>
    <w:p w14:paraId="3A76738E" w14:textId="77777777" w:rsidR="000B1831" w:rsidRPr="0061089C" w:rsidRDefault="000B1831" w:rsidP="00F53D89">
      <w:pPr>
        <w:pStyle w:val="BodyText2"/>
        <w:spacing w:before="120"/>
        <w:jc w:val="both"/>
        <w:rPr>
          <w:rFonts w:ascii="Times New Roman" w:hAnsi="Times New Roman" w:cs="Times New Roman"/>
          <w:b/>
          <w:caps/>
          <w:sz w:val="24"/>
          <w:szCs w:val="24"/>
        </w:rPr>
      </w:pPr>
      <w:r w:rsidRPr="0061089C">
        <w:rPr>
          <w:rFonts w:ascii="Times New Roman" w:hAnsi="Times New Roman" w:cs="Times New Roman"/>
          <w:b/>
          <w:caps/>
          <w:sz w:val="24"/>
          <w:szCs w:val="24"/>
        </w:rPr>
        <w:lastRenderedPageBreak/>
        <w:t>7. Konkursa komisijas tiesības un pienākumi.</w:t>
      </w:r>
    </w:p>
    <w:p w14:paraId="6D3BE1FB" w14:textId="77777777" w:rsidR="000B1831" w:rsidRPr="000B1831" w:rsidRDefault="000B1831" w:rsidP="00F53D89">
      <w:pPr>
        <w:pStyle w:val="BodyText"/>
        <w:jc w:val="left"/>
        <w:rPr>
          <w:rFonts w:ascii="Times New Roman" w:hAnsi="Times New Roman"/>
          <w:sz w:val="24"/>
          <w:szCs w:val="24"/>
        </w:rPr>
      </w:pPr>
      <w:r w:rsidRPr="000B1831">
        <w:rPr>
          <w:rFonts w:ascii="Times New Roman" w:hAnsi="Times New Roman"/>
          <w:b/>
          <w:sz w:val="24"/>
          <w:szCs w:val="24"/>
        </w:rPr>
        <w:t>7.1. Komisijas tiesības:</w:t>
      </w:r>
    </w:p>
    <w:p w14:paraId="2D593A65" w14:textId="77777777" w:rsidR="000B1831" w:rsidRPr="000B1831" w:rsidRDefault="000B1831" w:rsidP="0089770C">
      <w:pPr>
        <w:numPr>
          <w:ilvl w:val="0"/>
          <w:numId w:val="8"/>
        </w:numPr>
        <w:tabs>
          <w:tab w:val="clear" w:pos="1080"/>
        </w:tabs>
        <w:suppressAutoHyphens/>
        <w:spacing w:after="0" w:line="240" w:lineRule="auto"/>
        <w:ind w:left="709"/>
        <w:rPr>
          <w:rFonts w:ascii="Times New Roman" w:hAnsi="Times New Roman" w:cs="Times New Roman"/>
          <w:sz w:val="24"/>
          <w:szCs w:val="24"/>
        </w:rPr>
      </w:pPr>
      <w:r w:rsidRPr="000B1831">
        <w:rPr>
          <w:rFonts w:ascii="Times New Roman" w:hAnsi="Times New Roman" w:cs="Times New Roman"/>
          <w:sz w:val="24"/>
          <w:szCs w:val="24"/>
        </w:rPr>
        <w:t>pieprasīt papildu informāciju no pretendentiem, kas piedalās konkursā;</w:t>
      </w:r>
    </w:p>
    <w:p w14:paraId="5321F0DC" w14:textId="77777777" w:rsidR="000B1831" w:rsidRPr="000B1831" w:rsidRDefault="000B1831" w:rsidP="0089770C">
      <w:pPr>
        <w:numPr>
          <w:ilvl w:val="0"/>
          <w:numId w:val="8"/>
        </w:numPr>
        <w:tabs>
          <w:tab w:val="clear" w:pos="1080"/>
        </w:tabs>
        <w:suppressAutoHyphens/>
        <w:spacing w:after="0" w:line="240" w:lineRule="auto"/>
        <w:ind w:left="709"/>
        <w:rPr>
          <w:rFonts w:ascii="Times New Roman" w:hAnsi="Times New Roman" w:cs="Times New Roman"/>
          <w:sz w:val="24"/>
          <w:szCs w:val="24"/>
        </w:rPr>
      </w:pPr>
      <w:r w:rsidRPr="000B1831">
        <w:rPr>
          <w:rFonts w:ascii="Times New Roman" w:hAnsi="Times New Roman" w:cs="Times New Roman"/>
          <w:sz w:val="24"/>
          <w:szCs w:val="24"/>
        </w:rPr>
        <w:t>lemt par konkursa izbeigšanu vai pārtraukšanu, tajā skaitā ievērojot šā nolikuma 2.daļā noteikto;</w:t>
      </w:r>
    </w:p>
    <w:p w14:paraId="5821FC4A" w14:textId="77777777" w:rsidR="000B1831" w:rsidRPr="000B1831" w:rsidRDefault="000B1831" w:rsidP="0089770C">
      <w:pPr>
        <w:numPr>
          <w:ilvl w:val="0"/>
          <w:numId w:val="8"/>
        </w:numPr>
        <w:tabs>
          <w:tab w:val="clear" w:pos="1080"/>
        </w:tabs>
        <w:suppressAutoHyphens/>
        <w:spacing w:after="0" w:line="240" w:lineRule="auto"/>
        <w:ind w:left="709"/>
        <w:rPr>
          <w:rFonts w:ascii="Times New Roman" w:hAnsi="Times New Roman" w:cs="Times New Roman"/>
          <w:sz w:val="24"/>
          <w:szCs w:val="24"/>
        </w:rPr>
      </w:pPr>
      <w:r w:rsidRPr="000B1831">
        <w:rPr>
          <w:rFonts w:ascii="Times New Roman" w:hAnsi="Times New Roman" w:cs="Times New Roman"/>
          <w:sz w:val="24"/>
          <w:szCs w:val="24"/>
        </w:rPr>
        <w:t>lemt par konkursa termiņa pagarināšanu;</w:t>
      </w:r>
    </w:p>
    <w:p w14:paraId="2AD890F4" w14:textId="77777777" w:rsidR="000B1831" w:rsidRPr="000B1831" w:rsidRDefault="000B1831" w:rsidP="0089770C">
      <w:pPr>
        <w:numPr>
          <w:ilvl w:val="0"/>
          <w:numId w:val="8"/>
        </w:numPr>
        <w:tabs>
          <w:tab w:val="clear" w:pos="1080"/>
        </w:tabs>
        <w:suppressAutoHyphens/>
        <w:spacing w:after="0" w:line="240" w:lineRule="auto"/>
        <w:ind w:left="709"/>
        <w:rPr>
          <w:rFonts w:ascii="Times New Roman" w:hAnsi="Times New Roman" w:cs="Times New Roman"/>
          <w:sz w:val="24"/>
          <w:szCs w:val="24"/>
        </w:rPr>
      </w:pPr>
      <w:r w:rsidRPr="000B1831">
        <w:rPr>
          <w:rFonts w:ascii="Times New Roman" w:hAnsi="Times New Roman" w:cs="Times New Roman"/>
          <w:sz w:val="24"/>
          <w:szCs w:val="24"/>
        </w:rPr>
        <w:t>veikt izmaiņas konkursa nolikumā;</w:t>
      </w:r>
    </w:p>
    <w:p w14:paraId="513DB3F6" w14:textId="77777777" w:rsidR="000B1831" w:rsidRPr="000B1831" w:rsidRDefault="000B1831" w:rsidP="0089770C">
      <w:pPr>
        <w:numPr>
          <w:ilvl w:val="0"/>
          <w:numId w:val="8"/>
        </w:numPr>
        <w:tabs>
          <w:tab w:val="clear" w:pos="1080"/>
        </w:tabs>
        <w:suppressAutoHyphens/>
        <w:spacing w:after="0" w:line="240" w:lineRule="auto"/>
        <w:ind w:left="709"/>
        <w:jc w:val="both"/>
        <w:rPr>
          <w:rFonts w:ascii="Times New Roman" w:hAnsi="Times New Roman" w:cs="Times New Roman"/>
          <w:sz w:val="24"/>
          <w:szCs w:val="24"/>
        </w:rPr>
      </w:pPr>
      <w:r w:rsidRPr="000B1831">
        <w:rPr>
          <w:rFonts w:ascii="Times New Roman" w:hAnsi="Times New Roman" w:cs="Times New Roman"/>
          <w:sz w:val="24"/>
          <w:szCs w:val="24"/>
        </w:rPr>
        <w:t>noraidīt piedāvājumus, ja tie neatbilst konkursa nolikuma prasībām;</w:t>
      </w:r>
    </w:p>
    <w:p w14:paraId="472DBD9B" w14:textId="77777777" w:rsidR="000B1831" w:rsidRPr="000B1831" w:rsidRDefault="000B1831" w:rsidP="0089770C">
      <w:pPr>
        <w:numPr>
          <w:ilvl w:val="0"/>
          <w:numId w:val="8"/>
        </w:numPr>
        <w:tabs>
          <w:tab w:val="clear" w:pos="1080"/>
        </w:tabs>
        <w:suppressAutoHyphens/>
        <w:spacing w:after="0" w:line="240" w:lineRule="auto"/>
        <w:ind w:left="709"/>
        <w:jc w:val="both"/>
        <w:rPr>
          <w:rFonts w:ascii="Times New Roman" w:hAnsi="Times New Roman" w:cs="Times New Roman"/>
          <w:sz w:val="24"/>
          <w:szCs w:val="24"/>
        </w:rPr>
      </w:pPr>
      <w:r w:rsidRPr="000B1831">
        <w:rPr>
          <w:rFonts w:ascii="Times New Roman" w:hAnsi="Times New Roman" w:cs="Times New Roman"/>
          <w:sz w:val="24"/>
          <w:szCs w:val="24"/>
        </w:rPr>
        <w:t>konkursa komisija patur sev tiesības nekomentēt konkursa norises gaitu;</w:t>
      </w:r>
    </w:p>
    <w:p w14:paraId="40CFC9F6" w14:textId="77777777" w:rsidR="000B1831" w:rsidRPr="000B1831" w:rsidRDefault="000B1831" w:rsidP="0089770C">
      <w:pPr>
        <w:numPr>
          <w:ilvl w:val="0"/>
          <w:numId w:val="8"/>
        </w:numPr>
        <w:tabs>
          <w:tab w:val="clear" w:pos="1080"/>
        </w:tabs>
        <w:suppressAutoHyphens/>
        <w:spacing w:after="0" w:line="240" w:lineRule="auto"/>
        <w:ind w:left="709"/>
        <w:jc w:val="both"/>
        <w:rPr>
          <w:rFonts w:ascii="Times New Roman" w:hAnsi="Times New Roman" w:cs="Times New Roman"/>
          <w:sz w:val="24"/>
          <w:szCs w:val="24"/>
        </w:rPr>
      </w:pPr>
      <w:r w:rsidRPr="000B1831">
        <w:rPr>
          <w:rFonts w:ascii="Times New Roman" w:hAnsi="Times New Roman" w:cs="Times New Roman"/>
          <w:sz w:val="24"/>
          <w:szCs w:val="24"/>
        </w:rPr>
        <w:t>ja Komisijai rodas šaubas par iesniegtās dokumenta kopijas autentiskumu, tā pieprasa pretendentam iesniegt vai uzrādīt dokumenta oriģinālu;</w:t>
      </w:r>
    </w:p>
    <w:p w14:paraId="7E83B65C" w14:textId="77777777" w:rsidR="000B1831" w:rsidRPr="000B1831" w:rsidRDefault="000B1831" w:rsidP="0089770C">
      <w:pPr>
        <w:numPr>
          <w:ilvl w:val="0"/>
          <w:numId w:val="8"/>
        </w:numPr>
        <w:tabs>
          <w:tab w:val="clear" w:pos="1080"/>
        </w:tabs>
        <w:suppressAutoHyphens/>
        <w:spacing w:after="0" w:line="240" w:lineRule="auto"/>
        <w:ind w:left="709"/>
        <w:jc w:val="both"/>
        <w:rPr>
          <w:rFonts w:ascii="Times New Roman" w:hAnsi="Times New Roman" w:cs="Times New Roman"/>
          <w:sz w:val="24"/>
          <w:szCs w:val="24"/>
        </w:rPr>
      </w:pPr>
      <w:r w:rsidRPr="000B1831">
        <w:rPr>
          <w:rFonts w:ascii="Times New Roman" w:hAnsi="Times New Roman" w:cs="Times New Roman"/>
          <w:sz w:val="24"/>
          <w:szCs w:val="24"/>
        </w:rPr>
        <w:t>Komisijai ir arī citas šajā nolikumā un Publisko iepirkumu likumā noteiktās tiesības.</w:t>
      </w:r>
    </w:p>
    <w:p w14:paraId="484D3004" w14:textId="77777777" w:rsidR="000B1831" w:rsidRPr="000B1831" w:rsidRDefault="000B1831" w:rsidP="000B1831">
      <w:pPr>
        <w:jc w:val="both"/>
        <w:rPr>
          <w:rFonts w:ascii="Times New Roman" w:hAnsi="Times New Roman" w:cs="Times New Roman"/>
          <w:sz w:val="24"/>
          <w:szCs w:val="24"/>
        </w:rPr>
      </w:pPr>
      <w:r w:rsidRPr="000B1831">
        <w:rPr>
          <w:rFonts w:ascii="Times New Roman" w:hAnsi="Times New Roman" w:cs="Times New Roman"/>
          <w:b/>
          <w:sz w:val="24"/>
          <w:szCs w:val="24"/>
        </w:rPr>
        <w:t>7.2. Komisijas pienākumi:</w:t>
      </w:r>
    </w:p>
    <w:p w14:paraId="5437E0D2" w14:textId="77777777" w:rsidR="000B1831" w:rsidRPr="000B1831" w:rsidRDefault="000B1831" w:rsidP="0089770C">
      <w:pPr>
        <w:numPr>
          <w:ilvl w:val="0"/>
          <w:numId w:val="8"/>
        </w:numPr>
        <w:tabs>
          <w:tab w:val="clear" w:pos="1080"/>
        </w:tabs>
        <w:suppressAutoHyphens/>
        <w:spacing w:after="0" w:line="240" w:lineRule="auto"/>
        <w:ind w:left="709" w:hanging="273"/>
        <w:jc w:val="both"/>
        <w:rPr>
          <w:rFonts w:ascii="Times New Roman" w:hAnsi="Times New Roman" w:cs="Times New Roman"/>
          <w:sz w:val="24"/>
          <w:szCs w:val="24"/>
        </w:rPr>
      </w:pPr>
      <w:r w:rsidRPr="000B1831">
        <w:rPr>
          <w:rFonts w:ascii="Times New Roman" w:hAnsi="Times New Roman" w:cs="Times New Roman"/>
          <w:sz w:val="24"/>
          <w:szCs w:val="24"/>
        </w:rPr>
        <w:t>izskatīt visus pretendentu piedāvājumus;</w:t>
      </w:r>
    </w:p>
    <w:p w14:paraId="7EB8AA2F" w14:textId="77777777" w:rsidR="000B1831" w:rsidRPr="000B1831" w:rsidRDefault="000B1831" w:rsidP="0089770C">
      <w:pPr>
        <w:numPr>
          <w:ilvl w:val="0"/>
          <w:numId w:val="8"/>
        </w:numPr>
        <w:tabs>
          <w:tab w:val="clear" w:pos="1080"/>
        </w:tabs>
        <w:suppressAutoHyphens/>
        <w:spacing w:after="0" w:line="240" w:lineRule="auto"/>
        <w:ind w:left="709" w:hanging="273"/>
        <w:jc w:val="both"/>
        <w:rPr>
          <w:rFonts w:ascii="Times New Roman" w:hAnsi="Times New Roman" w:cs="Times New Roman"/>
          <w:sz w:val="24"/>
          <w:szCs w:val="24"/>
        </w:rPr>
      </w:pPr>
      <w:r w:rsidRPr="000B1831">
        <w:rPr>
          <w:rFonts w:ascii="Times New Roman" w:hAnsi="Times New Roman" w:cs="Times New Roman"/>
          <w:sz w:val="24"/>
          <w:szCs w:val="24"/>
        </w:rPr>
        <w:t>lemt par konkursa dokumentu atdošanu pretendentam gadījumos, kad nav ievērota šajā nolikumā noteiktā piedāvājumu iesniegšanas kārtība;</w:t>
      </w:r>
    </w:p>
    <w:p w14:paraId="0D65BB5F" w14:textId="77777777" w:rsidR="000B1831" w:rsidRPr="000B1831" w:rsidRDefault="000B1831" w:rsidP="0089770C">
      <w:pPr>
        <w:numPr>
          <w:ilvl w:val="0"/>
          <w:numId w:val="8"/>
        </w:numPr>
        <w:tabs>
          <w:tab w:val="clear" w:pos="1080"/>
        </w:tabs>
        <w:suppressAutoHyphens/>
        <w:spacing w:after="0" w:line="240" w:lineRule="auto"/>
        <w:ind w:left="709" w:hanging="273"/>
        <w:jc w:val="both"/>
        <w:rPr>
          <w:rFonts w:ascii="Times New Roman" w:hAnsi="Times New Roman" w:cs="Times New Roman"/>
          <w:sz w:val="24"/>
          <w:szCs w:val="24"/>
        </w:rPr>
      </w:pPr>
      <w:r w:rsidRPr="000B1831">
        <w:rPr>
          <w:rFonts w:ascii="Times New Roman" w:hAnsi="Times New Roman" w:cs="Times New Roman"/>
          <w:sz w:val="24"/>
          <w:szCs w:val="24"/>
        </w:rPr>
        <w:t>noteikt konkursa uzvarētāju;</w:t>
      </w:r>
    </w:p>
    <w:p w14:paraId="12D1ED60" w14:textId="77777777" w:rsidR="000B1831" w:rsidRPr="000B1831" w:rsidRDefault="000B1831" w:rsidP="0089770C">
      <w:pPr>
        <w:numPr>
          <w:ilvl w:val="0"/>
          <w:numId w:val="8"/>
        </w:numPr>
        <w:tabs>
          <w:tab w:val="clear" w:pos="1080"/>
        </w:tabs>
        <w:suppressAutoHyphens/>
        <w:spacing w:after="0" w:line="240" w:lineRule="auto"/>
        <w:ind w:left="709" w:hanging="273"/>
        <w:jc w:val="both"/>
        <w:rPr>
          <w:rFonts w:ascii="Times New Roman" w:hAnsi="Times New Roman" w:cs="Times New Roman"/>
          <w:sz w:val="24"/>
          <w:szCs w:val="24"/>
        </w:rPr>
      </w:pPr>
      <w:r w:rsidRPr="000B1831">
        <w:rPr>
          <w:rFonts w:ascii="Times New Roman" w:hAnsi="Times New Roman" w:cs="Times New Roman"/>
          <w:sz w:val="24"/>
          <w:szCs w:val="24"/>
        </w:rPr>
        <w:t>3 darba dienu laikā pēc lēmuma par konkursa rezultātiem pieņemšanas informēt visus konkursa pretendentus par konkursa rezultātiem. Paziņojums par rezultātiem tiks nosūtīts pa pastu vai elektroniski, izmantojot drošu elektronisko parakstu vai pievienojot elektroniskajam pastam skenētu dokumentu, vai nodots personiski.</w:t>
      </w:r>
    </w:p>
    <w:p w14:paraId="1A8C48C1" w14:textId="4F4937E5" w:rsidR="000B1831" w:rsidRPr="0089770C" w:rsidRDefault="000B1831" w:rsidP="0089770C">
      <w:pPr>
        <w:numPr>
          <w:ilvl w:val="0"/>
          <w:numId w:val="8"/>
        </w:numPr>
        <w:tabs>
          <w:tab w:val="clear" w:pos="1080"/>
        </w:tabs>
        <w:suppressAutoHyphens/>
        <w:spacing w:after="0" w:line="240" w:lineRule="auto"/>
        <w:ind w:left="709" w:hanging="273"/>
        <w:jc w:val="both"/>
        <w:rPr>
          <w:rFonts w:ascii="Times New Roman" w:hAnsi="Times New Roman" w:cs="Times New Roman"/>
          <w:b/>
          <w:sz w:val="24"/>
          <w:szCs w:val="24"/>
        </w:rPr>
      </w:pPr>
      <w:r w:rsidRPr="000B1831">
        <w:rPr>
          <w:rFonts w:ascii="Times New Roman" w:hAnsi="Times New Roman" w:cs="Times New Roman"/>
          <w:sz w:val="24"/>
          <w:szCs w:val="24"/>
        </w:rPr>
        <w:t>nosūtīt informāciju Iepirkumu uzraudzības birojam.</w:t>
      </w:r>
    </w:p>
    <w:p w14:paraId="46F23A30" w14:textId="77777777" w:rsidR="0089770C" w:rsidRPr="000B1831" w:rsidRDefault="0089770C" w:rsidP="0089770C">
      <w:pPr>
        <w:suppressAutoHyphens/>
        <w:spacing w:after="0" w:line="240" w:lineRule="auto"/>
        <w:ind w:left="436"/>
        <w:jc w:val="both"/>
        <w:rPr>
          <w:rFonts w:ascii="Times New Roman" w:hAnsi="Times New Roman" w:cs="Times New Roman"/>
          <w:b/>
          <w:sz w:val="24"/>
          <w:szCs w:val="24"/>
        </w:rPr>
      </w:pPr>
    </w:p>
    <w:p w14:paraId="4A3F6579" w14:textId="77777777" w:rsidR="000B1831" w:rsidRPr="0061089C" w:rsidRDefault="000B1831" w:rsidP="00F53D89">
      <w:pPr>
        <w:jc w:val="both"/>
        <w:rPr>
          <w:rFonts w:ascii="Times New Roman" w:hAnsi="Times New Roman" w:cs="Times New Roman"/>
          <w:b/>
          <w:caps/>
          <w:sz w:val="24"/>
          <w:szCs w:val="24"/>
        </w:rPr>
      </w:pPr>
      <w:r w:rsidRPr="0061089C">
        <w:rPr>
          <w:rFonts w:ascii="Times New Roman" w:hAnsi="Times New Roman" w:cs="Times New Roman"/>
          <w:b/>
          <w:caps/>
          <w:sz w:val="24"/>
          <w:szCs w:val="24"/>
        </w:rPr>
        <w:t>8. Pretendentu tiesības un pienākumi</w:t>
      </w:r>
    </w:p>
    <w:p w14:paraId="7D24AD18" w14:textId="77777777" w:rsidR="000B1831" w:rsidRPr="00F53D89" w:rsidRDefault="000B1831" w:rsidP="00B018D6">
      <w:pPr>
        <w:pStyle w:val="BodyText2"/>
        <w:spacing w:line="240" w:lineRule="auto"/>
        <w:rPr>
          <w:rFonts w:ascii="Times New Roman" w:hAnsi="Times New Roman" w:cs="Times New Roman"/>
          <w:b/>
          <w:sz w:val="24"/>
          <w:szCs w:val="24"/>
        </w:rPr>
      </w:pPr>
      <w:r w:rsidRPr="00F53D89">
        <w:rPr>
          <w:rFonts w:ascii="Times New Roman" w:hAnsi="Times New Roman" w:cs="Times New Roman"/>
          <w:b/>
          <w:sz w:val="24"/>
          <w:szCs w:val="24"/>
        </w:rPr>
        <w:t>8.1. Pretendenta pienākumi:</w:t>
      </w:r>
    </w:p>
    <w:p w14:paraId="03115F45" w14:textId="77777777" w:rsidR="000B1831" w:rsidRPr="000B1831" w:rsidRDefault="000B1831" w:rsidP="0089770C">
      <w:pPr>
        <w:numPr>
          <w:ilvl w:val="0"/>
          <w:numId w:val="9"/>
        </w:numPr>
        <w:tabs>
          <w:tab w:val="clear" w:pos="1080"/>
        </w:tabs>
        <w:suppressAutoHyphens/>
        <w:spacing w:after="0" w:line="240" w:lineRule="auto"/>
        <w:ind w:left="709"/>
        <w:jc w:val="both"/>
        <w:rPr>
          <w:rFonts w:ascii="Times New Roman" w:hAnsi="Times New Roman" w:cs="Times New Roman"/>
          <w:sz w:val="24"/>
          <w:szCs w:val="24"/>
        </w:rPr>
      </w:pPr>
      <w:r w:rsidRPr="000B1831">
        <w:rPr>
          <w:rFonts w:ascii="Times New Roman" w:hAnsi="Times New Roman" w:cs="Times New Roman"/>
          <w:sz w:val="24"/>
          <w:szCs w:val="24"/>
        </w:rPr>
        <w:t>iesniedzot piedāvājumu, pieņem visas konkursa nolikumā noteiktās prasības;</w:t>
      </w:r>
    </w:p>
    <w:p w14:paraId="4C807CC2" w14:textId="77777777" w:rsidR="000B1831" w:rsidRPr="000B1831" w:rsidRDefault="000B1831" w:rsidP="0089770C">
      <w:pPr>
        <w:numPr>
          <w:ilvl w:val="0"/>
          <w:numId w:val="9"/>
        </w:numPr>
        <w:tabs>
          <w:tab w:val="clear" w:pos="1080"/>
        </w:tabs>
        <w:suppressAutoHyphens/>
        <w:spacing w:after="0" w:line="240" w:lineRule="auto"/>
        <w:ind w:left="709"/>
        <w:jc w:val="both"/>
        <w:rPr>
          <w:rFonts w:ascii="Times New Roman" w:hAnsi="Times New Roman" w:cs="Times New Roman"/>
          <w:sz w:val="24"/>
          <w:szCs w:val="24"/>
        </w:rPr>
      </w:pPr>
      <w:r w:rsidRPr="000B1831">
        <w:rPr>
          <w:rFonts w:ascii="Times New Roman" w:hAnsi="Times New Roman" w:cs="Times New Roman"/>
          <w:sz w:val="24"/>
          <w:szCs w:val="24"/>
        </w:rPr>
        <w:t>pieprasītajā termiņā rakstiski atbildēt uz konkursa komisijas jautājumiem par pretendenta iesniegto piedāvājumu.</w:t>
      </w:r>
    </w:p>
    <w:p w14:paraId="783EFC23" w14:textId="77777777" w:rsidR="000B1831" w:rsidRPr="000B1831" w:rsidRDefault="000B1831" w:rsidP="00F53D89">
      <w:pPr>
        <w:pStyle w:val="BodyText"/>
        <w:jc w:val="left"/>
        <w:rPr>
          <w:rFonts w:ascii="Times New Roman" w:hAnsi="Times New Roman"/>
          <w:sz w:val="24"/>
          <w:szCs w:val="24"/>
        </w:rPr>
      </w:pPr>
      <w:r w:rsidRPr="000B1831">
        <w:rPr>
          <w:rFonts w:ascii="Times New Roman" w:hAnsi="Times New Roman"/>
          <w:b/>
          <w:sz w:val="24"/>
          <w:szCs w:val="24"/>
        </w:rPr>
        <w:t>8.2. Pretendenta tiesības:</w:t>
      </w:r>
    </w:p>
    <w:p w14:paraId="235BBD82" w14:textId="38A52C82" w:rsidR="000B1831" w:rsidRPr="000B1831" w:rsidRDefault="000B1831" w:rsidP="0089770C">
      <w:pPr>
        <w:pStyle w:val="BodyText"/>
        <w:numPr>
          <w:ilvl w:val="0"/>
          <w:numId w:val="7"/>
        </w:numPr>
        <w:tabs>
          <w:tab w:val="clear" w:pos="1080"/>
        </w:tabs>
        <w:suppressAutoHyphens/>
        <w:ind w:left="709"/>
        <w:jc w:val="both"/>
        <w:rPr>
          <w:rFonts w:ascii="Times New Roman" w:hAnsi="Times New Roman"/>
          <w:sz w:val="24"/>
          <w:szCs w:val="24"/>
        </w:rPr>
      </w:pPr>
      <w:r w:rsidRPr="000B1831">
        <w:rPr>
          <w:rFonts w:ascii="Times New Roman" w:hAnsi="Times New Roman"/>
          <w:sz w:val="24"/>
          <w:szCs w:val="24"/>
        </w:rPr>
        <w:t>piedāvājuma sagatavošanas laikā pretendentam ir tiesības rakstveidā vērsties pie konkursa komisijas neskaidro jautājumu precizēšanai, ievērojot Konkursa nolikumā</w:t>
      </w:r>
      <w:r w:rsidR="0089770C">
        <w:rPr>
          <w:rFonts w:ascii="Times New Roman" w:hAnsi="Times New Roman"/>
          <w:sz w:val="24"/>
          <w:szCs w:val="24"/>
        </w:rPr>
        <w:t xml:space="preserve"> 3.3.2. punktā noteikto kārtību;</w:t>
      </w:r>
    </w:p>
    <w:p w14:paraId="3ECF53F5" w14:textId="63F1D5B8" w:rsidR="000B1831" w:rsidRDefault="000B1831" w:rsidP="000B1831">
      <w:pPr>
        <w:numPr>
          <w:ilvl w:val="0"/>
          <w:numId w:val="7"/>
        </w:numPr>
        <w:tabs>
          <w:tab w:val="clear" w:pos="1080"/>
        </w:tabs>
        <w:suppressAutoHyphens/>
        <w:spacing w:after="0" w:line="240" w:lineRule="auto"/>
        <w:ind w:left="709"/>
        <w:jc w:val="both"/>
        <w:rPr>
          <w:rFonts w:ascii="Times New Roman" w:hAnsi="Times New Roman" w:cs="Times New Roman"/>
          <w:b/>
          <w:sz w:val="24"/>
          <w:szCs w:val="24"/>
        </w:rPr>
      </w:pPr>
      <w:r w:rsidRPr="000B1831">
        <w:rPr>
          <w:rFonts w:ascii="Times New Roman" w:hAnsi="Times New Roman" w:cs="Times New Roman"/>
          <w:sz w:val="24"/>
          <w:szCs w:val="24"/>
        </w:rPr>
        <w:t>līdz konkursa piedāvājumu iesniegšanas termiņa beigām pretendents ir tiesīgs atsaukt vai mainīt savu piedāvājumu. Atsaukumam ir bezierunu raksturs, un tas izbeidz pretendenta turpmāko līdzdalību konkursā. Piedāvājums atsaucams vai maināms, pamatojoties uz rakstveida iesniegumu, kas saņemts līdz pieteikumu iesniegšanas termiņa beigām. Pieteikums jāparaksta pretendenta paraksttiesīgajai amatpersonai vai pretendenta atbilstoši pilnvarotai personai</w:t>
      </w:r>
      <w:r w:rsidR="0089770C">
        <w:rPr>
          <w:rFonts w:ascii="Times New Roman" w:hAnsi="Times New Roman" w:cs="Times New Roman"/>
          <w:sz w:val="24"/>
          <w:szCs w:val="24"/>
        </w:rPr>
        <w:t>.</w:t>
      </w:r>
    </w:p>
    <w:p w14:paraId="277C8174" w14:textId="7827B57D" w:rsidR="00DB107F" w:rsidRPr="0089770C" w:rsidRDefault="00DB107F" w:rsidP="0061089C">
      <w:pPr>
        <w:suppressAutoHyphens/>
        <w:spacing w:after="0" w:line="240" w:lineRule="auto"/>
        <w:jc w:val="both"/>
        <w:rPr>
          <w:rFonts w:ascii="Times New Roman" w:hAnsi="Times New Roman" w:cs="Times New Roman"/>
          <w:b/>
          <w:sz w:val="24"/>
          <w:szCs w:val="24"/>
        </w:rPr>
      </w:pPr>
    </w:p>
    <w:p w14:paraId="32D4B5E5" w14:textId="77777777" w:rsidR="000B1831" w:rsidRPr="0061089C" w:rsidRDefault="000B1831" w:rsidP="00F53D89">
      <w:pPr>
        <w:jc w:val="both"/>
        <w:rPr>
          <w:rFonts w:ascii="Times New Roman" w:hAnsi="Times New Roman" w:cs="Times New Roman"/>
          <w:b/>
          <w:caps/>
          <w:sz w:val="24"/>
          <w:szCs w:val="24"/>
        </w:rPr>
      </w:pPr>
      <w:r w:rsidRPr="0061089C">
        <w:rPr>
          <w:rFonts w:ascii="Times New Roman" w:hAnsi="Times New Roman" w:cs="Times New Roman"/>
          <w:b/>
          <w:caps/>
          <w:sz w:val="24"/>
          <w:szCs w:val="24"/>
        </w:rPr>
        <w:t>9. Līguma noslēgšana</w:t>
      </w:r>
    </w:p>
    <w:p w14:paraId="2552EE81" w14:textId="6A63B845" w:rsidR="000B1831" w:rsidRPr="000B1831" w:rsidRDefault="000B1831" w:rsidP="0089770C">
      <w:pPr>
        <w:spacing w:line="240" w:lineRule="auto"/>
        <w:jc w:val="both"/>
        <w:rPr>
          <w:rFonts w:ascii="Times New Roman" w:hAnsi="Times New Roman" w:cs="Times New Roman"/>
          <w:sz w:val="24"/>
          <w:szCs w:val="24"/>
        </w:rPr>
      </w:pPr>
      <w:r w:rsidRPr="000B1831">
        <w:rPr>
          <w:rFonts w:ascii="Times New Roman" w:hAnsi="Times New Roman" w:cs="Times New Roman"/>
          <w:sz w:val="24"/>
          <w:szCs w:val="24"/>
        </w:rPr>
        <w:t xml:space="preserve">Starp atklāta konkursa uzvarētāju un </w:t>
      </w:r>
      <w:r w:rsidR="0089770C">
        <w:rPr>
          <w:rFonts w:ascii="Times New Roman" w:hAnsi="Times New Roman" w:cs="Times New Roman"/>
          <w:sz w:val="24"/>
          <w:szCs w:val="24"/>
        </w:rPr>
        <w:t xml:space="preserve">Vidzemes Augstskolu </w:t>
      </w:r>
      <w:r w:rsidRPr="000B1831">
        <w:rPr>
          <w:rFonts w:ascii="Times New Roman" w:hAnsi="Times New Roman" w:cs="Times New Roman"/>
          <w:sz w:val="24"/>
          <w:szCs w:val="24"/>
        </w:rPr>
        <w:t>tiks slēgts līgums atbilstoši iepirkuma specifikācijai un pretendenta piedāvājumam tādā redakcijā kā tas ir nolikuma 2.pielikumā - LĪGUMS.</w:t>
      </w:r>
    </w:p>
    <w:p w14:paraId="79949C4F" w14:textId="3EFAB3EC" w:rsidR="000B1831" w:rsidRPr="000B1831" w:rsidRDefault="000B1831" w:rsidP="0089770C">
      <w:pPr>
        <w:pStyle w:val="Title"/>
        <w:jc w:val="both"/>
        <w:rPr>
          <w:rFonts w:ascii="Times New Roman" w:hAnsi="Times New Roman" w:cs="Times New Roman"/>
          <w:sz w:val="24"/>
          <w:szCs w:val="24"/>
        </w:rPr>
      </w:pPr>
      <w:r w:rsidRPr="000B1831">
        <w:rPr>
          <w:rFonts w:ascii="Times New Roman" w:hAnsi="Times New Roman" w:cs="Times New Roman"/>
          <w:b w:val="0"/>
          <w:iCs/>
          <w:sz w:val="24"/>
          <w:szCs w:val="24"/>
        </w:rPr>
        <w:t xml:space="preserve">Līgums </w:t>
      </w:r>
      <w:r w:rsidRPr="000B1831">
        <w:rPr>
          <w:rFonts w:ascii="Times New Roman" w:hAnsi="Times New Roman" w:cs="Times New Roman"/>
          <w:b w:val="0"/>
          <w:sz w:val="24"/>
          <w:szCs w:val="24"/>
        </w:rPr>
        <w:t xml:space="preserve">(konkursa nolikuma 2.pielikuma redakcijā) </w:t>
      </w:r>
      <w:r w:rsidRPr="000B1831">
        <w:rPr>
          <w:rFonts w:ascii="Times New Roman" w:hAnsi="Times New Roman" w:cs="Times New Roman"/>
          <w:b w:val="0"/>
          <w:iCs/>
          <w:sz w:val="24"/>
          <w:szCs w:val="24"/>
        </w:rPr>
        <w:t xml:space="preserve">ar konkursa uzvarētāju tiks slēgts </w:t>
      </w:r>
      <w:r w:rsidRPr="0037424A">
        <w:rPr>
          <w:rFonts w:ascii="Times New Roman" w:hAnsi="Times New Roman" w:cs="Times New Roman"/>
          <w:b w:val="0"/>
          <w:iCs/>
          <w:sz w:val="24"/>
          <w:szCs w:val="24"/>
        </w:rPr>
        <w:t>ne agrāk</w:t>
      </w:r>
      <w:r w:rsidRPr="000B1831">
        <w:rPr>
          <w:rFonts w:ascii="Times New Roman" w:hAnsi="Times New Roman" w:cs="Times New Roman"/>
          <w:b w:val="0"/>
          <w:iCs/>
          <w:sz w:val="24"/>
          <w:szCs w:val="24"/>
        </w:rPr>
        <w:t xml:space="preserve"> kā nākamajā darbdienā pēc nogaidīšanas termiņa beigām (termiņš atbilstoši PIL 60.panta (7) daļas 1.punktam), ja Iepirkumu uzraudzības birojā nav PIL 68.pantā noteiktajā kārtībā iesniegts iesniegums par iepirkuma procedūras pārkāpumiem.</w:t>
      </w:r>
    </w:p>
    <w:p w14:paraId="553D6D8C" w14:textId="25797A05" w:rsidR="000B1831" w:rsidRPr="000B1831" w:rsidRDefault="000B1831" w:rsidP="00F53D89">
      <w:pPr>
        <w:pStyle w:val="BodyText"/>
        <w:jc w:val="both"/>
        <w:rPr>
          <w:rFonts w:ascii="Times New Roman" w:hAnsi="Times New Roman"/>
          <w:sz w:val="24"/>
          <w:szCs w:val="24"/>
        </w:rPr>
      </w:pPr>
      <w:r w:rsidRPr="000B1831">
        <w:rPr>
          <w:rFonts w:ascii="Times New Roman" w:hAnsi="Times New Roman"/>
          <w:sz w:val="24"/>
          <w:szCs w:val="24"/>
        </w:rPr>
        <w:lastRenderedPageBreak/>
        <w:t xml:space="preserve">Gadījumā, ja par konkursa uzvarētāju tiek atzīts pretendents </w:t>
      </w:r>
      <w:r w:rsidRPr="0037424A">
        <w:rPr>
          <w:rFonts w:ascii="Times New Roman" w:hAnsi="Times New Roman"/>
          <w:sz w:val="24"/>
          <w:szCs w:val="24"/>
        </w:rPr>
        <w:t xml:space="preserve">– </w:t>
      </w:r>
      <w:r w:rsidR="0037424A" w:rsidRPr="0037424A">
        <w:rPr>
          <w:rFonts w:ascii="Times New Roman" w:hAnsi="Times New Roman"/>
          <w:sz w:val="24"/>
          <w:szCs w:val="24"/>
        </w:rPr>
        <w:t>pretendentu</w:t>
      </w:r>
      <w:r w:rsidRPr="0037424A">
        <w:rPr>
          <w:rFonts w:ascii="Times New Roman" w:hAnsi="Times New Roman"/>
          <w:sz w:val="24"/>
          <w:szCs w:val="24"/>
        </w:rPr>
        <w:t xml:space="preserve"> apvienība</w:t>
      </w:r>
      <w:r w:rsidRPr="000B1831">
        <w:rPr>
          <w:rFonts w:ascii="Times New Roman" w:hAnsi="Times New Roman"/>
          <w:sz w:val="24"/>
          <w:szCs w:val="24"/>
        </w:rPr>
        <w:t>, tad Līgums tiek slēgts ar personālsabiedrību, kura tiek izveidota un reģistr</w:t>
      </w:r>
      <w:r w:rsidR="00801645">
        <w:rPr>
          <w:rFonts w:ascii="Times New Roman" w:hAnsi="Times New Roman"/>
          <w:sz w:val="24"/>
          <w:szCs w:val="24"/>
        </w:rPr>
        <w:t>ēta atbilstoši šī nolikuma 3.1.6</w:t>
      </w:r>
      <w:r w:rsidRPr="000B1831">
        <w:rPr>
          <w:rFonts w:ascii="Times New Roman" w:hAnsi="Times New Roman"/>
          <w:sz w:val="24"/>
          <w:szCs w:val="24"/>
        </w:rPr>
        <w:t>.punktam.</w:t>
      </w:r>
    </w:p>
    <w:p w14:paraId="30A06E99" w14:textId="77777777" w:rsidR="000B1831" w:rsidRPr="000B1831" w:rsidRDefault="000B1831" w:rsidP="00F53D89">
      <w:pPr>
        <w:pStyle w:val="BodyText"/>
        <w:jc w:val="both"/>
        <w:rPr>
          <w:rFonts w:ascii="Times New Roman" w:hAnsi="Times New Roman"/>
          <w:sz w:val="24"/>
          <w:szCs w:val="24"/>
        </w:rPr>
      </w:pPr>
      <w:r w:rsidRPr="000B1831">
        <w:rPr>
          <w:rFonts w:ascii="Times New Roman" w:hAnsi="Times New Roman"/>
          <w:sz w:val="24"/>
          <w:szCs w:val="24"/>
        </w:rPr>
        <w:t>Pretendentam jāparaksta līgums 5 darba dienu laikā no dienas, kad Pasūtītājs ir uzaicinājis parakstīt līgumu.</w:t>
      </w:r>
    </w:p>
    <w:p w14:paraId="15BFBC26" w14:textId="77777777" w:rsidR="000B1831" w:rsidRPr="000B1831" w:rsidRDefault="000B1831" w:rsidP="00F53D89">
      <w:pPr>
        <w:pStyle w:val="BodyText"/>
        <w:jc w:val="both"/>
        <w:rPr>
          <w:rFonts w:ascii="Times New Roman" w:hAnsi="Times New Roman"/>
          <w:sz w:val="24"/>
          <w:szCs w:val="24"/>
        </w:rPr>
      </w:pPr>
      <w:r w:rsidRPr="000B1831">
        <w:rPr>
          <w:rFonts w:ascii="Times New Roman" w:hAnsi="Times New Roman"/>
          <w:sz w:val="24"/>
          <w:szCs w:val="24"/>
        </w:rPr>
        <w:t>Līgums stājas spēkā Līgumā noteiktajā kārtībā. Samaksa tiek veikta šajā Līgumā noteiktajā kārtībā (skat. līgumu šī Nolikuma 2.pielikumā).</w:t>
      </w:r>
    </w:p>
    <w:p w14:paraId="77A1CC1A" w14:textId="77777777" w:rsidR="000B1831" w:rsidRPr="000B1831" w:rsidRDefault="000B1831" w:rsidP="00F53D89">
      <w:pPr>
        <w:pStyle w:val="BodyText"/>
        <w:jc w:val="both"/>
        <w:rPr>
          <w:rFonts w:ascii="Times New Roman" w:hAnsi="Times New Roman"/>
          <w:sz w:val="24"/>
          <w:szCs w:val="24"/>
        </w:rPr>
      </w:pPr>
      <w:r w:rsidRPr="000B1831">
        <w:rPr>
          <w:rFonts w:ascii="Times New Roman" w:hAnsi="Times New Roman"/>
          <w:sz w:val="24"/>
          <w:szCs w:val="24"/>
        </w:rPr>
        <w:t>Avansa maksājumi nav paredzēti.</w:t>
      </w:r>
    </w:p>
    <w:p w14:paraId="151FFA88" w14:textId="77777777" w:rsidR="000B1831" w:rsidRPr="000B1831" w:rsidRDefault="000B1831" w:rsidP="00F53D89">
      <w:pPr>
        <w:spacing w:line="240" w:lineRule="auto"/>
        <w:jc w:val="both"/>
        <w:rPr>
          <w:rFonts w:ascii="Times New Roman" w:hAnsi="Times New Roman" w:cs="Times New Roman"/>
          <w:sz w:val="24"/>
          <w:szCs w:val="24"/>
        </w:rPr>
      </w:pPr>
      <w:r w:rsidRPr="000B1831">
        <w:rPr>
          <w:rFonts w:ascii="Times New Roman" w:hAnsi="Times New Roman" w:cs="Times New Roman"/>
          <w:sz w:val="24"/>
          <w:szCs w:val="24"/>
        </w:rPr>
        <w:t>Pēc līguma noslēgšanas līguma grozījumi veicami līgumā noteiktajā kārtībā (skat. līgumu 2.pielikumu – LĪGUMS).</w:t>
      </w:r>
    </w:p>
    <w:p w14:paraId="06DAFB44" w14:textId="77777777" w:rsidR="000B1831" w:rsidRPr="000B1831" w:rsidRDefault="000B1831" w:rsidP="00F53D89">
      <w:pPr>
        <w:spacing w:line="240" w:lineRule="auto"/>
        <w:jc w:val="both"/>
        <w:rPr>
          <w:rFonts w:ascii="Times New Roman" w:hAnsi="Times New Roman" w:cs="Times New Roman"/>
          <w:sz w:val="24"/>
          <w:szCs w:val="24"/>
        </w:rPr>
      </w:pPr>
      <w:r w:rsidRPr="000B1831">
        <w:rPr>
          <w:rFonts w:ascii="Times New Roman" w:hAnsi="Times New Roman" w:cs="Times New Roman"/>
          <w:sz w:val="24"/>
          <w:szCs w:val="24"/>
        </w:rPr>
        <w:t>Pirms iepirkuma līguma noslēgšanas pretendents iesniedz būvdarbos iesaistīto apakšuzņēmēju (ja tādus plānots iesaistīt) sarakstu, kurā norāda apakšuzņēmēja nosaukumu, kontaktinformāciju un to pārstāvēttiesīgo personu, ciktāl minētā informācija ir zināma. Sarakstā norāda arī pretendenta apakšuzņēmēju apakšuzņēmējus. Iepirkuma līguma izpildes laikā pretendents paziņo pasūtītājam par jebkurām minētās informācijas izmaiņām, kā arī papildina sarakstu ar informāciju par apakšuzņēmēju, kas tiek vēlāk iesaistīts būvdarbu veikšanā.</w:t>
      </w:r>
    </w:p>
    <w:p w14:paraId="19E61A99" w14:textId="77777777" w:rsidR="000B1831" w:rsidRPr="000B1831" w:rsidRDefault="000B1831" w:rsidP="00F53D89">
      <w:pPr>
        <w:pStyle w:val="BodyText"/>
        <w:jc w:val="both"/>
        <w:rPr>
          <w:rFonts w:ascii="Times New Roman" w:hAnsi="Times New Roman"/>
          <w:sz w:val="24"/>
          <w:szCs w:val="24"/>
        </w:rPr>
      </w:pPr>
      <w:r w:rsidRPr="000B1831">
        <w:rPr>
          <w:rFonts w:ascii="Times New Roman" w:hAnsi="Times New Roman"/>
          <w:sz w:val="24"/>
          <w:szCs w:val="24"/>
        </w:rPr>
        <w:t>Pēc līguma noslēgšanas apakšuzņēmēju nomainīšana un jauno apakšuzņēmēju iesaiste līguma izpildē veicama līgumā noteiktajā kārtībā (skat. līgumu šī Nolikuma 2.pielikumā).</w:t>
      </w:r>
    </w:p>
    <w:p w14:paraId="2B973095" w14:textId="77777777" w:rsidR="000B1831" w:rsidRPr="000B1831" w:rsidRDefault="000B1831" w:rsidP="00F53D89">
      <w:pPr>
        <w:pStyle w:val="BodyText"/>
        <w:jc w:val="both"/>
        <w:rPr>
          <w:rFonts w:ascii="Times New Roman" w:hAnsi="Times New Roman"/>
          <w:sz w:val="24"/>
          <w:szCs w:val="24"/>
          <w:highlight w:val="yellow"/>
        </w:rPr>
      </w:pPr>
    </w:p>
    <w:p w14:paraId="622F852A" w14:textId="77777777" w:rsidR="000B1831" w:rsidRPr="000B1831" w:rsidRDefault="000B1831" w:rsidP="000B1831">
      <w:pPr>
        <w:pStyle w:val="BodyText"/>
        <w:rPr>
          <w:rFonts w:ascii="Times New Roman" w:hAnsi="Times New Roman"/>
          <w:b/>
          <w:bCs/>
          <w:sz w:val="24"/>
          <w:szCs w:val="24"/>
        </w:rPr>
      </w:pPr>
      <w:r w:rsidRPr="000B1831">
        <w:rPr>
          <w:rFonts w:ascii="Times New Roman" w:hAnsi="Times New Roman"/>
          <w:b/>
          <w:bCs/>
          <w:sz w:val="24"/>
          <w:szCs w:val="24"/>
        </w:rPr>
        <w:t>10. Nolikuma pielikumu saraksts</w:t>
      </w:r>
    </w:p>
    <w:p w14:paraId="54148F92" w14:textId="77777777" w:rsidR="000B1831" w:rsidRPr="000B1831" w:rsidRDefault="000B1831" w:rsidP="000B1831">
      <w:pPr>
        <w:pStyle w:val="BodyText"/>
        <w:rPr>
          <w:rFonts w:ascii="Times New Roman" w:hAnsi="Times New Roman"/>
          <w:b/>
          <w:bCs/>
          <w:sz w:val="24"/>
          <w:szCs w:val="24"/>
        </w:rPr>
      </w:pPr>
    </w:p>
    <w:p w14:paraId="33D4C2C9" w14:textId="77777777" w:rsidR="000B1831" w:rsidRPr="000B1831" w:rsidRDefault="000B1831" w:rsidP="000B1831">
      <w:pPr>
        <w:pStyle w:val="BodyText"/>
        <w:numPr>
          <w:ilvl w:val="0"/>
          <w:numId w:val="11"/>
        </w:numPr>
        <w:tabs>
          <w:tab w:val="clear" w:pos="2160"/>
          <w:tab w:val="num" w:pos="360"/>
        </w:tabs>
        <w:ind w:hanging="2160"/>
        <w:jc w:val="both"/>
        <w:rPr>
          <w:rFonts w:ascii="Times New Roman" w:hAnsi="Times New Roman"/>
          <w:bCs/>
          <w:sz w:val="24"/>
          <w:szCs w:val="24"/>
        </w:rPr>
      </w:pPr>
      <w:r w:rsidRPr="000B1831">
        <w:rPr>
          <w:rFonts w:ascii="Times New Roman" w:hAnsi="Times New Roman"/>
          <w:bCs/>
          <w:sz w:val="24"/>
          <w:szCs w:val="24"/>
        </w:rPr>
        <w:t>pielikums – tehniskā specifikācija;</w:t>
      </w:r>
    </w:p>
    <w:p w14:paraId="04415E55" w14:textId="2A23554C" w:rsidR="000B1831" w:rsidRPr="002B583F" w:rsidRDefault="000B1831" w:rsidP="000B1831">
      <w:pPr>
        <w:pStyle w:val="BodyText"/>
        <w:numPr>
          <w:ilvl w:val="0"/>
          <w:numId w:val="11"/>
        </w:numPr>
        <w:tabs>
          <w:tab w:val="clear" w:pos="2160"/>
          <w:tab w:val="num" w:pos="360"/>
        </w:tabs>
        <w:ind w:hanging="2160"/>
        <w:jc w:val="both"/>
        <w:rPr>
          <w:rFonts w:ascii="Times New Roman" w:hAnsi="Times New Roman"/>
          <w:bCs/>
          <w:sz w:val="24"/>
          <w:szCs w:val="24"/>
        </w:rPr>
      </w:pPr>
      <w:r w:rsidRPr="002B583F">
        <w:rPr>
          <w:rFonts w:ascii="Times New Roman" w:hAnsi="Times New Roman"/>
          <w:bCs/>
          <w:sz w:val="24"/>
          <w:szCs w:val="24"/>
        </w:rPr>
        <w:t>pielikums – līguma projekts</w:t>
      </w:r>
    </w:p>
    <w:p w14:paraId="5ACC9707" w14:textId="77777777" w:rsidR="000B1831" w:rsidRPr="000B1831" w:rsidRDefault="000B1831" w:rsidP="000B1831">
      <w:pPr>
        <w:pStyle w:val="BodyText"/>
        <w:numPr>
          <w:ilvl w:val="0"/>
          <w:numId w:val="11"/>
        </w:numPr>
        <w:tabs>
          <w:tab w:val="clear" w:pos="2160"/>
          <w:tab w:val="num" w:pos="360"/>
        </w:tabs>
        <w:ind w:hanging="2160"/>
        <w:jc w:val="both"/>
        <w:rPr>
          <w:rFonts w:ascii="Times New Roman" w:hAnsi="Times New Roman"/>
          <w:bCs/>
          <w:sz w:val="24"/>
          <w:szCs w:val="24"/>
        </w:rPr>
      </w:pPr>
      <w:r w:rsidRPr="000B1831">
        <w:rPr>
          <w:rFonts w:ascii="Times New Roman" w:hAnsi="Times New Roman"/>
          <w:bCs/>
          <w:sz w:val="24"/>
          <w:szCs w:val="24"/>
        </w:rPr>
        <w:t>pielikums – pieteikuma veidlapa;</w:t>
      </w:r>
    </w:p>
    <w:p w14:paraId="75CAD190" w14:textId="77777777" w:rsidR="000B1831" w:rsidRPr="000B1831" w:rsidRDefault="000B1831" w:rsidP="000B1831">
      <w:pPr>
        <w:pStyle w:val="BodyText"/>
        <w:numPr>
          <w:ilvl w:val="0"/>
          <w:numId w:val="11"/>
        </w:numPr>
        <w:tabs>
          <w:tab w:val="clear" w:pos="2160"/>
          <w:tab w:val="num" w:pos="360"/>
        </w:tabs>
        <w:ind w:hanging="2160"/>
        <w:jc w:val="both"/>
        <w:rPr>
          <w:rFonts w:ascii="Times New Roman" w:hAnsi="Times New Roman"/>
          <w:bCs/>
          <w:sz w:val="24"/>
          <w:szCs w:val="24"/>
        </w:rPr>
      </w:pPr>
      <w:r w:rsidRPr="000B1831">
        <w:rPr>
          <w:rFonts w:ascii="Times New Roman" w:hAnsi="Times New Roman"/>
          <w:bCs/>
          <w:sz w:val="24"/>
          <w:szCs w:val="24"/>
        </w:rPr>
        <w:t>pielikums – finanšu piedāvājuma veidlapa;</w:t>
      </w:r>
    </w:p>
    <w:p w14:paraId="00D68258" w14:textId="23F51017" w:rsidR="000B1831" w:rsidRPr="00FB7F56" w:rsidRDefault="000B1831" w:rsidP="000B1831">
      <w:pPr>
        <w:pStyle w:val="BodyText"/>
        <w:numPr>
          <w:ilvl w:val="0"/>
          <w:numId w:val="11"/>
        </w:numPr>
        <w:tabs>
          <w:tab w:val="clear" w:pos="2160"/>
          <w:tab w:val="num" w:pos="360"/>
        </w:tabs>
        <w:ind w:hanging="2160"/>
        <w:jc w:val="both"/>
        <w:rPr>
          <w:rFonts w:ascii="Times New Roman" w:hAnsi="Times New Roman"/>
          <w:bCs/>
          <w:sz w:val="24"/>
          <w:szCs w:val="24"/>
        </w:rPr>
      </w:pPr>
      <w:r w:rsidRPr="00FB7F56">
        <w:rPr>
          <w:rFonts w:ascii="Times New Roman" w:hAnsi="Times New Roman"/>
          <w:bCs/>
          <w:sz w:val="24"/>
          <w:szCs w:val="24"/>
        </w:rPr>
        <w:t>pielikums –</w:t>
      </w:r>
      <w:r w:rsidR="00732870">
        <w:rPr>
          <w:rFonts w:ascii="Times New Roman" w:hAnsi="Times New Roman"/>
          <w:bCs/>
          <w:sz w:val="24"/>
          <w:szCs w:val="24"/>
        </w:rPr>
        <w:t xml:space="preserve"> </w:t>
      </w:r>
      <w:r w:rsidR="00FB7F56" w:rsidRPr="00732870">
        <w:rPr>
          <w:rFonts w:ascii="Times New Roman" w:hAnsi="Times New Roman"/>
          <w:bCs/>
          <w:sz w:val="24"/>
          <w:szCs w:val="24"/>
        </w:rPr>
        <w:t>citu piesaistīto speciālistu pieredzes apraksts</w:t>
      </w:r>
      <w:r w:rsidRPr="00732870">
        <w:rPr>
          <w:rFonts w:ascii="Times New Roman" w:hAnsi="Times New Roman"/>
          <w:bCs/>
          <w:sz w:val="24"/>
          <w:szCs w:val="24"/>
        </w:rPr>
        <w:t>;</w:t>
      </w:r>
    </w:p>
    <w:p w14:paraId="4053155A" w14:textId="77777777" w:rsidR="000B1831" w:rsidRPr="006A57C6" w:rsidRDefault="000B1831" w:rsidP="000B1831">
      <w:pPr>
        <w:pStyle w:val="BodyText"/>
        <w:numPr>
          <w:ilvl w:val="0"/>
          <w:numId w:val="11"/>
        </w:numPr>
        <w:tabs>
          <w:tab w:val="clear" w:pos="2160"/>
          <w:tab w:val="num" w:pos="360"/>
        </w:tabs>
        <w:ind w:hanging="2160"/>
        <w:jc w:val="both"/>
        <w:rPr>
          <w:rFonts w:ascii="Times New Roman" w:hAnsi="Times New Roman"/>
          <w:bCs/>
          <w:sz w:val="24"/>
          <w:szCs w:val="24"/>
        </w:rPr>
      </w:pPr>
      <w:r w:rsidRPr="006A57C6">
        <w:rPr>
          <w:rFonts w:ascii="Times New Roman" w:hAnsi="Times New Roman"/>
          <w:bCs/>
          <w:sz w:val="24"/>
          <w:szCs w:val="24"/>
        </w:rPr>
        <w:t>pielikums – tehniskais piedāvājums;</w:t>
      </w:r>
    </w:p>
    <w:p w14:paraId="4E66FE0E" w14:textId="77777777" w:rsidR="000B1831" w:rsidRPr="000B1831" w:rsidRDefault="000B1831" w:rsidP="000B1831">
      <w:pPr>
        <w:pStyle w:val="BodyText"/>
        <w:numPr>
          <w:ilvl w:val="0"/>
          <w:numId w:val="11"/>
        </w:numPr>
        <w:tabs>
          <w:tab w:val="clear" w:pos="2160"/>
          <w:tab w:val="num" w:pos="360"/>
        </w:tabs>
        <w:ind w:hanging="2160"/>
        <w:jc w:val="both"/>
        <w:rPr>
          <w:rFonts w:ascii="Times New Roman" w:hAnsi="Times New Roman"/>
          <w:bCs/>
          <w:sz w:val="24"/>
          <w:szCs w:val="24"/>
        </w:rPr>
      </w:pPr>
      <w:r w:rsidRPr="000B1831">
        <w:rPr>
          <w:rFonts w:ascii="Times New Roman" w:hAnsi="Times New Roman"/>
          <w:bCs/>
          <w:sz w:val="24"/>
          <w:szCs w:val="24"/>
        </w:rPr>
        <w:t>pielikums – apakšuzņēmēju saraksta veidlapa un prasības;</w:t>
      </w:r>
    </w:p>
    <w:p w14:paraId="602D34A7" w14:textId="77777777" w:rsidR="000B1831" w:rsidRPr="000B1831" w:rsidRDefault="000B1831" w:rsidP="000B1831">
      <w:pPr>
        <w:pStyle w:val="BodyText"/>
        <w:numPr>
          <w:ilvl w:val="0"/>
          <w:numId w:val="11"/>
        </w:numPr>
        <w:tabs>
          <w:tab w:val="clear" w:pos="2160"/>
          <w:tab w:val="num" w:pos="360"/>
        </w:tabs>
        <w:ind w:hanging="2160"/>
        <w:jc w:val="both"/>
        <w:rPr>
          <w:rFonts w:ascii="Times New Roman" w:hAnsi="Times New Roman"/>
          <w:bCs/>
          <w:sz w:val="24"/>
          <w:szCs w:val="24"/>
        </w:rPr>
      </w:pPr>
      <w:r w:rsidRPr="000B1831">
        <w:rPr>
          <w:rFonts w:ascii="Times New Roman" w:hAnsi="Times New Roman"/>
          <w:bCs/>
          <w:sz w:val="24"/>
          <w:szCs w:val="24"/>
        </w:rPr>
        <w:t xml:space="preserve">pielikums – informācija par </w:t>
      </w:r>
      <w:r w:rsidRPr="000B1831">
        <w:rPr>
          <w:rFonts w:ascii="Times New Roman" w:hAnsi="Times New Roman"/>
          <w:sz w:val="24"/>
          <w:szCs w:val="24"/>
        </w:rPr>
        <w:t>līdzvērtīgiem objektiem</w:t>
      </w:r>
      <w:r w:rsidRPr="000B1831">
        <w:rPr>
          <w:rFonts w:ascii="Times New Roman" w:hAnsi="Times New Roman"/>
          <w:bCs/>
          <w:sz w:val="24"/>
          <w:szCs w:val="24"/>
        </w:rPr>
        <w:t>;</w:t>
      </w:r>
    </w:p>
    <w:p w14:paraId="4882A430" w14:textId="71642240" w:rsidR="000B1831" w:rsidRPr="000B1831" w:rsidRDefault="000B1831" w:rsidP="000B1831">
      <w:pPr>
        <w:pStyle w:val="BodyText"/>
        <w:numPr>
          <w:ilvl w:val="0"/>
          <w:numId w:val="11"/>
        </w:numPr>
        <w:tabs>
          <w:tab w:val="clear" w:pos="2160"/>
          <w:tab w:val="num" w:pos="360"/>
        </w:tabs>
        <w:ind w:hanging="2160"/>
        <w:jc w:val="both"/>
        <w:rPr>
          <w:rFonts w:ascii="Times New Roman" w:hAnsi="Times New Roman"/>
          <w:bCs/>
          <w:sz w:val="24"/>
          <w:szCs w:val="24"/>
        </w:rPr>
      </w:pPr>
      <w:r w:rsidRPr="000B1831">
        <w:rPr>
          <w:rFonts w:ascii="Times New Roman" w:hAnsi="Times New Roman"/>
          <w:bCs/>
          <w:sz w:val="24"/>
          <w:szCs w:val="24"/>
        </w:rPr>
        <w:t>pielikums -</w:t>
      </w:r>
      <w:r w:rsidR="006D0E6C" w:rsidRPr="006D0E6C">
        <w:rPr>
          <w:rFonts w:ascii="Times New Roman" w:hAnsi="Times New Roman"/>
          <w:sz w:val="24"/>
          <w:szCs w:val="24"/>
        </w:rPr>
        <w:t xml:space="preserve"> </w:t>
      </w:r>
      <w:r w:rsidR="006D0E6C">
        <w:rPr>
          <w:rFonts w:ascii="Times New Roman" w:hAnsi="Times New Roman"/>
          <w:sz w:val="24"/>
          <w:szCs w:val="24"/>
        </w:rPr>
        <w:t xml:space="preserve"> i</w:t>
      </w:r>
      <w:r w:rsidR="006D0E6C" w:rsidRPr="006D0E6C">
        <w:rPr>
          <w:rFonts w:ascii="Times New Roman" w:hAnsi="Times New Roman"/>
          <w:sz w:val="24"/>
          <w:szCs w:val="24"/>
        </w:rPr>
        <w:t>nformācija par atbildīgo būvdarbu vadītāju</w:t>
      </w:r>
      <w:r w:rsidRPr="000B1831">
        <w:rPr>
          <w:rFonts w:ascii="Times New Roman" w:hAnsi="Times New Roman"/>
          <w:sz w:val="24"/>
          <w:szCs w:val="24"/>
        </w:rPr>
        <w:t>;</w:t>
      </w:r>
    </w:p>
    <w:p w14:paraId="56E1A4AC" w14:textId="5B8AAE82" w:rsidR="000B1831" w:rsidRPr="000B1831" w:rsidRDefault="000B1831" w:rsidP="000B1831">
      <w:pPr>
        <w:pStyle w:val="BodyText"/>
        <w:numPr>
          <w:ilvl w:val="0"/>
          <w:numId w:val="11"/>
        </w:numPr>
        <w:tabs>
          <w:tab w:val="clear" w:pos="2160"/>
          <w:tab w:val="num" w:pos="360"/>
        </w:tabs>
        <w:ind w:hanging="2160"/>
        <w:jc w:val="both"/>
        <w:rPr>
          <w:rFonts w:ascii="Times New Roman" w:hAnsi="Times New Roman"/>
          <w:bCs/>
          <w:sz w:val="24"/>
          <w:szCs w:val="24"/>
        </w:rPr>
      </w:pPr>
      <w:r w:rsidRPr="000B1831">
        <w:rPr>
          <w:rFonts w:ascii="Times New Roman" w:hAnsi="Times New Roman"/>
          <w:bCs/>
          <w:sz w:val="24"/>
          <w:szCs w:val="24"/>
        </w:rPr>
        <w:t>pielikums – garantijas laika garantijas veidlapa.</w:t>
      </w:r>
    </w:p>
    <w:p w14:paraId="29772F28" w14:textId="77777777" w:rsidR="000B1831" w:rsidRPr="000B1831" w:rsidRDefault="000B1831" w:rsidP="000B1831">
      <w:pPr>
        <w:pStyle w:val="BodyText"/>
        <w:rPr>
          <w:rFonts w:ascii="Times New Roman" w:hAnsi="Times New Roman"/>
          <w:bCs/>
          <w:sz w:val="24"/>
          <w:szCs w:val="24"/>
          <w:highlight w:val="yellow"/>
        </w:rPr>
      </w:pPr>
    </w:p>
    <w:p w14:paraId="5C58CEBF" w14:textId="464EE37D" w:rsidR="000B1831" w:rsidRPr="006A57C6" w:rsidRDefault="0031067B" w:rsidP="000B1831">
      <w:pPr>
        <w:jc w:val="both"/>
        <w:rPr>
          <w:rFonts w:ascii="Times New Roman" w:hAnsi="Times New Roman" w:cs="Times New Roman"/>
          <w:sz w:val="24"/>
          <w:szCs w:val="24"/>
        </w:rPr>
      </w:pPr>
      <w:bookmarkStart w:id="6" w:name="OLE_LINK5"/>
      <w:bookmarkStart w:id="7" w:name="OLE_LINK6"/>
      <w:r w:rsidRPr="006A57C6">
        <w:rPr>
          <w:rFonts w:ascii="Times New Roman" w:hAnsi="Times New Roman" w:cs="Times New Roman"/>
          <w:sz w:val="24"/>
          <w:szCs w:val="24"/>
        </w:rPr>
        <w:t>SIA “LV PRO”</w:t>
      </w:r>
      <w:r w:rsidR="000B1831" w:rsidRPr="006A57C6">
        <w:rPr>
          <w:rFonts w:ascii="Times New Roman" w:hAnsi="Times New Roman" w:cs="Times New Roman"/>
          <w:sz w:val="24"/>
          <w:szCs w:val="24"/>
        </w:rPr>
        <w:t xml:space="preserve"> izstrādātais būvprojekts</w:t>
      </w:r>
      <w:bookmarkEnd w:id="6"/>
      <w:bookmarkEnd w:id="7"/>
      <w:r w:rsidRPr="006A57C6">
        <w:rPr>
          <w:rFonts w:ascii="Times New Roman" w:hAnsi="Times New Roman" w:cs="Times New Roman"/>
          <w:sz w:val="24"/>
          <w:szCs w:val="24"/>
        </w:rPr>
        <w:t xml:space="preserve"> </w:t>
      </w:r>
      <w:r w:rsidR="00E251AD" w:rsidRPr="006A57C6">
        <w:rPr>
          <w:rFonts w:ascii="Times New Roman" w:hAnsi="Times New Roman" w:cs="Times New Roman"/>
          <w:sz w:val="24"/>
          <w:szCs w:val="24"/>
        </w:rPr>
        <w:t>„Vidzemes Augstskolas dienesta viesnīcas Ausekļa ielā 25A, Valmierā, fasādes vienkāršotai atjaunošanai”</w:t>
      </w:r>
    </w:p>
    <w:p w14:paraId="56005E96" w14:textId="77777777" w:rsidR="000B1831" w:rsidRPr="000B1831" w:rsidRDefault="000B1831" w:rsidP="000B1831">
      <w:pPr>
        <w:pStyle w:val="BodyText"/>
        <w:ind w:left="720"/>
        <w:jc w:val="right"/>
        <w:rPr>
          <w:rFonts w:ascii="Times New Roman" w:hAnsi="Times New Roman"/>
          <w:bCs/>
          <w:sz w:val="24"/>
          <w:szCs w:val="24"/>
        </w:rPr>
      </w:pPr>
    </w:p>
    <w:p w14:paraId="19C33A2E" w14:textId="3F85A9E9" w:rsidR="00804223" w:rsidRDefault="00804223" w:rsidP="009A7C9A">
      <w:pPr>
        <w:jc w:val="right"/>
        <w:rPr>
          <w:rFonts w:ascii="Times New Roman" w:hAnsi="Times New Roman"/>
          <w:sz w:val="24"/>
          <w:szCs w:val="24"/>
        </w:rPr>
      </w:pPr>
    </w:p>
    <w:p w14:paraId="05D41781" w14:textId="01E7E6CE" w:rsidR="00041385" w:rsidRDefault="00041385" w:rsidP="009A7C9A">
      <w:pPr>
        <w:jc w:val="right"/>
        <w:rPr>
          <w:rFonts w:ascii="Times New Roman" w:hAnsi="Times New Roman"/>
          <w:sz w:val="24"/>
          <w:szCs w:val="24"/>
        </w:rPr>
      </w:pPr>
    </w:p>
    <w:p w14:paraId="388E24E2" w14:textId="05684F74" w:rsidR="00041385" w:rsidRDefault="00041385" w:rsidP="009A7C9A">
      <w:pPr>
        <w:jc w:val="right"/>
        <w:rPr>
          <w:rFonts w:ascii="Times New Roman" w:hAnsi="Times New Roman"/>
          <w:sz w:val="24"/>
          <w:szCs w:val="24"/>
        </w:rPr>
      </w:pPr>
    </w:p>
    <w:p w14:paraId="0DBCCF23" w14:textId="3835FC75" w:rsidR="0061089C" w:rsidRDefault="0061089C" w:rsidP="009A7C9A">
      <w:pPr>
        <w:jc w:val="right"/>
        <w:rPr>
          <w:rFonts w:ascii="Times New Roman" w:hAnsi="Times New Roman"/>
          <w:sz w:val="24"/>
          <w:szCs w:val="24"/>
        </w:rPr>
      </w:pPr>
    </w:p>
    <w:p w14:paraId="0A22F89D" w14:textId="3CC77702" w:rsidR="0061089C" w:rsidRDefault="0061089C" w:rsidP="009A7C9A">
      <w:pPr>
        <w:jc w:val="right"/>
        <w:rPr>
          <w:rFonts w:ascii="Times New Roman" w:hAnsi="Times New Roman"/>
          <w:sz w:val="24"/>
          <w:szCs w:val="24"/>
        </w:rPr>
      </w:pPr>
    </w:p>
    <w:p w14:paraId="4B2D6649" w14:textId="27BB5B90" w:rsidR="0061089C" w:rsidRDefault="0061089C" w:rsidP="009A7C9A">
      <w:pPr>
        <w:jc w:val="right"/>
        <w:rPr>
          <w:rFonts w:ascii="Times New Roman" w:hAnsi="Times New Roman"/>
          <w:sz w:val="24"/>
          <w:szCs w:val="24"/>
        </w:rPr>
      </w:pPr>
    </w:p>
    <w:p w14:paraId="59B45B5C" w14:textId="44601561" w:rsidR="0061089C" w:rsidRDefault="0061089C" w:rsidP="009A7C9A">
      <w:pPr>
        <w:jc w:val="right"/>
        <w:rPr>
          <w:rFonts w:ascii="Times New Roman" w:hAnsi="Times New Roman"/>
          <w:sz w:val="24"/>
          <w:szCs w:val="24"/>
        </w:rPr>
      </w:pPr>
    </w:p>
    <w:p w14:paraId="35210ECB" w14:textId="77777777" w:rsidR="0061089C" w:rsidRDefault="0061089C" w:rsidP="009A7C9A">
      <w:pPr>
        <w:jc w:val="right"/>
        <w:rPr>
          <w:rFonts w:ascii="Times New Roman" w:hAnsi="Times New Roman"/>
          <w:sz w:val="24"/>
          <w:szCs w:val="24"/>
        </w:rPr>
      </w:pPr>
    </w:p>
    <w:p w14:paraId="6F267430" w14:textId="264F8319" w:rsidR="00041385" w:rsidRDefault="00041385" w:rsidP="009A7C9A">
      <w:pPr>
        <w:jc w:val="right"/>
        <w:rPr>
          <w:rFonts w:ascii="Times New Roman" w:hAnsi="Times New Roman"/>
          <w:sz w:val="24"/>
          <w:szCs w:val="24"/>
        </w:rPr>
      </w:pPr>
    </w:p>
    <w:p w14:paraId="53652E59" w14:textId="77777777" w:rsidR="00041385" w:rsidRDefault="00041385" w:rsidP="009A7C9A">
      <w:pPr>
        <w:jc w:val="right"/>
        <w:rPr>
          <w:rFonts w:ascii="Times New Roman" w:hAnsi="Times New Roman"/>
          <w:sz w:val="24"/>
          <w:szCs w:val="24"/>
        </w:rPr>
      </w:pPr>
    </w:p>
    <w:p w14:paraId="23395F00" w14:textId="3D524F91" w:rsidR="0012394E" w:rsidRPr="00041385" w:rsidRDefault="0012394E" w:rsidP="00804223">
      <w:pPr>
        <w:spacing w:after="0" w:line="240" w:lineRule="auto"/>
        <w:jc w:val="right"/>
        <w:rPr>
          <w:rFonts w:ascii="Times New Roman" w:hAnsi="Times New Roman" w:cs="Times New Roman"/>
        </w:rPr>
      </w:pPr>
      <w:r w:rsidRPr="00041385">
        <w:rPr>
          <w:rFonts w:ascii="Times New Roman" w:hAnsi="Times New Roman"/>
        </w:rPr>
        <w:t>1.pielikums</w:t>
      </w:r>
    </w:p>
    <w:p w14:paraId="6AFE514C" w14:textId="77777777" w:rsidR="0012394E" w:rsidRPr="00041385" w:rsidRDefault="0012394E" w:rsidP="00804223">
      <w:pPr>
        <w:spacing w:after="0" w:line="240" w:lineRule="auto"/>
        <w:jc w:val="right"/>
        <w:rPr>
          <w:rFonts w:ascii="Times New Roman" w:hAnsi="Times New Roman" w:cs="Times New Roman"/>
        </w:rPr>
      </w:pPr>
      <w:r w:rsidRPr="00041385">
        <w:rPr>
          <w:rFonts w:ascii="Times New Roman" w:hAnsi="Times New Roman" w:cs="Times New Roman"/>
        </w:rPr>
        <w:t>atklāta konkursa</w:t>
      </w:r>
    </w:p>
    <w:p w14:paraId="3981C9B2" w14:textId="77777777" w:rsidR="0012394E" w:rsidRPr="00041385" w:rsidRDefault="0012394E" w:rsidP="00804223">
      <w:pPr>
        <w:pStyle w:val="BodyText"/>
        <w:jc w:val="right"/>
        <w:rPr>
          <w:rFonts w:ascii="Times New Roman" w:hAnsi="Times New Roman"/>
          <w:szCs w:val="22"/>
        </w:rPr>
      </w:pPr>
      <w:r w:rsidRPr="00041385">
        <w:rPr>
          <w:rFonts w:ascii="Times New Roman" w:hAnsi="Times New Roman"/>
          <w:szCs w:val="22"/>
        </w:rPr>
        <w:t>Nr. ViA 2018/7-10/03-ERAF nolikumam</w:t>
      </w:r>
    </w:p>
    <w:p w14:paraId="43237985" w14:textId="77777777" w:rsidR="0012394E" w:rsidRPr="001E3293" w:rsidRDefault="0012394E" w:rsidP="0012394E">
      <w:pPr>
        <w:pStyle w:val="BodyText"/>
        <w:jc w:val="right"/>
        <w:rPr>
          <w:rFonts w:ascii="Times New Roman" w:hAnsi="Times New Roman"/>
          <w:sz w:val="24"/>
          <w:szCs w:val="24"/>
          <w:highlight w:val="yellow"/>
        </w:rPr>
      </w:pPr>
    </w:p>
    <w:p w14:paraId="5AA38C74" w14:textId="6294CB6E" w:rsidR="0012394E" w:rsidRDefault="00804223" w:rsidP="00804223">
      <w:pPr>
        <w:pStyle w:val="BodyText"/>
        <w:rPr>
          <w:rFonts w:ascii="Times New Roman" w:hAnsi="Times New Roman"/>
          <w:b/>
          <w:sz w:val="24"/>
          <w:szCs w:val="24"/>
        </w:rPr>
      </w:pPr>
      <w:r>
        <w:rPr>
          <w:rFonts w:ascii="Times New Roman" w:hAnsi="Times New Roman"/>
          <w:b/>
          <w:sz w:val="24"/>
          <w:szCs w:val="24"/>
        </w:rPr>
        <w:t>TEHNISKĀ SPECIFIKĀCIJA</w:t>
      </w:r>
    </w:p>
    <w:p w14:paraId="014D34F3" w14:textId="77777777" w:rsidR="00804223" w:rsidRPr="001E3293" w:rsidRDefault="00804223" w:rsidP="00804223">
      <w:pPr>
        <w:pStyle w:val="BodyText"/>
        <w:rPr>
          <w:rFonts w:ascii="Times New Roman" w:hAnsi="Times New Roman"/>
          <w:b/>
          <w:sz w:val="24"/>
          <w:szCs w:val="24"/>
        </w:rPr>
      </w:pPr>
    </w:p>
    <w:p w14:paraId="6F7B8000" w14:textId="7A157964" w:rsidR="001E3293" w:rsidRPr="0013287F" w:rsidRDefault="0012394E" w:rsidP="0013287F">
      <w:pPr>
        <w:jc w:val="both"/>
        <w:rPr>
          <w:rFonts w:ascii="Times New Roman" w:hAnsi="Times New Roman" w:cs="Times New Roman"/>
          <w:b/>
          <w:sz w:val="24"/>
          <w:szCs w:val="24"/>
        </w:rPr>
      </w:pPr>
      <w:r w:rsidRPr="00804223">
        <w:rPr>
          <w:rFonts w:ascii="Times New Roman" w:hAnsi="Times New Roman" w:cs="Times New Roman"/>
          <w:sz w:val="24"/>
          <w:szCs w:val="24"/>
        </w:rPr>
        <w:t>Iepirkuma priekšmets</w:t>
      </w:r>
      <w:r w:rsidR="0031067B" w:rsidRPr="00804223">
        <w:rPr>
          <w:rFonts w:ascii="Times New Roman" w:hAnsi="Times New Roman" w:cs="Times New Roman"/>
          <w:sz w:val="24"/>
          <w:szCs w:val="24"/>
        </w:rPr>
        <w:t xml:space="preserve"> ir </w:t>
      </w:r>
      <w:r w:rsidR="0031067B" w:rsidRPr="00804223">
        <w:rPr>
          <w:rFonts w:ascii="Times New Roman" w:hAnsi="Times New Roman" w:cs="Times New Roman"/>
          <w:b/>
          <w:bCs/>
          <w:color w:val="000000"/>
          <w:sz w:val="24"/>
          <w:szCs w:val="24"/>
        </w:rPr>
        <w:t xml:space="preserve">Energoefektivitātes paaugstināšana Vidzemes Augstskolas studentu dienesta viesnīcā Ausekļa ielā 25A, </w:t>
      </w:r>
      <w:r w:rsidR="0031067B" w:rsidRPr="00804223">
        <w:rPr>
          <w:rFonts w:ascii="Times New Roman" w:hAnsi="Times New Roman"/>
          <w:b/>
          <w:sz w:val="24"/>
          <w:szCs w:val="24"/>
        </w:rPr>
        <w:t>Valmierā</w:t>
      </w:r>
      <w:r w:rsidR="001E3293" w:rsidRPr="00804223">
        <w:rPr>
          <w:rFonts w:ascii="Times New Roman" w:hAnsi="Times New Roman" w:cs="Times New Roman"/>
          <w:b/>
          <w:color w:val="000000"/>
          <w:sz w:val="24"/>
          <w:szCs w:val="24"/>
        </w:rPr>
        <w:t>,</w:t>
      </w:r>
      <w:r w:rsidR="001E3293" w:rsidRPr="00804223">
        <w:rPr>
          <w:rFonts w:ascii="Times New Roman" w:hAnsi="Times New Roman" w:cs="Times New Roman"/>
          <w:sz w:val="24"/>
          <w:szCs w:val="24"/>
        </w:rPr>
        <w:t xml:space="preserve"> kas veicami</w:t>
      </w:r>
      <w:r w:rsidRPr="00804223">
        <w:rPr>
          <w:rFonts w:ascii="Times New Roman" w:hAnsi="Times New Roman" w:cs="Times New Roman"/>
          <w:sz w:val="24"/>
          <w:szCs w:val="24"/>
        </w:rPr>
        <w:t xml:space="preserve"> saskaņā ar SIA "</w:t>
      </w:r>
      <w:r w:rsidR="0031067B" w:rsidRPr="00804223">
        <w:rPr>
          <w:rFonts w:ascii="Times New Roman" w:hAnsi="Times New Roman" w:cs="Times New Roman"/>
          <w:sz w:val="24"/>
          <w:szCs w:val="24"/>
        </w:rPr>
        <w:t>LV PRO</w:t>
      </w:r>
      <w:r w:rsidRPr="00804223">
        <w:rPr>
          <w:rFonts w:ascii="Times New Roman" w:hAnsi="Times New Roman" w:cs="Times New Roman"/>
          <w:sz w:val="24"/>
          <w:szCs w:val="24"/>
        </w:rPr>
        <w:t>" izstrādāto būvprojektu</w:t>
      </w:r>
      <w:r w:rsidR="00E251AD" w:rsidRPr="00804223">
        <w:rPr>
          <w:rFonts w:ascii="Times New Roman" w:hAnsi="Times New Roman" w:cs="Times New Roman"/>
          <w:sz w:val="24"/>
          <w:szCs w:val="24"/>
        </w:rPr>
        <w:t xml:space="preserve"> „Vidzemes Augstskolas dienesta viesnīcas Ausekļa ielā 25A, Valmierā, fasādes vienkāršotai atjaunošanai”</w:t>
      </w:r>
      <w:r w:rsidR="0031067B" w:rsidRPr="00804223">
        <w:rPr>
          <w:rFonts w:ascii="Times New Roman" w:hAnsi="Times New Roman" w:cs="Times New Roman"/>
          <w:sz w:val="24"/>
          <w:szCs w:val="24"/>
        </w:rPr>
        <w:t>.</w:t>
      </w:r>
    </w:p>
    <w:p w14:paraId="2CBCC1CF" w14:textId="77777777" w:rsidR="00BF4F01" w:rsidRDefault="0012394E" w:rsidP="00BF4F01">
      <w:pPr>
        <w:pStyle w:val="BodyText2"/>
        <w:spacing w:line="240" w:lineRule="auto"/>
        <w:jc w:val="both"/>
        <w:rPr>
          <w:rFonts w:ascii="Times New Roman" w:hAnsi="Times New Roman" w:cs="Times New Roman"/>
          <w:sz w:val="24"/>
          <w:szCs w:val="24"/>
        </w:rPr>
      </w:pPr>
      <w:r w:rsidRPr="001E3293">
        <w:rPr>
          <w:rFonts w:ascii="Times New Roman" w:hAnsi="Times New Roman" w:cs="Times New Roman"/>
          <w:sz w:val="24"/>
          <w:szCs w:val="24"/>
        </w:rPr>
        <w:t>Darbu izpildes tāmes jāiesniedz un jāsagatavo atbilstoši Latvijas Republikas Ministru kabineta 03.05.2017. noteikumiem Nr.239 „Noteikumi par Latvijas būvnormatīvu LBN 501-17 „Būvizmaksu noteikšanas</w:t>
      </w:r>
      <w:r w:rsidR="0013287F">
        <w:rPr>
          <w:rFonts w:ascii="Times New Roman" w:hAnsi="Times New Roman" w:cs="Times New Roman"/>
          <w:sz w:val="24"/>
          <w:szCs w:val="24"/>
        </w:rPr>
        <w:t xml:space="preserve"> kārtība”</w:t>
      </w:r>
      <w:r w:rsidRPr="001E3293">
        <w:rPr>
          <w:rFonts w:ascii="Times New Roman" w:hAnsi="Times New Roman" w:cs="Times New Roman"/>
          <w:sz w:val="24"/>
          <w:szCs w:val="24"/>
        </w:rPr>
        <w:t xml:space="preserve"> un atbilstoši iepirkuma specifikācijas dotajiem apjomiem (1.pielikums).</w:t>
      </w:r>
    </w:p>
    <w:p w14:paraId="6B1C9BC5" w14:textId="4CC7EC30" w:rsidR="00BF4F01" w:rsidRPr="00BF4F01" w:rsidRDefault="00BF4F01" w:rsidP="00BF4F01">
      <w:pPr>
        <w:pStyle w:val="BodyText2"/>
        <w:spacing w:line="240" w:lineRule="auto"/>
        <w:jc w:val="both"/>
        <w:rPr>
          <w:rFonts w:ascii="Times New Roman" w:hAnsi="Times New Roman" w:cs="Times New Roman"/>
          <w:b/>
          <w:sz w:val="24"/>
          <w:szCs w:val="24"/>
        </w:rPr>
      </w:pPr>
      <w:r w:rsidRPr="00BF4F01">
        <w:rPr>
          <w:rFonts w:ascii="Times New Roman" w:hAnsi="Times New Roman" w:cs="Times New Roman"/>
          <w:b/>
          <w:sz w:val="24"/>
          <w:szCs w:val="24"/>
        </w:rPr>
        <w:t xml:space="preserve">Objekta vieta: </w:t>
      </w:r>
      <w:r w:rsidRPr="00BF4F01">
        <w:rPr>
          <w:rFonts w:ascii="Times New Roman" w:hAnsi="Times New Roman" w:cs="Times New Roman"/>
          <w:sz w:val="24"/>
          <w:szCs w:val="24"/>
        </w:rPr>
        <w:t>Ausekļa iela 25a, Valmiera</w:t>
      </w:r>
    </w:p>
    <w:p w14:paraId="6F22405B" w14:textId="28194506" w:rsidR="00BF4F01" w:rsidRPr="001E3293" w:rsidRDefault="00BF4F01" w:rsidP="00BF4F01">
      <w:pPr>
        <w:jc w:val="both"/>
        <w:rPr>
          <w:rFonts w:ascii="Times New Roman" w:hAnsi="Times New Roman" w:cs="Times New Roman"/>
          <w:sz w:val="24"/>
          <w:szCs w:val="24"/>
        </w:rPr>
      </w:pPr>
      <w:r w:rsidRPr="001E3293">
        <w:rPr>
          <w:rFonts w:ascii="Times New Roman" w:hAnsi="Times New Roman" w:cs="Times New Roman"/>
          <w:b/>
          <w:sz w:val="24"/>
          <w:szCs w:val="24"/>
        </w:rPr>
        <w:t>Darbu izpildes termiņš:</w:t>
      </w:r>
      <w:r>
        <w:rPr>
          <w:rFonts w:ascii="Times New Roman" w:hAnsi="Times New Roman" w:cs="Times New Roman"/>
          <w:sz w:val="24"/>
          <w:szCs w:val="24"/>
        </w:rPr>
        <w:t xml:space="preserve"> </w:t>
      </w:r>
      <w:r w:rsidRPr="00BF4F01">
        <w:rPr>
          <w:rFonts w:ascii="Times New Roman" w:hAnsi="Times New Roman" w:cs="Times New Roman"/>
          <w:b/>
          <w:sz w:val="24"/>
          <w:szCs w:val="24"/>
        </w:rPr>
        <w:t>5 mēneši</w:t>
      </w:r>
      <w:r>
        <w:rPr>
          <w:rFonts w:ascii="Times New Roman" w:hAnsi="Times New Roman" w:cs="Times New Roman"/>
          <w:sz w:val="24"/>
          <w:szCs w:val="24"/>
        </w:rPr>
        <w:t xml:space="preserve"> pēc Objekta būvlaukuma nodošanas izpildītājam saskaņā ar nodošanas – pieņemšanas aktu.</w:t>
      </w:r>
    </w:p>
    <w:p w14:paraId="516B4E2E" w14:textId="2800D1F4" w:rsidR="00BF4F01" w:rsidRDefault="00BF4F01" w:rsidP="00BF4F01">
      <w:pPr>
        <w:pStyle w:val="BodyText"/>
        <w:jc w:val="both"/>
        <w:rPr>
          <w:rFonts w:ascii="Times New Roman" w:hAnsi="Times New Roman"/>
          <w:sz w:val="24"/>
          <w:szCs w:val="24"/>
        </w:rPr>
      </w:pPr>
      <w:r w:rsidRPr="001E3293">
        <w:rPr>
          <w:rFonts w:ascii="Times New Roman" w:hAnsi="Times New Roman"/>
          <w:b/>
          <w:sz w:val="24"/>
          <w:szCs w:val="24"/>
        </w:rPr>
        <w:t>Garantijas laiks:</w:t>
      </w:r>
      <w:r>
        <w:rPr>
          <w:rFonts w:ascii="Times New Roman" w:hAnsi="Times New Roman"/>
          <w:b/>
          <w:sz w:val="24"/>
          <w:szCs w:val="24"/>
        </w:rPr>
        <w:t xml:space="preserve"> </w:t>
      </w:r>
      <w:r w:rsidRPr="001E3293">
        <w:rPr>
          <w:rFonts w:ascii="Times New Roman" w:hAnsi="Times New Roman"/>
          <w:sz w:val="24"/>
          <w:szCs w:val="24"/>
        </w:rPr>
        <w:t>ne mazāk kā 5 (pieci) gadi pēc objekta pieņemšanas ekspluatācijā</w:t>
      </w:r>
      <w:r>
        <w:rPr>
          <w:rFonts w:ascii="Times New Roman" w:hAnsi="Times New Roman"/>
          <w:sz w:val="24"/>
          <w:szCs w:val="24"/>
        </w:rPr>
        <w:t>.</w:t>
      </w:r>
    </w:p>
    <w:p w14:paraId="4283438D" w14:textId="77777777" w:rsidR="00BF4F01" w:rsidRPr="00BF4F01" w:rsidRDefault="00BF4F01" w:rsidP="00BF4F01">
      <w:pPr>
        <w:pStyle w:val="BodyText"/>
        <w:jc w:val="both"/>
        <w:rPr>
          <w:rFonts w:ascii="Times New Roman" w:hAnsi="Times New Roman"/>
          <w:b/>
          <w:sz w:val="24"/>
          <w:szCs w:val="24"/>
        </w:rPr>
      </w:pPr>
    </w:p>
    <w:p w14:paraId="5EDC317E" w14:textId="581C5164" w:rsidR="0012394E" w:rsidRPr="001E3293" w:rsidRDefault="0012394E" w:rsidP="0012394E">
      <w:pPr>
        <w:jc w:val="both"/>
        <w:rPr>
          <w:rFonts w:ascii="Times New Roman" w:hAnsi="Times New Roman" w:cs="Times New Roman"/>
          <w:b/>
          <w:sz w:val="24"/>
          <w:szCs w:val="24"/>
          <w:u w:val="single"/>
        </w:rPr>
      </w:pPr>
      <w:r w:rsidRPr="001E3293">
        <w:rPr>
          <w:rFonts w:ascii="Times New Roman" w:hAnsi="Times New Roman" w:cs="Times New Roman"/>
          <w:b/>
          <w:sz w:val="24"/>
          <w:szCs w:val="24"/>
          <w:u w:val="single"/>
        </w:rPr>
        <w:t>Darbu apjomi:</w:t>
      </w:r>
    </w:p>
    <w:p w14:paraId="500DEB29" w14:textId="0320883E" w:rsidR="0012394E" w:rsidRPr="001E3293" w:rsidRDefault="0012394E" w:rsidP="001E3293">
      <w:pPr>
        <w:pStyle w:val="BodyText"/>
        <w:jc w:val="both"/>
        <w:rPr>
          <w:rFonts w:ascii="Times New Roman" w:hAnsi="Times New Roman"/>
          <w:b/>
          <w:sz w:val="24"/>
          <w:szCs w:val="24"/>
        </w:rPr>
      </w:pPr>
      <w:r w:rsidRPr="001E3293">
        <w:rPr>
          <w:rFonts w:ascii="Times New Roman" w:hAnsi="Times New Roman"/>
          <w:b/>
          <w:sz w:val="24"/>
          <w:szCs w:val="24"/>
        </w:rPr>
        <w:t xml:space="preserve">Atklāta konkursa </w:t>
      </w:r>
      <w:r w:rsidR="001E3293" w:rsidRPr="001E3293">
        <w:rPr>
          <w:rFonts w:ascii="Times New Roman" w:hAnsi="Times New Roman"/>
          <w:b/>
          <w:sz w:val="24"/>
          <w:szCs w:val="24"/>
        </w:rPr>
        <w:t xml:space="preserve">ViA 2018/7-10/03-ERAF </w:t>
      </w:r>
      <w:r w:rsidRPr="001E3293">
        <w:rPr>
          <w:rFonts w:ascii="Times New Roman" w:hAnsi="Times New Roman"/>
          <w:b/>
          <w:sz w:val="24"/>
          <w:szCs w:val="24"/>
        </w:rPr>
        <w:t xml:space="preserve">darbu apjomi, kas izmantojami piedāvājumu sagatavošanā, publicēti un pieejami Pasūtītāja mājas lapā internetā </w:t>
      </w:r>
      <w:hyperlink r:id="rId17" w:history="1">
        <w:r w:rsidR="001E3293" w:rsidRPr="00FF4CC8">
          <w:rPr>
            <w:rStyle w:val="Hyperlink"/>
            <w:rFonts w:ascii="Times New Roman" w:hAnsi="Times New Roman"/>
            <w:b/>
            <w:sz w:val="24"/>
            <w:szCs w:val="24"/>
          </w:rPr>
          <w:t>www.va.lv</w:t>
        </w:r>
      </w:hyperlink>
      <w:r w:rsidR="0013287F">
        <w:rPr>
          <w:rFonts w:ascii="Times New Roman" w:hAnsi="Times New Roman"/>
          <w:b/>
          <w:sz w:val="24"/>
          <w:szCs w:val="24"/>
        </w:rPr>
        <w:t>, pielikuma nosaukums</w:t>
      </w:r>
      <w:r w:rsidRPr="001E3293">
        <w:rPr>
          <w:rFonts w:ascii="Times New Roman" w:hAnsi="Times New Roman"/>
          <w:b/>
          <w:sz w:val="24"/>
          <w:szCs w:val="24"/>
        </w:rPr>
        <w:t xml:space="preserve"> </w:t>
      </w:r>
      <w:r w:rsidRPr="001E3293">
        <w:rPr>
          <w:rFonts w:ascii="Times New Roman" w:hAnsi="Times New Roman"/>
          <w:b/>
          <w:i/>
          <w:sz w:val="24"/>
          <w:szCs w:val="24"/>
        </w:rPr>
        <w:t>DARBU APJOMI</w:t>
      </w:r>
      <w:r w:rsidRPr="001E3293">
        <w:rPr>
          <w:rFonts w:ascii="Times New Roman" w:hAnsi="Times New Roman"/>
          <w:b/>
          <w:sz w:val="24"/>
          <w:szCs w:val="24"/>
        </w:rPr>
        <w:t>.</w:t>
      </w:r>
    </w:p>
    <w:p w14:paraId="41036D78" w14:textId="77777777" w:rsidR="0012394E" w:rsidRPr="001E3293" w:rsidRDefault="0012394E" w:rsidP="0012394E">
      <w:pPr>
        <w:pStyle w:val="BodyText"/>
        <w:rPr>
          <w:rFonts w:ascii="Times New Roman" w:hAnsi="Times New Roman"/>
          <w:b/>
          <w:sz w:val="24"/>
          <w:szCs w:val="24"/>
          <w:highlight w:val="yellow"/>
        </w:rPr>
      </w:pPr>
    </w:p>
    <w:p w14:paraId="3B8B6BD0" w14:textId="77777777" w:rsidR="0012394E" w:rsidRPr="001E3293" w:rsidRDefault="0012394E" w:rsidP="0012394E">
      <w:pPr>
        <w:pStyle w:val="BodyText"/>
        <w:rPr>
          <w:rFonts w:ascii="Times New Roman" w:hAnsi="Times New Roman"/>
          <w:b/>
          <w:i/>
          <w:sz w:val="24"/>
          <w:szCs w:val="24"/>
          <w:u w:val="single"/>
        </w:rPr>
      </w:pPr>
      <w:r w:rsidRPr="001E3293">
        <w:rPr>
          <w:rFonts w:ascii="Times New Roman" w:hAnsi="Times New Roman"/>
          <w:b/>
          <w:i/>
          <w:sz w:val="24"/>
          <w:szCs w:val="24"/>
          <w:u w:val="single"/>
        </w:rPr>
        <w:t>Prasības tāmju sagatavošanā:</w:t>
      </w:r>
    </w:p>
    <w:p w14:paraId="31838CB2" w14:textId="6069B901" w:rsidR="0013287F" w:rsidRDefault="0013287F" w:rsidP="0013287F">
      <w:pPr>
        <w:pStyle w:val="BodyText"/>
        <w:numPr>
          <w:ilvl w:val="0"/>
          <w:numId w:val="13"/>
        </w:numPr>
        <w:tabs>
          <w:tab w:val="clear" w:pos="720"/>
        </w:tabs>
        <w:suppressAutoHyphens/>
        <w:ind w:left="142" w:firstLine="0"/>
        <w:jc w:val="both"/>
        <w:rPr>
          <w:rFonts w:ascii="Times New Roman" w:hAnsi="Times New Roman"/>
          <w:sz w:val="24"/>
          <w:szCs w:val="24"/>
        </w:rPr>
      </w:pPr>
      <w:r w:rsidRPr="0013287F">
        <w:rPr>
          <w:rFonts w:ascii="Times New Roman" w:hAnsi="Times New Roman"/>
          <w:sz w:val="24"/>
          <w:szCs w:val="24"/>
        </w:rPr>
        <w:t>Visām precēm un materiāliem, kas tiks pielietoti darba izpildē, jābūt jauniem un nelietotiem, kā arī tiem jāatbilst normatīvajos aktos noteiktajām prasībām</w:t>
      </w:r>
      <w:r>
        <w:rPr>
          <w:rFonts w:ascii="Times New Roman" w:hAnsi="Times New Roman"/>
          <w:sz w:val="24"/>
          <w:szCs w:val="24"/>
        </w:rPr>
        <w:t>.</w:t>
      </w:r>
    </w:p>
    <w:p w14:paraId="6EB3CE85" w14:textId="12145813" w:rsidR="0012394E" w:rsidRPr="001E3293" w:rsidRDefault="0012394E" w:rsidP="00804223">
      <w:pPr>
        <w:pStyle w:val="BodyText"/>
        <w:numPr>
          <w:ilvl w:val="0"/>
          <w:numId w:val="13"/>
        </w:numPr>
        <w:tabs>
          <w:tab w:val="clear" w:pos="720"/>
        </w:tabs>
        <w:suppressAutoHyphens/>
        <w:ind w:left="142" w:firstLine="0"/>
        <w:jc w:val="both"/>
        <w:rPr>
          <w:rFonts w:ascii="Times New Roman" w:hAnsi="Times New Roman"/>
          <w:sz w:val="24"/>
          <w:szCs w:val="24"/>
        </w:rPr>
      </w:pPr>
      <w:r w:rsidRPr="001E3293">
        <w:rPr>
          <w:rFonts w:ascii="Times New Roman" w:hAnsi="Times New Roman"/>
          <w:sz w:val="24"/>
          <w:szCs w:val="24"/>
        </w:rPr>
        <w:t>Pasūtītājs nosaka, ka pretendentam, sagatavojot piedāvājumu, darbu apjomiem pilnībā jāatbilst atklāta konkursa</w:t>
      </w:r>
      <w:r w:rsidR="00804223">
        <w:rPr>
          <w:rFonts w:ascii="Times New Roman" w:hAnsi="Times New Roman"/>
          <w:sz w:val="24"/>
          <w:szCs w:val="24"/>
        </w:rPr>
        <w:t xml:space="preserve"> nolikuma 1.pielikuma „Tehniskā</w:t>
      </w:r>
      <w:r w:rsidRPr="001E3293">
        <w:rPr>
          <w:rFonts w:ascii="Times New Roman" w:hAnsi="Times New Roman"/>
          <w:sz w:val="24"/>
          <w:szCs w:val="24"/>
        </w:rPr>
        <w:t xml:space="preserve"> specifikācija” norādītajiem darbu apjomiem.</w:t>
      </w:r>
    </w:p>
    <w:p w14:paraId="0306BADB" w14:textId="77777777" w:rsidR="0012394E" w:rsidRPr="001E3293" w:rsidRDefault="0012394E" w:rsidP="00804223">
      <w:pPr>
        <w:pStyle w:val="BodyText"/>
        <w:numPr>
          <w:ilvl w:val="0"/>
          <w:numId w:val="13"/>
        </w:numPr>
        <w:tabs>
          <w:tab w:val="clear" w:pos="720"/>
        </w:tabs>
        <w:suppressAutoHyphens/>
        <w:ind w:left="142" w:firstLine="0"/>
        <w:jc w:val="both"/>
        <w:rPr>
          <w:rFonts w:ascii="Times New Roman" w:hAnsi="Times New Roman"/>
          <w:sz w:val="24"/>
          <w:szCs w:val="24"/>
        </w:rPr>
      </w:pPr>
      <w:r w:rsidRPr="001E3293">
        <w:rPr>
          <w:rFonts w:ascii="Times New Roman" w:hAnsi="Times New Roman"/>
          <w:sz w:val="24"/>
          <w:szCs w:val="24"/>
        </w:rPr>
        <w:t>Ja darbu apjomos vai būvprojektā ir norādīta konkrēta ražotāja produkcija, pretendents drīkst piedāvāt tās ekvivalentu. Ja pretendents piedāvā ekvivalentu produkciju, tad pretendents tāmēm pievieno informāciju par ekvivalenta ražotāju un marku un pievieno piedāvājumam dokumentus, kas sniedz pietiekamu informāciju par piedāvāto produktu un tā tehniskajiem parametriem. Informācijā obligāti ir jānorāda, kurām tāmes pozīcijām tiek piedāvāts katrs ekvivalents. Pretendents savā piedāvājumā ar dokumentiem, ko pasūtītājs atzīst par pieņemamiem (</w:t>
      </w:r>
      <w:r w:rsidRPr="001E3293">
        <w:rPr>
          <w:rFonts w:ascii="Times New Roman" w:hAnsi="Times New Roman"/>
          <w:i/>
          <w:iCs/>
          <w:sz w:val="24"/>
          <w:szCs w:val="24"/>
        </w:rPr>
        <w:t>tajā skaitā ražotāja tehnisko dokumentāciju vai normatīvajos aktos noteiktajā kārtībā akreditētas institūcijas izsniegtu apliecinājumu par pārbaudes rezultātiem</w:t>
      </w:r>
      <w:r w:rsidRPr="001E3293">
        <w:rPr>
          <w:rFonts w:ascii="Times New Roman" w:hAnsi="Times New Roman"/>
          <w:sz w:val="24"/>
          <w:szCs w:val="24"/>
        </w:rPr>
        <w:t>), pierāda, ka piedāvājums ir ekvivalents un apmierina pasūtītāja prasības, kas izteiktas tehniskajā specifikācijā un projektā.</w:t>
      </w:r>
    </w:p>
    <w:p w14:paraId="343B24D2" w14:textId="77777777" w:rsidR="0012394E" w:rsidRPr="001E3293" w:rsidRDefault="0012394E" w:rsidP="00804223">
      <w:pPr>
        <w:pStyle w:val="BodyText"/>
        <w:numPr>
          <w:ilvl w:val="0"/>
          <w:numId w:val="13"/>
        </w:numPr>
        <w:tabs>
          <w:tab w:val="clear" w:pos="720"/>
        </w:tabs>
        <w:suppressAutoHyphens/>
        <w:ind w:left="142" w:firstLine="0"/>
        <w:jc w:val="both"/>
        <w:rPr>
          <w:rFonts w:ascii="Times New Roman" w:hAnsi="Times New Roman"/>
          <w:sz w:val="24"/>
          <w:szCs w:val="24"/>
        </w:rPr>
      </w:pPr>
      <w:r w:rsidRPr="001E3293">
        <w:rPr>
          <w:rFonts w:ascii="Times New Roman" w:hAnsi="Times New Roman"/>
          <w:sz w:val="24"/>
          <w:szCs w:val="24"/>
        </w:rPr>
        <w:t>Jautājumi par ekvivalentu izstrādājumu pielietošanu pēc līguma noslēgšanas netiks risināti.</w:t>
      </w:r>
    </w:p>
    <w:p w14:paraId="5C006E25" w14:textId="77777777" w:rsidR="0012394E" w:rsidRPr="001E3293" w:rsidRDefault="0012394E" w:rsidP="00804223">
      <w:pPr>
        <w:pStyle w:val="BodyText"/>
        <w:numPr>
          <w:ilvl w:val="0"/>
          <w:numId w:val="13"/>
        </w:numPr>
        <w:tabs>
          <w:tab w:val="clear" w:pos="720"/>
        </w:tabs>
        <w:suppressAutoHyphens/>
        <w:ind w:left="142" w:firstLine="0"/>
        <w:jc w:val="both"/>
        <w:rPr>
          <w:rFonts w:ascii="Times New Roman" w:hAnsi="Times New Roman"/>
          <w:sz w:val="24"/>
          <w:szCs w:val="24"/>
        </w:rPr>
      </w:pPr>
      <w:r w:rsidRPr="001E3293">
        <w:rPr>
          <w:rFonts w:ascii="Times New Roman" w:hAnsi="Times New Roman"/>
          <w:sz w:val="24"/>
          <w:szCs w:val="24"/>
        </w:rPr>
        <w:t>Izpildītāja konkursā iesniegtā finanšu piedāvājuma Darbu apjomu katras pozīcijas cena tiek noteikta nemainīga uz visu līguma darbības laiku, izņemot gadījumu, ja tā tiek samazināta.</w:t>
      </w:r>
    </w:p>
    <w:p w14:paraId="500AD462" w14:textId="6646C46D" w:rsidR="00A81B54" w:rsidRPr="00804223" w:rsidRDefault="0012394E" w:rsidP="00804223">
      <w:pPr>
        <w:pStyle w:val="BodyText"/>
        <w:numPr>
          <w:ilvl w:val="0"/>
          <w:numId w:val="13"/>
        </w:numPr>
        <w:tabs>
          <w:tab w:val="clear" w:pos="720"/>
        </w:tabs>
        <w:suppressAutoHyphens/>
        <w:ind w:left="142" w:firstLine="0"/>
        <w:jc w:val="both"/>
        <w:rPr>
          <w:rFonts w:ascii="Times New Roman" w:hAnsi="Times New Roman"/>
          <w:sz w:val="24"/>
          <w:szCs w:val="24"/>
        </w:rPr>
      </w:pPr>
      <w:r w:rsidRPr="001E3293">
        <w:rPr>
          <w:rFonts w:ascii="Times New Roman" w:hAnsi="Times New Roman"/>
          <w:sz w:val="24"/>
          <w:szCs w:val="24"/>
        </w:rPr>
        <w:t>Lokālajās tāmēs jāievērtē visi darbu veikšanai nepieciešamie materiāli, algas un mehānismi, kā arī darbi, kas nav minēti, bet bez kuriem nebūtu iespējama būvdarbu tehnoloģiski pareiza un spēkā esoša normatīviem atbilstoša veikšana pilnā apmērā.</w:t>
      </w:r>
    </w:p>
    <w:p w14:paraId="1A4B5E46" w14:textId="6F238A43" w:rsidR="007F7186" w:rsidRDefault="007F7186" w:rsidP="0013287F">
      <w:pPr>
        <w:pStyle w:val="BodyText"/>
        <w:jc w:val="both"/>
        <w:rPr>
          <w:rFonts w:ascii="Times New Roman" w:hAnsi="Times New Roman"/>
          <w:sz w:val="24"/>
          <w:szCs w:val="24"/>
        </w:rPr>
      </w:pPr>
    </w:p>
    <w:p w14:paraId="7AD75ADF" w14:textId="378E76AB" w:rsidR="00804223" w:rsidRDefault="00804223" w:rsidP="0013287F">
      <w:pPr>
        <w:pStyle w:val="BodyText"/>
        <w:jc w:val="left"/>
        <w:rPr>
          <w:rFonts w:ascii="Times New Roman" w:hAnsi="Times New Roman"/>
          <w:sz w:val="18"/>
          <w:szCs w:val="18"/>
        </w:rPr>
      </w:pPr>
    </w:p>
    <w:p w14:paraId="7F0FE6A1" w14:textId="77777777" w:rsidR="0013287F" w:rsidRPr="00DB1546" w:rsidRDefault="0013287F" w:rsidP="0013287F">
      <w:pPr>
        <w:spacing w:after="0" w:line="276" w:lineRule="auto"/>
        <w:jc w:val="right"/>
        <w:rPr>
          <w:rFonts w:ascii="Times New Roman" w:hAnsi="Times New Roman"/>
        </w:rPr>
      </w:pPr>
      <w:r w:rsidRPr="00DB1546">
        <w:rPr>
          <w:rFonts w:ascii="Times New Roman" w:hAnsi="Times New Roman"/>
        </w:rPr>
        <w:lastRenderedPageBreak/>
        <w:t>2.pielikums</w:t>
      </w:r>
    </w:p>
    <w:p w14:paraId="7C0929BB" w14:textId="77777777" w:rsidR="0013287F" w:rsidRPr="00DB1546" w:rsidRDefault="0013287F" w:rsidP="0013287F">
      <w:pPr>
        <w:spacing w:after="0" w:line="240" w:lineRule="auto"/>
        <w:jc w:val="right"/>
        <w:rPr>
          <w:rFonts w:ascii="Times New Roman" w:hAnsi="Times New Roman" w:cs="Times New Roman"/>
        </w:rPr>
      </w:pPr>
      <w:r w:rsidRPr="00DB1546">
        <w:rPr>
          <w:rFonts w:ascii="Times New Roman" w:hAnsi="Times New Roman" w:cs="Times New Roman"/>
        </w:rPr>
        <w:t>atklāta konkursa</w:t>
      </w:r>
    </w:p>
    <w:p w14:paraId="0692F6FA" w14:textId="14E146B9" w:rsidR="0013287F" w:rsidRPr="00DB1546" w:rsidRDefault="0013287F" w:rsidP="0013287F">
      <w:pPr>
        <w:pStyle w:val="BodyText"/>
        <w:jc w:val="right"/>
        <w:rPr>
          <w:rFonts w:ascii="Times New Roman" w:hAnsi="Times New Roman"/>
          <w:szCs w:val="22"/>
        </w:rPr>
      </w:pPr>
      <w:r w:rsidRPr="00DB1546">
        <w:rPr>
          <w:rFonts w:ascii="Times New Roman" w:hAnsi="Times New Roman"/>
          <w:szCs w:val="22"/>
        </w:rPr>
        <w:t>Nr. ViA 2018/7-10/03-ERAF nolikumam</w:t>
      </w:r>
    </w:p>
    <w:p w14:paraId="2162F390" w14:textId="1AABEDD7" w:rsidR="0013287F" w:rsidRDefault="0013287F" w:rsidP="0013287F">
      <w:pPr>
        <w:pStyle w:val="BodyText"/>
        <w:jc w:val="right"/>
        <w:rPr>
          <w:rFonts w:ascii="Times New Roman" w:hAnsi="Times New Roman"/>
          <w:sz w:val="24"/>
          <w:szCs w:val="24"/>
        </w:rPr>
      </w:pPr>
    </w:p>
    <w:p w14:paraId="50D00854" w14:textId="268F12DA" w:rsidR="0013287F" w:rsidRDefault="0013287F" w:rsidP="0013287F">
      <w:pPr>
        <w:pStyle w:val="BodyText"/>
        <w:rPr>
          <w:rFonts w:ascii="Times New Roman" w:hAnsi="Times New Roman"/>
          <w:sz w:val="24"/>
          <w:szCs w:val="24"/>
        </w:rPr>
      </w:pPr>
      <w:r>
        <w:rPr>
          <w:rFonts w:ascii="Times New Roman" w:hAnsi="Times New Roman"/>
          <w:sz w:val="24"/>
          <w:szCs w:val="24"/>
        </w:rPr>
        <w:t>LĪGUMA PROJEKTS</w:t>
      </w:r>
    </w:p>
    <w:p w14:paraId="46C71ADC" w14:textId="77777777" w:rsidR="00D67FF9" w:rsidRPr="00D67FF9" w:rsidRDefault="00D67FF9" w:rsidP="00D67FF9">
      <w:pPr>
        <w:pStyle w:val="Footer"/>
        <w:tabs>
          <w:tab w:val="clear" w:pos="4153"/>
          <w:tab w:val="clear" w:pos="8306"/>
        </w:tabs>
        <w:jc w:val="center"/>
        <w:rPr>
          <w:rFonts w:ascii="Times New Roman" w:hAnsi="Times New Roman" w:cs="Times New Roman"/>
          <w:b/>
          <w:sz w:val="24"/>
          <w:szCs w:val="24"/>
        </w:rPr>
      </w:pPr>
      <w:r w:rsidRPr="00D67FF9">
        <w:rPr>
          <w:rFonts w:ascii="Times New Roman" w:hAnsi="Times New Roman" w:cs="Times New Roman"/>
          <w:b/>
          <w:sz w:val="24"/>
          <w:szCs w:val="24"/>
        </w:rPr>
        <w:t>BŪVDARBU LĪGUMS</w:t>
      </w:r>
    </w:p>
    <w:p w14:paraId="5F5E457C" w14:textId="77777777" w:rsidR="00D67FF9" w:rsidRPr="00D67FF9" w:rsidRDefault="00D67FF9" w:rsidP="00D67FF9">
      <w:pPr>
        <w:pStyle w:val="Footer"/>
        <w:tabs>
          <w:tab w:val="clear" w:pos="4153"/>
          <w:tab w:val="clear" w:pos="8306"/>
        </w:tabs>
        <w:jc w:val="center"/>
        <w:rPr>
          <w:rFonts w:ascii="Times New Roman" w:hAnsi="Times New Roman" w:cs="Times New Roman"/>
          <w:b/>
          <w:sz w:val="24"/>
          <w:szCs w:val="24"/>
        </w:rPr>
      </w:pPr>
    </w:p>
    <w:p w14:paraId="3E9C7E8A" w14:textId="77777777" w:rsidR="00D67FF9" w:rsidRPr="00D67FF9" w:rsidRDefault="00D67FF9" w:rsidP="00D67FF9">
      <w:pPr>
        <w:pStyle w:val="Footer"/>
        <w:tabs>
          <w:tab w:val="clear" w:pos="4153"/>
          <w:tab w:val="clear" w:pos="8306"/>
        </w:tabs>
        <w:rPr>
          <w:rFonts w:ascii="Times New Roman" w:hAnsi="Times New Roman" w:cs="Times New Roman"/>
          <w:sz w:val="24"/>
          <w:szCs w:val="24"/>
        </w:rPr>
      </w:pPr>
      <w:r w:rsidRPr="00D67FF9">
        <w:rPr>
          <w:rFonts w:ascii="Times New Roman" w:hAnsi="Times New Roman" w:cs="Times New Roman"/>
          <w:sz w:val="24"/>
          <w:szCs w:val="24"/>
        </w:rPr>
        <w:t>Valmierā, 2018. gada ___. _____________</w:t>
      </w:r>
    </w:p>
    <w:p w14:paraId="14AF3B78" w14:textId="77777777" w:rsidR="00D67FF9" w:rsidRPr="00D67FF9" w:rsidRDefault="00D67FF9" w:rsidP="00D67FF9">
      <w:pPr>
        <w:pStyle w:val="Footer"/>
        <w:tabs>
          <w:tab w:val="clear" w:pos="4153"/>
          <w:tab w:val="clear" w:pos="8306"/>
        </w:tabs>
        <w:rPr>
          <w:rFonts w:ascii="Times New Roman" w:hAnsi="Times New Roman" w:cs="Times New Roman"/>
          <w:sz w:val="24"/>
          <w:szCs w:val="24"/>
        </w:rPr>
      </w:pPr>
    </w:p>
    <w:p w14:paraId="21891B13" w14:textId="77777777" w:rsidR="00D67FF9" w:rsidRPr="00D67FF9" w:rsidRDefault="00D67FF9" w:rsidP="00D67FF9">
      <w:pPr>
        <w:jc w:val="both"/>
        <w:rPr>
          <w:rFonts w:ascii="Times New Roman" w:hAnsi="Times New Roman" w:cs="Times New Roman"/>
          <w:sz w:val="24"/>
          <w:szCs w:val="24"/>
        </w:rPr>
      </w:pPr>
      <w:r w:rsidRPr="00D67FF9">
        <w:rPr>
          <w:rFonts w:ascii="Times New Roman" w:hAnsi="Times New Roman" w:cs="Times New Roman"/>
          <w:b/>
          <w:iCs/>
          <w:sz w:val="24"/>
          <w:szCs w:val="24"/>
        </w:rPr>
        <w:t>VIDZEMES AUGSTSKOLA</w:t>
      </w:r>
      <w:r w:rsidRPr="00D67FF9">
        <w:rPr>
          <w:rFonts w:ascii="Times New Roman" w:hAnsi="Times New Roman" w:cs="Times New Roman"/>
          <w:iCs/>
          <w:sz w:val="24"/>
          <w:szCs w:val="24"/>
        </w:rPr>
        <w:t xml:space="preserve">, </w:t>
      </w:r>
      <w:r w:rsidRPr="00D67FF9">
        <w:rPr>
          <w:rFonts w:ascii="Times New Roman" w:hAnsi="Times New Roman" w:cs="Times New Roman"/>
          <w:sz w:val="24"/>
          <w:szCs w:val="24"/>
        </w:rPr>
        <w:t xml:space="preserve">reģistrācijas Nr.90001342592, juridiskā adrese: Valmiera, Cēsu iela 4, LV-4201, tās rektora Gata Krūmiņa personā, kurš darbojas uz Vidzemes Augstskolas Satversmes un LR Ministru Kabineta 2013.gada 30.jūlija rīkojuma Nr.341 pamata (turpmāk – </w:t>
      </w:r>
      <w:r w:rsidRPr="00D67FF9">
        <w:rPr>
          <w:rFonts w:ascii="Times New Roman" w:hAnsi="Times New Roman" w:cs="Times New Roman"/>
          <w:b/>
          <w:sz w:val="24"/>
          <w:szCs w:val="24"/>
        </w:rPr>
        <w:t>Pasūtītājs</w:t>
      </w:r>
      <w:r w:rsidRPr="00D67FF9">
        <w:rPr>
          <w:rFonts w:ascii="Times New Roman" w:hAnsi="Times New Roman" w:cs="Times New Roman"/>
          <w:sz w:val="24"/>
          <w:szCs w:val="24"/>
        </w:rPr>
        <w:t xml:space="preserve">), no vienas puses, un </w:t>
      </w:r>
    </w:p>
    <w:p w14:paraId="23E06F63" w14:textId="77777777" w:rsidR="00D67FF9" w:rsidRPr="00D67FF9" w:rsidRDefault="00D67FF9" w:rsidP="00D67FF9">
      <w:pPr>
        <w:pStyle w:val="Body"/>
        <w:spacing w:before="120"/>
        <w:jc w:val="both"/>
        <w:rPr>
          <w:sz w:val="24"/>
          <w:szCs w:val="24"/>
        </w:rPr>
      </w:pPr>
      <w:r w:rsidRPr="00D67FF9">
        <w:rPr>
          <w:b/>
          <w:iCs/>
          <w:sz w:val="24"/>
          <w:szCs w:val="24"/>
          <w:highlight w:val="lightGray"/>
        </w:rPr>
        <w:t>___________________________</w:t>
      </w:r>
      <w:r w:rsidRPr="00D67FF9">
        <w:rPr>
          <w:iCs/>
          <w:sz w:val="24"/>
          <w:szCs w:val="24"/>
          <w:highlight w:val="lightGray"/>
        </w:rPr>
        <w:t>,</w:t>
      </w:r>
      <w:r w:rsidRPr="00D67FF9">
        <w:rPr>
          <w:sz w:val="24"/>
          <w:szCs w:val="24"/>
        </w:rPr>
        <w:t xml:space="preserve"> reģistrācijas </w:t>
      </w:r>
      <w:r w:rsidRPr="00D67FF9">
        <w:rPr>
          <w:iCs/>
          <w:sz w:val="24"/>
          <w:szCs w:val="24"/>
        </w:rPr>
        <w:t>Nr</w:t>
      </w:r>
      <w:r w:rsidRPr="00D67FF9">
        <w:rPr>
          <w:iCs/>
          <w:sz w:val="24"/>
          <w:szCs w:val="24"/>
          <w:highlight w:val="lightGray"/>
        </w:rPr>
        <w:t>.________________,</w:t>
      </w:r>
      <w:r w:rsidRPr="00D67FF9">
        <w:rPr>
          <w:iCs/>
          <w:sz w:val="24"/>
          <w:szCs w:val="24"/>
        </w:rPr>
        <w:t xml:space="preserve"> juridiskā adrese: </w:t>
      </w:r>
      <w:r w:rsidRPr="00D67FF9">
        <w:rPr>
          <w:iCs/>
          <w:sz w:val="24"/>
          <w:szCs w:val="24"/>
          <w:highlight w:val="lightGray"/>
        </w:rPr>
        <w:t>_____________, _____________________,</w:t>
      </w:r>
      <w:r w:rsidRPr="00D67FF9">
        <w:rPr>
          <w:iCs/>
          <w:sz w:val="24"/>
          <w:szCs w:val="24"/>
        </w:rPr>
        <w:t xml:space="preserve"> LV</w:t>
      </w:r>
      <w:r w:rsidRPr="00D67FF9">
        <w:rPr>
          <w:iCs/>
          <w:sz w:val="24"/>
          <w:szCs w:val="24"/>
          <w:highlight w:val="lightGray"/>
        </w:rPr>
        <w:t>-________,</w:t>
      </w:r>
      <w:r w:rsidRPr="00D67FF9">
        <w:rPr>
          <w:iCs/>
          <w:sz w:val="24"/>
          <w:szCs w:val="24"/>
        </w:rPr>
        <w:t xml:space="preserve"> tās </w:t>
      </w:r>
      <w:r w:rsidRPr="00D67FF9">
        <w:rPr>
          <w:iCs/>
          <w:sz w:val="24"/>
          <w:szCs w:val="24"/>
          <w:highlight w:val="lightGray"/>
        </w:rPr>
        <w:t>_________________</w:t>
      </w:r>
      <w:r w:rsidRPr="00D67FF9">
        <w:rPr>
          <w:iCs/>
          <w:sz w:val="24"/>
          <w:szCs w:val="24"/>
        </w:rPr>
        <w:t xml:space="preserve"> personā, kurš darbojas uz </w:t>
      </w:r>
      <w:r w:rsidRPr="00D67FF9">
        <w:rPr>
          <w:iCs/>
          <w:sz w:val="24"/>
          <w:szCs w:val="24"/>
          <w:highlight w:val="lightGray"/>
        </w:rPr>
        <w:t>____________</w:t>
      </w:r>
      <w:r w:rsidRPr="00D67FF9">
        <w:rPr>
          <w:iCs/>
          <w:sz w:val="24"/>
          <w:szCs w:val="24"/>
        </w:rPr>
        <w:t xml:space="preserve"> pamata</w:t>
      </w:r>
      <w:r w:rsidRPr="00D67FF9">
        <w:rPr>
          <w:sz w:val="24"/>
          <w:szCs w:val="24"/>
        </w:rPr>
        <w:t xml:space="preserve"> (turpmāk – Izpildītājs un/vai Būvuzņēmējs), no otras puses,</w:t>
      </w:r>
    </w:p>
    <w:p w14:paraId="741DE761" w14:textId="77777777" w:rsidR="00D67FF9" w:rsidRPr="00D67FF9" w:rsidRDefault="00D67FF9" w:rsidP="00D67FF9">
      <w:pPr>
        <w:pStyle w:val="Body"/>
        <w:spacing w:before="120"/>
        <w:jc w:val="both"/>
        <w:rPr>
          <w:b/>
          <w:sz w:val="24"/>
          <w:szCs w:val="24"/>
        </w:rPr>
      </w:pPr>
      <w:r w:rsidRPr="00D67FF9">
        <w:rPr>
          <w:sz w:val="24"/>
          <w:szCs w:val="24"/>
        </w:rPr>
        <w:t>katrs atsevišķi un abi kopā un turpmāk tekstā saukti kā Puse/Puses,</w:t>
      </w:r>
      <w:r w:rsidRPr="00D67FF9">
        <w:rPr>
          <w:b/>
          <w:sz w:val="24"/>
          <w:szCs w:val="24"/>
        </w:rPr>
        <w:t xml:space="preserve"> </w:t>
      </w:r>
    </w:p>
    <w:p w14:paraId="3A4259D7" w14:textId="77777777" w:rsidR="00D67FF9" w:rsidRPr="00D67FF9" w:rsidRDefault="00D67FF9" w:rsidP="00D67FF9">
      <w:pPr>
        <w:spacing w:before="120"/>
        <w:jc w:val="both"/>
        <w:rPr>
          <w:rFonts w:ascii="Times New Roman" w:eastAsia="Arial" w:hAnsi="Times New Roman" w:cs="Times New Roman"/>
          <w:sz w:val="24"/>
          <w:szCs w:val="24"/>
        </w:rPr>
      </w:pPr>
      <w:r w:rsidRPr="00D67FF9">
        <w:rPr>
          <w:rFonts w:ascii="Times New Roman" w:hAnsi="Times New Roman" w:cs="Times New Roman"/>
          <w:sz w:val="24"/>
          <w:szCs w:val="24"/>
        </w:rPr>
        <w:t xml:space="preserve">pamatojoties uz Vidzemes Augstskolas Iepirkumu komisijas 2018.gada </w:t>
      </w:r>
      <w:r w:rsidRPr="00D67FF9">
        <w:rPr>
          <w:rFonts w:ascii="Times New Roman" w:hAnsi="Times New Roman" w:cs="Times New Roman"/>
          <w:sz w:val="24"/>
          <w:szCs w:val="24"/>
          <w:highlight w:val="lightGray"/>
        </w:rPr>
        <w:t>___.____________</w:t>
      </w:r>
      <w:r w:rsidRPr="00D67FF9">
        <w:rPr>
          <w:rFonts w:ascii="Times New Roman" w:hAnsi="Times New Roman" w:cs="Times New Roman"/>
          <w:sz w:val="24"/>
          <w:szCs w:val="24"/>
        </w:rPr>
        <w:t xml:space="preserve"> lēmumu Nr</w:t>
      </w:r>
      <w:r w:rsidRPr="00D67FF9">
        <w:rPr>
          <w:rFonts w:ascii="Times New Roman" w:hAnsi="Times New Roman" w:cs="Times New Roman"/>
          <w:sz w:val="24"/>
          <w:szCs w:val="24"/>
          <w:highlight w:val="lightGray"/>
        </w:rPr>
        <w:t>.______</w:t>
      </w:r>
      <w:r w:rsidRPr="00D67FF9">
        <w:rPr>
          <w:rFonts w:ascii="Times New Roman" w:hAnsi="Times New Roman" w:cs="Times New Roman"/>
          <w:sz w:val="24"/>
          <w:szCs w:val="24"/>
        </w:rPr>
        <w:t xml:space="preserve"> par rezultātu iepirkumā </w:t>
      </w:r>
      <w:r w:rsidRPr="00D67FF9">
        <w:rPr>
          <w:rFonts w:ascii="Times New Roman" w:hAnsi="Times New Roman" w:cs="Times New Roman"/>
          <w:b/>
          <w:sz w:val="24"/>
          <w:szCs w:val="24"/>
        </w:rPr>
        <w:t>“</w:t>
      </w:r>
      <w:r w:rsidRPr="00D67FF9">
        <w:rPr>
          <w:rFonts w:ascii="Times New Roman" w:hAnsi="Times New Roman" w:cs="Times New Roman"/>
          <w:b/>
          <w:color w:val="000000"/>
          <w:sz w:val="24"/>
          <w:szCs w:val="24"/>
        </w:rPr>
        <w:t>Energoefektivitātes paaugstināšana Vidzemes Augstskolas studentu dienesta viesnīcā Ausekļa ielā 25a, Valmierā</w:t>
      </w:r>
      <w:r w:rsidRPr="00D67FF9">
        <w:rPr>
          <w:rFonts w:ascii="Times New Roman" w:hAnsi="Times New Roman" w:cs="Times New Roman"/>
          <w:b/>
          <w:sz w:val="24"/>
          <w:szCs w:val="24"/>
        </w:rPr>
        <w:t>”</w:t>
      </w:r>
      <w:r w:rsidRPr="00D67FF9">
        <w:rPr>
          <w:rFonts w:ascii="Times New Roman" w:hAnsi="Times New Roman" w:cs="Times New Roman"/>
          <w:sz w:val="24"/>
          <w:szCs w:val="24"/>
        </w:rPr>
        <w:t>, iepirkuma ID Nr.: ViA 2018/7-10/03-ERAF (Iepirkumu komisijas protokols Nr</w:t>
      </w:r>
      <w:r w:rsidRPr="00D67FF9">
        <w:rPr>
          <w:rFonts w:ascii="Times New Roman" w:hAnsi="Times New Roman" w:cs="Times New Roman"/>
          <w:sz w:val="24"/>
          <w:szCs w:val="24"/>
          <w:highlight w:val="lightGray"/>
        </w:rPr>
        <w:t>.___, ___.___.</w:t>
      </w:r>
      <w:r w:rsidRPr="00D67FF9">
        <w:rPr>
          <w:rFonts w:ascii="Times New Roman" w:hAnsi="Times New Roman" w:cs="Times New Roman"/>
          <w:sz w:val="24"/>
          <w:szCs w:val="24"/>
        </w:rPr>
        <w:t xml:space="preserve">2018.), saskaņā ar normatīvajiem aktiem, atbilstoši Pasūtītāja atklātā konkursa nolikumam, Tehniskajai specifikācijai (1.pielikums), Izpildītāja iesniegtajam Tehniskajam piedāvājumam (2.pielikums) un Izpildītāja iesniegtajam Finanšu piedāvājumam (3.pielikums) </w:t>
      </w:r>
      <w:r w:rsidRPr="00D67FF9">
        <w:rPr>
          <w:rFonts w:ascii="Times New Roman" w:hAnsi="Times New Roman" w:cs="Times New Roman"/>
          <w:bCs/>
          <w:sz w:val="24"/>
          <w:szCs w:val="24"/>
        </w:rPr>
        <w:t>(</w:t>
      </w:r>
      <w:r w:rsidRPr="00D67FF9">
        <w:rPr>
          <w:rFonts w:ascii="Times New Roman" w:hAnsi="Times New Roman" w:cs="Times New Roman"/>
          <w:sz w:val="24"/>
          <w:szCs w:val="24"/>
        </w:rPr>
        <w:t xml:space="preserve">turpmāk – Pakalpojums), noslēdz šādu līgumu (turpmāk - Līgums): </w:t>
      </w:r>
    </w:p>
    <w:p w14:paraId="1E7D72A3" w14:textId="77777777" w:rsidR="00D67FF9" w:rsidRPr="00D67FF9" w:rsidRDefault="00D67FF9" w:rsidP="00D67FF9">
      <w:pPr>
        <w:numPr>
          <w:ilvl w:val="0"/>
          <w:numId w:val="21"/>
        </w:numPr>
        <w:suppressAutoHyphens/>
        <w:overflowPunct w:val="0"/>
        <w:autoSpaceDE w:val="0"/>
        <w:autoSpaceDN w:val="0"/>
        <w:adjustRightInd w:val="0"/>
        <w:spacing w:before="120" w:after="0" w:line="240" w:lineRule="auto"/>
        <w:ind w:left="284" w:hanging="284"/>
        <w:jc w:val="both"/>
        <w:textAlignment w:val="baseline"/>
        <w:rPr>
          <w:rFonts w:ascii="Times New Roman" w:hAnsi="Times New Roman" w:cs="Times New Roman"/>
          <w:b/>
          <w:sz w:val="24"/>
          <w:szCs w:val="24"/>
        </w:rPr>
      </w:pPr>
      <w:r w:rsidRPr="00D67FF9">
        <w:rPr>
          <w:rFonts w:ascii="Times New Roman" w:hAnsi="Times New Roman" w:cs="Times New Roman"/>
          <w:b/>
          <w:sz w:val="24"/>
          <w:szCs w:val="24"/>
        </w:rPr>
        <w:t xml:space="preserve">  Līguma priekšmets</w:t>
      </w:r>
    </w:p>
    <w:p w14:paraId="4DA38F69" w14:textId="77777777" w:rsidR="00D67FF9" w:rsidRPr="00D67FF9" w:rsidRDefault="00D67FF9" w:rsidP="00D67FF9">
      <w:pPr>
        <w:numPr>
          <w:ilvl w:val="1"/>
          <w:numId w:val="21"/>
        </w:numPr>
        <w:spacing w:after="0" w:line="240" w:lineRule="auto"/>
        <w:jc w:val="both"/>
        <w:rPr>
          <w:rFonts w:ascii="Times New Roman" w:hAnsi="Times New Roman" w:cs="Times New Roman"/>
          <w:sz w:val="24"/>
          <w:szCs w:val="24"/>
        </w:rPr>
      </w:pPr>
      <w:r w:rsidRPr="00D67FF9">
        <w:rPr>
          <w:rFonts w:ascii="Times New Roman" w:hAnsi="Times New Roman" w:cs="Times New Roman"/>
          <w:sz w:val="24"/>
          <w:szCs w:val="24"/>
        </w:rPr>
        <w:t>Pasūtītājs uzdod un Izpildītājs apņemas ar saviem spēkiem, cilvēkresursiem, tehniskajiem līdzekļiem un materiāliem veikt</w:t>
      </w:r>
      <w:r w:rsidRPr="00D67FF9">
        <w:rPr>
          <w:rFonts w:ascii="Times New Roman" w:hAnsi="Times New Roman" w:cs="Times New Roman"/>
          <w:color w:val="000000"/>
          <w:sz w:val="24"/>
          <w:szCs w:val="24"/>
        </w:rPr>
        <w:t xml:space="preserve"> </w:t>
      </w:r>
      <w:r w:rsidRPr="00D67FF9">
        <w:rPr>
          <w:rFonts w:ascii="Times New Roman" w:hAnsi="Times New Roman" w:cs="Times New Roman"/>
          <w:b/>
          <w:bCs/>
          <w:color w:val="000000"/>
          <w:sz w:val="24"/>
          <w:szCs w:val="24"/>
        </w:rPr>
        <w:t xml:space="preserve">Energoefektivitātes paaugstināšanas darbus Vidzemes Augstskolas studentu dienesta viesnīcā Ausekļa ielā 25A, </w:t>
      </w:r>
      <w:r w:rsidRPr="00D67FF9">
        <w:rPr>
          <w:rFonts w:ascii="Times New Roman" w:hAnsi="Times New Roman" w:cs="Times New Roman"/>
          <w:b/>
          <w:sz w:val="24"/>
          <w:szCs w:val="24"/>
        </w:rPr>
        <w:t>Valmierā</w:t>
      </w:r>
      <w:r w:rsidRPr="00D67FF9">
        <w:rPr>
          <w:rFonts w:ascii="Times New Roman" w:eastAsia="Arial" w:hAnsi="Times New Roman" w:cs="Times New Roman"/>
          <w:b/>
          <w:sz w:val="24"/>
          <w:szCs w:val="24"/>
        </w:rPr>
        <w:t xml:space="preserve"> </w:t>
      </w:r>
      <w:r w:rsidRPr="00D67FF9">
        <w:rPr>
          <w:rFonts w:ascii="Times New Roman" w:hAnsi="Times New Roman" w:cs="Times New Roman"/>
          <w:sz w:val="24"/>
          <w:szCs w:val="24"/>
        </w:rPr>
        <w:t>(turpmāk – Darbi)</w:t>
      </w:r>
      <w:r w:rsidRPr="00D67FF9">
        <w:rPr>
          <w:rFonts w:ascii="Times New Roman" w:hAnsi="Times New Roman" w:cs="Times New Roman"/>
          <w:bCs/>
          <w:sz w:val="24"/>
          <w:szCs w:val="24"/>
        </w:rPr>
        <w:t xml:space="preserve"> Valmierā, </w:t>
      </w:r>
      <w:r w:rsidRPr="00D67FF9">
        <w:rPr>
          <w:rFonts w:ascii="Times New Roman" w:hAnsi="Times New Roman" w:cs="Times New Roman"/>
          <w:sz w:val="24"/>
          <w:szCs w:val="24"/>
        </w:rPr>
        <w:t xml:space="preserve">Ausekļa </w:t>
      </w:r>
      <w:r w:rsidRPr="00D67FF9">
        <w:rPr>
          <w:rFonts w:ascii="Times New Roman" w:hAnsi="Times New Roman" w:cs="Times New Roman"/>
          <w:bCs/>
          <w:sz w:val="24"/>
          <w:szCs w:val="24"/>
        </w:rPr>
        <w:t>ielā 25a, LV-4201, Latvija</w:t>
      </w:r>
      <w:r w:rsidRPr="00D67FF9">
        <w:rPr>
          <w:rFonts w:ascii="Times New Roman" w:hAnsi="Times New Roman" w:cs="Times New Roman"/>
          <w:sz w:val="24"/>
          <w:szCs w:val="24"/>
        </w:rPr>
        <w:t xml:space="preserve"> (turpmāk - </w:t>
      </w:r>
      <w:r w:rsidRPr="00D67FF9">
        <w:rPr>
          <w:rFonts w:ascii="Times New Roman" w:hAnsi="Times New Roman" w:cs="Times New Roman"/>
          <w:color w:val="000000"/>
          <w:sz w:val="24"/>
          <w:szCs w:val="24"/>
        </w:rPr>
        <w:t>Objekts).</w:t>
      </w:r>
      <w:r w:rsidRPr="00D67FF9">
        <w:rPr>
          <w:rFonts w:ascii="Times New Roman" w:hAnsi="Times New Roman" w:cs="Times New Roman"/>
          <w:sz w:val="24"/>
          <w:szCs w:val="24"/>
        </w:rPr>
        <w:t xml:space="preserve"> Darbi izpildāmi saskaņā ar Līguma, atklātā konkursa Tehniskās specifikācijas nosacījumiem, atbilstoši Izpildītāja iesniegtajiem piedāvājumiem, Darbu izpildes tāmei un SIA “LV PRO” izstrādātā būvprojekta “Vidzemes Augstskolas dienesta viesnīcas Ausekļa ielā 25A, Valmierā, fasādes vienkāršotai atjaunošanai” nosacījumiem (turpmāk – Projekts). Šajā Līguma punktā minētā Tehniskā specifikācija, Izpildītāja tehniskais un finanšu piedāvājumi ir pievienoti Līgumam un ir Līguma neatņemamas sastāvdaļas.</w:t>
      </w:r>
    </w:p>
    <w:p w14:paraId="16C191D4" w14:textId="77777777" w:rsidR="00D67FF9" w:rsidRPr="00D67FF9" w:rsidRDefault="00D67FF9" w:rsidP="00D67FF9">
      <w:pPr>
        <w:numPr>
          <w:ilvl w:val="1"/>
          <w:numId w:val="21"/>
        </w:numPr>
        <w:spacing w:after="0" w:line="240" w:lineRule="auto"/>
        <w:ind w:left="426"/>
        <w:jc w:val="both"/>
        <w:rPr>
          <w:rFonts w:ascii="Times New Roman" w:hAnsi="Times New Roman" w:cs="Times New Roman"/>
          <w:sz w:val="24"/>
          <w:szCs w:val="24"/>
        </w:rPr>
      </w:pPr>
      <w:r w:rsidRPr="00D67FF9">
        <w:rPr>
          <w:rFonts w:ascii="Times New Roman" w:hAnsi="Times New Roman" w:cs="Times New Roman"/>
          <w:sz w:val="24"/>
          <w:szCs w:val="24"/>
        </w:rPr>
        <w:t>Darbi veicami atbilstoši Līgumam, tā pielikumiem un spēkā esošajiem Latvijas Republikas un Eiropas Savienības normatīvajiem aktiem un noteikumiem.</w:t>
      </w:r>
    </w:p>
    <w:p w14:paraId="1B042DF6" w14:textId="77777777" w:rsidR="00D67FF9" w:rsidRPr="00D67FF9" w:rsidRDefault="00D67FF9" w:rsidP="00D67FF9">
      <w:pPr>
        <w:numPr>
          <w:ilvl w:val="1"/>
          <w:numId w:val="21"/>
        </w:numPr>
        <w:spacing w:after="0" w:line="240" w:lineRule="auto"/>
        <w:ind w:left="426"/>
        <w:jc w:val="both"/>
        <w:rPr>
          <w:rFonts w:ascii="Times New Roman" w:hAnsi="Times New Roman" w:cs="Times New Roman"/>
          <w:sz w:val="24"/>
          <w:szCs w:val="24"/>
        </w:rPr>
      </w:pPr>
      <w:r w:rsidRPr="00D67FF9">
        <w:rPr>
          <w:rFonts w:ascii="Times New Roman" w:hAnsi="Times New Roman" w:cs="Times New Roman"/>
          <w:sz w:val="24"/>
          <w:szCs w:val="24"/>
        </w:rPr>
        <w:t xml:space="preserve">Darbu izpildes vieta ir </w:t>
      </w:r>
      <w:r w:rsidRPr="00D67FF9">
        <w:rPr>
          <w:rFonts w:ascii="Times New Roman" w:hAnsi="Times New Roman" w:cs="Times New Roman"/>
          <w:b/>
          <w:bCs/>
          <w:sz w:val="24"/>
          <w:szCs w:val="24"/>
        </w:rPr>
        <w:t xml:space="preserve">Valmiera, </w:t>
      </w:r>
      <w:r w:rsidRPr="00D67FF9">
        <w:rPr>
          <w:rFonts w:ascii="Times New Roman" w:hAnsi="Times New Roman" w:cs="Times New Roman"/>
          <w:b/>
          <w:sz w:val="24"/>
          <w:szCs w:val="24"/>
        </w:rPr>
        <w:t xml:space="preserve">Ausekļa </w:t>
      </w:r>
      <w:r w:rsidRPr="00D67FF9">
        <w:rPr>
          <w:rFonts w:ascii="Times New Roman" w:hAnsi="Times New Roman" w:cs="Times New Roman"/>
          <w:b/>
          <w:bCs/>
          <w:sz w:val="24"/>
          <w:szCs w:val="24"/>
        </w:rPr>
        <w:t>iela 25a, LV-4201, Latvija</w:t>
      </w:r>
      <w:r w:rsidRPr="00D67FF9">
        <w:rPr>
          <w:rFonts w:ascii="Times New Roman" w:hAnsi="Times New Roman" w:cs="Times New Roman"/>
          <w:bCs/>
          <w:sz w:val="24"/>
          <w:szCs w:val="24"/>
        </w:rPr>
        <w:t>.</w:t>
      </w:r>
    </w:p>
    <w:p w14:paraId="0A63F5D6" w14:textId="77777777" w:rsidR="00D67FF9" w:rsidRPr="00D67FF9" w:rsidRDefault="00D67FF9" w:rsidP="00D67FF9">
      <w:pPr>
        <w:numPr>
          <w:ilvl w:val="1"/>
          <w:numId w:val="21"/>
        </w:numPr>
        <w:spacing w:after="0" w:line="240" w:lineRule="auto"/>
        <w:ind w:left="426"/>
        <w:jc w:val="both"/>
        <w:rPr>
          <w:rFonts w:ascii="Times New Roman" w:hAnsi="Times New Roman" w:cs="Times New Roman"/>
          <w:sz w:val="24"/>
          <w:szCs w:val="24"/>
        </w:rPr>
      </w:pPr>
      <w:r w:rsidRPr="00D67FF9">
        <w:rPr>
          <w:rFonts w:ascii="Times New Roman" w:hAnsi="Times New Roman" w:cs="Times New Roman"/>
          <w:sz w:val="24"/>
          <w:szCs w:val="24"/>
          <w:lang w:eastAsia="lv-LV"/>
        </w:rPr>
        <w:t>Visām precēm un materiāliem, kas tiks pielietoti Darbu izpildē, jābūt jauniem un nelietotiem, kā arī tiem jāatbilst normatīvajos aktos noteiktajām prasībām.</w:t>
      </w:r>
    </w:p>
    <w:p w14:paraId="37DAC073" w14:textId="77777777" w:rsidR="00D67FF9" w:rsidRPr="00D67FF9" w:rsidRDefault="00D67FF9" w:rsidP="00D67FF9">
      <w:pPr>
        <w:numPr>
          <w:ilvl w:val="1"/>
          <w:numId w:val="21"/>
        </w:numPr>
        <w:spacing w:after="0" w:line="240" w:lineRule="auto"/>
        <w:ind w:left="426"/>
        <w:jc w:val="both"/>
        <w:rPr>
          <w:rFonts w:ascii="Times New Roman" w:hAnsi="Times New Roman" w:cs="Times New Roman"/>
          <w:sz w:val="24"/>
          <w:szCs w:val="24"/>
        </w:rPr>
      </w:pPr>
      <w:r w:rsidRPr="00D67FF9">
        <w:rPr>
          <w:rFonts w:ascii="Times New Roman" w:hAnsi="Times New Roman" w:cs="Times New Roman"/>
          <w:sz w:val="24"/>
          <w:szCs w:val="24"/>
          <w:lang w:eastAsia="lv-LV"/>
        </w:rPr>
        <w:t xml:space="preserve">Darbi tiek veikti, īstenojot projektu “Energoefektivitātes paaugstināšana Vidzemes Augstskolas studentu dienesta viesnīcā Ausekļa ielā 25A” atbilstoši </w:t>
      </w:r>
      <w:r w:rsidRPr="00D67FF9">
        <w:rPr>
          <w:rFonts w:ascii="Times New Roman" w:hAnsi="Times New Roman" w:cs="Times New Roman"/>
          <w:bCs/>
          <w:color w:val="000000"/>
          <w:sz w:val="24"/>
          <w:szCs w:val="24"/>
        </w:rPr>
        <w:t xml:space="preserve">darbības programmas “Izaugsme un nodarbinātība” 4.2.1. specifiskā atbalsta mērķa  “Veicināt energoefektivitātes paaugstināšanu valsts un dzīvojamās ēkās” 4.2.1.2.pasākuma “Veicināt energoefektivitātes paaugstināšanu valsts ēkās” </w:t>
      </w:r>
      <w:r w:rsidRPr="00D67FF9">
        <w:rPr>
          <w:rFonts w:ascii="Times New Roman" w:hAnsi="Times New Roman" w:cs="Times New Roman"/>
          <w:sz w:val="24"/>
          <w:szCs w:val="24"/>
        </w:rPr>
        <w:t>pirmās projektu iesniegumu atlases kārtas Ministru kabineta Nr.534, pieņemti 09.08.2016., īstenošanas noteikumiem.</w:t>
      </w:r>
    </w:p>
    <w:p w14:paraId="5E15CDF9" w14:textId="77777777" w:rsidR="00D67FF9" w:rsidRPr="00D67FF9" w:rsidRDefault="00D67FF9" w:rsidP="00D67FF9">
      <w:pPr>
        <w:numPr>
          <w:ilvl w:val="0"/>
          <w:numId w:val="21"/>
        </w:numPr>
        <w:suppressAutoHyphens/>
        <w:overflowPunct w:val="0"/>
        <w:autoSpaceDE w:val="0"/>
        <w:autoSpaceDN w:val="0"/>
        <w:adjustRightInd w:val="0"/>
        <w:spacing w:before="120" w:after="0" w:line="240" w:lineRule="auto"/>
        <w:ind w:left="426" w:hanging="426"/>
        <w:jc w:val="both"/>
        <w:textAlignment w:val="baseline"/>
        <w:rPr>
          <w:rFonts w:ascii="Times New Roman" w:hAnsi="Times New Roman" w:cs="Times New Roman"/>
          <w:b/>
          <w:sz w:val="24"/>
          <w:szCs w:val="24"/>
        </w:rPr>
      </w:pPr>
      <w:r w:rsidRPr="00D67FF9">
        <w:rPr>
          <w:rFonts w:ascii="Times New Roman" w:hAnsi="Times New Roman" w:cs="Times New Roman"/>
          <w:b/>
          <w:sz w:val="24"/>
          <w:szCs w:val="24"/>
        </w:rPr>
        <w:t>Līguma izpildei nepieciešamie dokumenti</w:t>
      </w:r>
    </w:p>
    <w:p w14:paraId="058BAD44" w14:textId="77777777" w:rsidR="00D67FF9" w:rsidRPr="00D67FF9" w:rsidRDefault="00D67FF9" w:rsidP="00D67FF9">
      <w:pPr>
        <w:pStyle w:val="ListParagraph"/>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D67FF9">
        <w:rPr>
          <w:rFonts w:ascii="Times New Roman" w:hAnsi="Times New Roman"/>
          <w:sz w:val="24"/>
          <w:szCs w:val="24"/>
        </w:rPr>
        <w:lastRenderedPageBreak/>
        <w:t>Būvuzņēmējs 5 (piecu) darba dienu laikā pēc Līguma parakstīšanas Pasūtītājam iesniedz</w:t>
      </w:r>
      <w:r w:rsidRPr="00D67FF9">
        <w:rPr>
          <w:rFonts w:ascii="Times New Roman" w:hAnsi="Times New Roman"/>
          <w:bCs/>
          <w:sz w:val="24"/>
          <w:szCs w:val="24"/>
        </w:rPr>
        <w:t>:</w:t>
      </w:r>
    </w:p>
    <w:p w14:paraId="5A82BB14"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993" w:hanging="39"/>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Uzņēmumu reģistra </w:t>
      </w:r>
      <w:smartTag w:uri="schemas-tilde-lv/tildestengine" w:element="veidnes">
        <w:smartTagPr>
          <w:attr w:name="text" w:val="izziņu"/>
          <w:attr w:name="id" w:val="-1"/>
          <w:attr w:name="baseform" w:val="izziņ|a"/>
        </w:smartTagPr>
        <w:r w:rsidRPr="00D67FF9">
          <w:rPr>
            <w:rFonts w:ascii="Times New Roman" w:hAnsi="Times New Roman" w:cs="Times New Roman"/>
            <w:sz w:val="24"/>
            <w:szCs w:val="24"/>
          </w:rPr>
          <w:t>izziņu</w:t>
        </w:r>
      </w:smartTag>
      <w:r w:rsidRPr="00D67FF9">
        <w:rPr>
          <w:rFonts w:ascii="Times New Roman" w:hAnsi="Times New Roman" w:cs="Times New Roman"/>
          <w:sz w:val="24"/>
          <w:szCs w:val="24"/>
        </w:rPr>
        <w:t xml:space="preserve"> par paraksttiesīgajām personām;</w:t>
      </w:r>
    </w:p>
    <w:p w14:paraId="644FE301"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993" w:hanging="39"/>
        <w:jc w:val="both"/>
        <w:textAlignment w:val="baseline"/>
        <w:rPr>
          <w:rFonts w:ascii="Times New Roman" w:hAnsi="Times New Roman" w:cs="Times New Roman"/>
          <w:sz w:val="24"/>
          <w:szCs w:val="24"/>
        </w:rPr>
      </w:pPr>
      <w:r w:rsidRPr="00D67FF9">
        <w:rPr>
          <w:rFonts w:ascii="Times New Roman" w:hAnsi="Times New Roman" w:cs="Times New Roman"/>
          <w:bCs/>
          <w:sz w:val="24"/>
          <w:szCs w:val="24"/>
        </w:rPr>
        <w:t>būvdarbu vadītāja saistību rakstu un būvprakses sertifikāta apliecinātu kopiju;</w:t>
      </w:r>
    </w:p>
    <w:p w14:paraId="67C4770D"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993" w:hanging="39"/>
        <w:jc w:val="both"/>
        <w:textAlignment w:val="baseline"/>
        <w:rPr>
          <w:rFonts w:ascii="Times New Roman" w:hAnsi="Times New Roman" w:cs="Times New Roman"/>
          <w:sz w:val="24"/>
          <w:szCs w:val="24"/>
        </w:rPr>
      </w:pPr>
      <w:r w:rsidRPr="00D67FF9">
        <w:rPr>
          <w:rFonts w:ascii="Times New Roman" w:hAnsi="Times New Roman" w:cs="Times New Roman"/>
          <w:bCs/>
          <w:sz w:val="24"/>
          <w:szCs w:val="24"/>
        </w:rPr>
        <w:t>rīkojuma par darba drošību, darba aizsardzību un ugunsdrošību atbildīgās personas iecelšanu Objektā apliecinātu kopiju;</w:t>
      </w:r>
    </w:p>
    <w:p w14:paraId="771817D1"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993" w:hanging="39"/>
        <w:jc w:val="both"/>
        <w:textAlignment w:val="baseline"/>
        <w:rPr>
          <w:rFonts w:ascii="Times New Roman" w:hAnsi="Times New Roman" w:cs="Times New Roman"/>
          <w:sz w:val="24"/>
          <w:szCs w:val="24"/>
        </w:rPr>
      </w:pPr>
      <w:r w:rsidRPr="00D67FF9">
        <w:rPr>
          <w:rFonts w:ascii="Times New Roman" w:hAnsi="Times New Roman" w:cs="Times New Roman"/>
          <w:bCs/>
          <w:sz w:val="24"/>
          <w:szCs w:val="24"/>
        </w:rPr>
        <w:t>Darbu veikšanas projektus tādiem būvdarbiem, kas atbilst Latvijas būvnormatīva LBN 310-14  2.punkta nosacījumiem.</w:t>
      </w:r>
    </w:p>
    <w:p w14:paraId="7256B4EB"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993" w:hanging="39"/>
        <w:jc w:val="both"/>
        <w:textAlignment w:val="baseline"/>
        <w:rPr>
          <w:rFonts w:ascii="Times New Roman" w:hAnsi="Times New Roman" w:cs="Times New Roman"/>
          <w:sz w:val="24"/>
          <w:szCs w:val="24"/>
        </w:rPr>
      </w:pPr>
      <w:r w:rsidRPr="00D67FF9">
        <w:rPr>
          <w:rFonts w:ascii="Times New Roman" w:hAnsi="Times New Roman" w:cs="Times New Roman"/>
          <w:sz w:val="24"/>
          <w:szCs w:val="24"/>
        </w:rPr>
        <w:t>Līguma 8.nodaļā noteikumiem atbilstošu Būvuzņēmēja civiltiesiskās atbildības obligātās apdrošināšanas polisi un apdrošināšanas prēmijas apmaksu pilnā apmērā apliecinošu dokumentu;</w:t>
      </w:r>
    </w:p>
    <w:p w14:paraId="03678F4A"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993" w:hanging="39"/>
        <w:jc w:val="both"/>
        <w:textAlignment w:val="baseline"/>
        <w:rPr>
          <w:rFonts w:ascii="Times New Roman" w:hAnsi="Times New Roman" w:cs="Times New Roman"/>
          <w:sz w:val="24"/>
          <w:szCs w:val="24"/>
        </w:rPr>
      </w:pPr>
      <w:r w:rsidRPr="00D67FF9">
        <w:rPr>
          <w:rFonts w:ascii="Times New Roman" w:hAnsi="Times New Roman" w:cs="Times New Roman"/>
          <w:sz w:val="24"/>
          <w:szCs w:val="24"/>
        </w:rPr>
        <w:t>Līguma 8.nodaļas noteikumiem atbilstošu Būvuzņēmēja visu risku apdrošināšanas polisi;</w:t>
      </w:r>
    </w:p>
    <w:p w14:paraId="36F0BD5C" w14:textId="15F4F10B" w:rsidR="00D67FF9" w:rsidRPr="00D67FF9" w:rsidRDefault="00D67FF9" w:rsidP="00D67FF9">
      <w:pPr>
        <w:numPr>
          <w:ilvl w:val="2"/>
          <w:numId w:val="21"/>
        </w:numPr>
        <w:suppressAutoHyphens/>
        <w:overflowPunct w:val="0"/>
        <w:autoSpaceDE w:val="0"/>
        <w:autoSpaceDN w:val="0"/>
        <w:adjustRightInd w:val="0"/>
        <w:spacing w:after="0" w:line="240" w:lineRule="auto"/>
        <w:ind w:left="993" w:hanging="39"/>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līguma ar atkritumu apsaimniekošanas uzņēmumu par </w:t>
      </w:r>
      <w:r w:rsidR="005A16A1">
        <w:rPr>
          <w:rFonts w:ascii="Times New Roman" w:hAnsi="Times New Roman" w:cs="Times New Roman"/>
          <w:sz w:val="24"/>
          <w:szCs w:val="24"/>
        </w:rPr>
        <w:t xml:space="preserve">plānotu </w:t>
      </w:r>
      <w:r w:rsidRPr="00D67FF9">
        <w:rPr>
          <w:rFonts w:ascii="Times New Roman" w:hAnsi="Times New Roman" w:cs="Times New Roman"/>
          <w:sz w:val="24"/>
          <w:szCs w:val="24"/>
        </w:rPr>
        <w:t>būvgružu un atkritumu savākšanu un izvešanu no Objekta un atbilstoš</w:t>
      </w:r>
      <w:r w:rsidR="005A16A1">
        <w:rPr>
          <w:rFonts w:ascii="Times New Roman" w:hAnsi="Times New Roman" w:cs="Times New Roman"/>
          <w:sz w:val="24"/>
          <w:szCs w:val="24"/>
        </w:rPr>
        <w:t>u</w:t>
      </w:r>
      <w:r w:rsidRPr="00D67FF9">
        <w:rPr>
          <w:rFonts w:ascii="Times New Roman" w:hAnsi="Times New Roman" w:cs="Times New Roman"/>
          <w:sz w:val="24"/>
          <w:szCs w:val="24"/>
        </w:rPr>
        <w:t xml:space="preserve"> utilizāciju</w:t>
      </w:r>
      <w:r w:rsidR="005A16A1">
        <w:rPr>
          <w:rFonts w:ascii="Times New Roman" w:hAnsi="Times New Roman" w:cs="Times New Roman"/>
          <w:sz w:val="24"/>
          <w:szCs w:val="24"/>
        </w:rPr>
        <w:t>,</w:t>
      </w:r>
      <w:r w:rsidRPr="00D67FF9">
        <w:rPr>
          <w:rFonts w:ascii="Times New Roman" w:hAnsi="Times New Roman" w:cs="Times New Roman"/>
          <w:sz w:val="24"/>
          <w:szCs w:val="24"/>
        </w:rPr>
        <w:t xml:space="preserve"> </w:t>
      </w:r>
      <w:r w:rsidRPr="00D67FF9">
        <w:rPr>
          <w:rFonts w:ascii="Times New Roman" w:hAnsi="Times New Roman" w:cs="Times New Roman"/>
          <w:bCs/>
          <w:sz w:val="24"/>
          <w:szCs w:val="24"/>
        </w:rPr>
        <w:t xml:space="preserve">apliecinātu </w:t>
      </w:r>
      <w:r w:rsidRPr="00D67FF9">
        <w:rPr>
          <w:rFonts w:ascii="Times New Roman" w:hAnsi="Times New Roman" w:cs="Times New Roman"/>
          <w:sz w:val="24"/>
          <w:szCs w:val="24"/>
        </w:rPr>
        <w:t>kopiju, uzrādot oriģinālu;</w:t>
      </w:r>
      <w:bookmarkStart w:id="8" w:name="_GoBack"/>
      <w:bookmarkEnd w:id="8"/>
    </w:p>
    <w:p w14:paraId="4C9D4418"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993" w:hanging="39"/>
        <w:jc w:val="both"/>
        <w:textAlignment w:val="baseline"/>
        <w:rPr>
          <w:rFonts w:ascii="Times New Roman" w:hAnsi="Times New Roman" w:cs="Times New Roman"/>
          <w:sz w:val="24"/>
          <w:szCs w:val="24"/>
        </w:rPr>
      </w:pPr>
      <w:r w:rsidRPr="00D67FF9">
        <w:rPr>
          <w:rFonts w:ascii="Times New Roman" w:hAnsi="Times New Roman" w:cs="Times New Roman"/>
          <w:sz w:val="24"/>
          <w:szCs w:val="24"/>
        </w:rPr>
        <w:t>citi nepieciešamie dokumenti, kuri iesniedzami pirms Darbu uzsākšanas, pamatojoties uz spēkā esošajiem normatīvajiem aktiem.</w:t>
      </w:r>
    </w:p>
    <w:p w14:paraId="484A261C"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Būvuzņēmējam ir pienākums uzturēt spēkā visas Līguma izpildei nepieciešamās garantijas, polises, atļaujas, licences un sertifikātus visā Līguma darbības laikā.</w:t>
      </w:r>
    </w:p>
    <w:p w14:paraId="5FA4CE65" w14:textId="77777777" w:rsidR="00D67FF9" w:rsidRPr="00D67FF9" w:rsidRDefault="00D67FF9" w:rsidP="00D67FF9">
      <w:pPr>
        <w:numPr>
          <w:ilvl w:val="0"/>
          <w:numId w:val="21"/>
        </w:numPr>
        <w:suppressAutoHyphens/>
        <w:overflowPunct w:val="0"/>
        <w:autoSpaceDE w:val="0"/>
        <w:autoSpaceDN w:val="0"/>
        <w:adjustRightInd w:val="0"/>
        <w:spacing w:before="120" w:after="0" w:line="240" w:lineRule="auto"/>
        <w:jc w:val="both"/>
        <w:textAlignment w:val="baseline"/>
        <w:rPr>
          <w:rFonts w:ascii="Times New Roman" w:hAnsi="Times New Roman" w:cs="Times New Roman"/>
          <w:b/>
          <w:sz w:val="24"/>
          <w:szCs w:val="24"/>
        </w:rPr>
      </w:pPr>
      <w:r w:rsidRPr="00D67FF9">
        <w:rPr>
          <w:rFonts w:ascii="Times New Roman" w:hAnsi="Times New Roman" w:cs="Times New Roman"/>
          <w:b/>
          <w:sz w:val="24"/>
          <w:szCs w:val="24"/>
        </w:rPr>
        <w:t xml:space="preserve">Darbu uzsākšana un izpildes termiņš </w:t>
      </w:r>
    </w:p>
    <w:p w14:paraId="508EEACE"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t xml:space="preserve">Būvuzņēmējs Darbu veikšanu Objektā uzsāk 5 (piecu) darba dienu laikā pēc Objekta būvlaukuma nodošanas Būvuzņēmējam saskaņā ar nodošanas-pieņemšanas aktu. </w:t>
      </w:r>
      <w:r w:rsidRPr="00D67FF9">
        <w:rPr>
          <w:rFonts w:ascii="Times New Roman" w:hAnsi="Times New Roman" w:cs="Times New Roman"/>
          <w:b/>
          <w:sz w:val="24"/>
          <w:szCs w:val="24"/>
        </w:rPr>
        <w:t>Būvuzņēmējs Līgumā noteiktos Darbus veic 5 (piecu) mēnešu laikā saskaņā ar piedāvājumā iekļauto būvdarbu veikšanas grafiku no brīža, kad Objekts nodots Izpildītajam.</w:t>
      </w:r>
    </w:p>
    <w:p w14:paraId="15D2D32E"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Būvdarbu veikšanai nepieciešamo atļauju un saskaņojumu (stalažu izvietošana, rakšanas darbi u.tml.) saņemšanu nodrošina Izpildītājs. Ja tādas atļaujas izsniegšanai valsts vai pašvaldības iestāde pieprasa Pasūtītāja iesniegumu, Pasūtītājs apņemas 1 (vienas) darba dienas laikā pēc Izpildītāja pieprasījuma saņemšanas izsniegt Izpildītājam nepieciešamo iesniegumu.</w:t>
      </w:r>
    </w:p>
    <w:p w14:paraId="53FC463B"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Visiem Izpildītāja rasējumiem un specifikācijām, kas sagatavotas Līguma izpildes laikā palīgdarbu un pastāvīgo darbu veikšanai, ir nepieciešams rakstisks Pasūtītāja, autoruzrauga un būvuzrauga apstiprinājums to veikšanai. Šāds apstiprinājums nemazina Izpildītāja atbildību par Darbiem.</w:t>
      </w:r>
    </w:p>
    <w:p w14:paraId="101F19F5"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Visus Līgumā paredzētos Darbus Izpildītājs izpilda Darbu izpildes grafikā noteiktajos termiņos; termiņi sākas pēc Darbu uzsākšanas atbilstoši Līguma 3.1. punktam.</w:t>
      </w:r>
      <w:r w:rsidRPr="00D67FF9">
        <w:rPr>
          <w:rFonts w:ascii="Times New Roman" w:hAnsi="Times New Roman" w:cs="Times New Roman"/>
          <w:bCs/>
          <w:sz w:val="24"/>
          <w:szCs w:val="24"/>
        </w:rPr>
        <w:t xml:space="preserve"> Izpildītājam</w:t>
      </w:r>
      <w:r w:rsidRPr="00D67FF9">
        <w:rPr>
          <w:rFonts w:ascii="Times New Roman" w:hAnsi="Times New Roman" w:cs="Times New Roman"/>
          <w:sz w:val="24"/>
          <w:szCs w:val="24"/>
        </w:rPr>
        <w:t xml:space="preserve"> ir pienākums ievērot katru noteikto Darbu izpildes laika starptermiņu, kā tas noteikts šī Līguma pielikumā – Darbu izpildes grafikā</w:t>
      </w:r>
      <w:r w:rsidRPr="00D67FF9">
        <w:rPr>
          <w:rFonts w:ascii="Times New Roman" w:hAnsi="Times New Roman" w:cs="Times New Roman"/>
          <w:bCs/>
          <w:sz w:val="24"/>
          <w:szCs w:val="24"/>
        </w:rPr>
        <w:t>.</w:t>
      </w:r>
    </w:p>
    <w:p w14:paraId="14337B49"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baseform" w:val="lēmum|s"/>
          <w:attr w:name="id" w:val="-1"/>
          <w:attr w:name="text" w:val="lēmumi"/>
        </w:smartTagPr>
        <w:r w:rsidRPr="00D67FF9">
          <w:rPr>
            <w:rFonts w:ascii="Times New Roman" w:hAnsi="Times New Roman" w:cs="Times New Roman"/>
            <w:sz w:val="24"/>
            <w:szCs w:val="24"/>
          </w:rPr>
          <w:t>lēmumi</w:t>
        </w:r>
      </w:smartTag>
      <w:r w:rsidRPr="00D67FF9">
        <w:rPr>
          <w:rFonts w:ascii="Times New Roman" w:hAnsi="Times New Roman" w:cs="Times New Roman"/>
          <w:sz w:val="24"/>
          <w:szCs w:val="24"/>
        </w:rPr>
        <w:t xml:space="preserve"> tiek fiksēti </w:t>
      </w:r>
      <w:smartTag w:uri="schemas-tilde-lv/tildestengine" w:element="veidnes">
        <w:smartTagPr>
          <w:attr w:name="baseform" w:val="protokol|s"/>
          <w:attr w:name="id" w:val="-1"/>
          <w:attr w:name="text" w:val="protokolā"/>
        </w:smartTagPr>
        <w:r w:rsidRPr="00D67FF9">
          <w:rPr>
            <w:rFonts w:ascii="Times New Roman" w:hAnsi="Times New Roman" w:cs="Times New Roman"/>
            <w:sz w:val="24"/>
            <w:szCs w:val="24"/>
          </w:rPr>
          <w:t>protokolā</w:t>
        </w:r>
      </w:smartTag>
      <w:r w:rsidRPr="00D67FF9">
        <w:rPr>
          <w:rFonts w:ascii="Times New Roman" w:hAnsi="Times New Roman" w:cs="Times New Roman"/>
          <w:sz w:val="24"/>
          <w:szCs w:val="24"/>
        </w:rPr>
        <w:t xml:space="preserve"> un tie ir obligāti izpildāmi Būvuzņēmējam, ja vien tie nav pretrunā ar Līgumu. Pusēm ir pienākums nodrošināt savu pārstāvju piedalīšanos būvsapulcēs. </w:t>
      </w:r>
    </w:p>
    <w:p w14:paraId="160D6A9A" w14:textId="77777777" w:rsidR="00D67FF9" w:rsidRPr="00D67FF9" w:rsidRDefault="00D67FF9" w:rsidP="00D67FF9">
      <w:pPr>
        <w:pStyle w:val="ListParagraph1"/>
        <w:numPr>
          <w:ilvl w:val="1"/>
          <w:numId w:val="21"/>
        </w:numPr>
        <w:autoSpaceDE w:val="0"/>
        <w:autoSpaceDN w:val="0"/>
        <w:adjustRightInd w:val="0"/>
        <w:ind w:left="426" w:hanging="426"/>
        <w:contextualSpacing w:val="0"/>
        <w:jc w:val="both"/>
      </w:pPr>
      <w:r w:rsidRPr="00D67FF9">
        <w:t>Būvuzņēmējs ir tiesīgs saņemt Darba vai kādas tā daļas pabeigšanas laika pagarinājumu šādos gadījumos:</w:t>
      </w:r>
    </w:p>
    <w:p w14:paraId="1BBF4993" w14:textId="77777777" w:rsidR="00D67FF9" w:rsidRPr="00D67FF9" w:rsidRDefault="00D67FF9" w:rsidP="00D67FF9">
      <w:pPr>
        <w:pStyle w:val="ListParagraph1"/>
        <w:numPr>
          <w:ilvl w:val="2"/>
          <w:numId w:val="21"/>
        </w:numPr>
        <w:tabs>
          <w:tab w:val="left" w:pos="1080"/>
          <w:tab w:val="left" w:pos="1260"/>
        </w:tabs>
        <w:autoSpaceDE w:val="0"/>
        <w:autoSpaceDN w:val="0"/>
        <w:adjustRightInd w:val="0"/>
        <w:ind w:left="1134"/>
        <w:contextualSpacing w:val="0"/>
        <w:jc w:val="both"/>
      </w:pPr>
      <w:r w:rsidRPr="00D67FF9">
        <w:t>Pasūtītājs ir kavējis vai apturējis Darba veikšanu no Būvuzņēmēja neatkarīgu iemeslu dēļ;</w:t>
      </w:r>
    </w:p>
    <w:p w14:paraId="147645A7" w14:textId="77777777" w:rsidR="00D67FF9" w:rsidRPr="00D67FF9" w:rsidRDefault="00D67FF9" w:rsidP="00D67FF9">
      <w:pPr>
        <w:pStyle w:val="ListParagraph1"/>
        <w:numPr>
          <w:ilvl w:val="2"/>
          <w:numId w:val="21"/>
        </w:numPr>
        <w:tabs>
          <w:tab w:val="left" w:pos="1080"/>
        </w:tabs>
        <w:autoSpaceDE w:val="0"/>
        <w:autoSpaceDN w:val="0"/>
        <w:adjustRightInd w:val="0"/>
        <w:ind w:left="1134"/>
        <w:contextualSpacing w:val="0"/>
        <w:jc w:val="both"/>
      </w:pPr>
      <w:r w:rsidRPr="00D67FF9">
        <w:t>Darba veikšanu ir kavējuši būtiski Projekta vai specifikāciju (tehnoloģiju, konstrukciju, materiālu u.c.) grozījumi, kurus veicis Pasūtītājs;</w:t>
      </w:r>
    </w:p>
    <w:p w14:paraId="185AC274" w14:textId="77777777" w:rsidR="00D67FF9" w:rsidRPr="00D67FF9" w:rsidRDefault="00D67FF9" w:rsidP="00D67FF9">
      <w:pPr>
        <w:numPr>
          <w:ilvl w:val="0"/>
          <w:numId w:val="21"/>
        </w:numPr>
        <w:tabs>
          <w:tab w:val="left" w:pos="426"/>
          <w:tab w:val="left" w:pos="993"/>
        </w:tabs>
        <w:suppressAutoHyphens/>
        <w:overflowPunct w:val="0"/>
        <w:autoSpaceDE w:val="0"/>
        <w:autoSpaceDN w:val="0"/>
        <w:adjustRightInd w:val="0"/>
        <w:spacing w:before="120" w:after="0" w:line="240" w:lineRule="auto"/>
        <w:ind w:left="426"/>
        <w:jc w:val="both"/>
        <w:textAlignment w:val="baseline"/>
        <w:rPr>
          <w:rFonts w:ascii="Times New Roman" w:hAnsi="Times New Roman" w:cs="Times New Roman"/>
          <w:b/>
          <w:sz w:val="24"/>
          <w:szCs w:val="24"/>
        </w:rPr>
      </w:pPr>
      <w:r w:rsidRPr="00D67FF9">
        <w:rPr>
          <w:rFonts w:ascii="Times New Roman" w:hAnsi="Times New Roman" w:cs="Times New Roman"/>
          <w:b/>
          <w:sz w:val="24"/>
          <w:szCs w:val="24"/>
        </w:rPr>
        <w:t>Līguma summa un norēķinu kārtība</w:t>
      </w:r>
    </w:p>
    <w:p w14:paraId="6CE2AB1D"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Par Darbu izpildi Pasūtītājs apņemas samaksāt Izpildītājam samaksu</w:t>
      </w:r>
      <w:r w:rsidRPr="00D67FF9">
        <w:rPr>
          <w:rFonts w:ascii="Times New Roman" w:hAnsi="Times New Roman" w:cs="Times New Roman"/>
          <w:b/>
          <w:sz w:val="24"/>
          <w:szCs w:val="24"/>
        </w:rPr>
        <w:t> </w:t>
      </w:r>
      <w:r w:rsidRPr="00D67FF9">
        <w:rPr>
          <w:rFonts w:ascii="Times New Roman" w:hAnsi="Times New Roman" w:cs="Times New Roman"/>
          <w:sz w:val="24"/>
          <w:szCs w:val="24"/>
        </w:rPr>
        <w:t xml:space="preserve">(Līguma summa) </w:t>
      </w:r>
      <w:r w:rsidRPr="00D67FF9">
        <w:rPr>
          <w:rFonts w:ascii="Times New Roman" w:hAnsi="Times New Roman" w:cs="Times New Roman"/>
          <w:b/>
          <w:sz w:val="24"/>
          <w:szCs w:val="24"/>
        </w:rPr>
        <w:t>__________</w:t>
      </w:r>
      <w:r w:rsidRPr="00D67FF9">
        <w:rPr>
          <w:rFonts w:ascii="Times New Roman" w:hAnsi="Times New Roman" w:cs="Times New Roman"/>
          <w:sz w:val="24"/>
          <w:szCs w:val="24"/>
        </w:rPr>
        <w:t xml:space="preserve"> </w:t>
      </w:r>
      <w:r w:rsidRPr="00D67FF9">
        <w:rPr>
          <w:rFonts w:ascii="Times New Roman" w:hAnsi="Times New Roman" w:cs="Times New Roman"/>
          <w:b/>
          <w:sz w:val="24"/>
          <w:szCs w:val="24"/>
        </w:rPr>
        <w:t>EUR</w:t>
      </w:r>
      <w:r w:rsidRPr="00D67FF9">
        <w:rPr>
          <w:rFonts w:ascii="Times New Roman" w:hAnsi="Times New Roman" w:cs="Times New Roman"/>
          <w:sz w:val="24"/>
          <w:szCs w:val="24"/>
        </w:rPr>
        <w:t xml:space="preserve"> (__________________ </w:t>
      </w:r>
      <w:r w:rsidRPr="00D67FF9">
        <w:rPr>
          <w:rFonts w:ascii="Times New Roman" w:hAnsi="Times New Roman" w:cs="Times New Roman"/>
          <w:i/>
          <w:sz w:val="24"/>
          <w:szCs w:val="24"/>
        </w:rPr>
        <w:t>euro</w:t>
      </w:r>
      <w:r w:rsidRPr="00D67FF9">
        <w:rPr>
          <w:rFonts w:ascii="Times New Roman" w:hAnsi="Times New Roman" w:cs="Times New Roman"/>
          <w:sz w:val="24"/>
          <w:szCs w:val="24"/>
        </w:rPr>
        <w:t xml:space="preserve"> ___ centi) apmērā, bez pievienotās vērtības </w:t>
      </w:r>
      <w:r w:rsidRPr="00D67FF9">
        <w:rPr>
          <w:rFonts w:ascii="Times New Roman" w:hAnsi="Times New Roman" w:cs="Times New Roman"/>
          <w:sz w:val="24"/>
          <w:szCs w:val="24"/>
        </w:rPr>
        <w:lastRenderedPageBreak/>
        <w:t xml:space="preserve">nodokļa. Pievienotās vērtības nodoklis  ir </w:t>
      </w:r>
      <w:r w:rsidRPr="00D67FF9">
        <w:rPr>
          <w:rFonts w:ascii="Times New Roman" w:hAnsi="Times New Roman" w:cs="Times New Roman"/>
          <w:b/>
          <w:sz w:val="24"/>
          <w:szCs w:val="24"/>
        </w:rPr>
        <w:t xml:space="preserve">_________________ </w:t>
      </w:r>
      <w:r w:rsidRPr="00D67FF9">
        <w:rPr>
          <w:rFonts w:ascii="Times New Roman" w:hAnsi="Times New Roman" w:cs="Times New Roman"/>
          <w:sz w:val="24"/>
          <w:szCs w:val="24"/>
        </w:rPr>
        <w:t xml:space="preserve">EUR (_____________________ </w:t>
      </w:r>
      <w:r w:rsidRPr="00D67FF9">
        <w:rPr>
          <w:rFonts w:ascii="Times New Roman" w:hAnsi="Times New Roman" w:cs="Times New Roman"/>
          <w:i/>
          <w:sz w:val="24"/>
          <w:szCs w:val="24"/>
        </w:rPr>
        <w:t>euro</w:t>
      </w:r>
      <w:r w:rsidRPr="00D67FF9">
        <w:rPr>
          <w:rFonts w:ascii="Times New Roman" w:hAnsi="Times New Roman" w:cs="Times New Roman"/>
          <w:sz w:val="24"/>
          <w:szCs w:val="24"/>
        </w:rPr>
        <w:t xml:space="preserve"> ____ centi). Pamatojoties uz Pievienotās vērtības nodokļa likuma 142.pantu „Īpašs nodokļa piemērošanas režīms būvniecības pakalpojumiem”, pievienotās vērtības nodokļa apmaksu būvdarbiem veic Pasūtītājs. </w:t>
      </w:r>
    </w:p>
    <w:p w14:paraId="4ECB629B"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4.1.punktā norādītajā </w:t>
      </w:r>
      <w:smartTag w:uri="schemas-tilde-lv/tildestengine" w:element="veidnes">
        <w:smartTagPr>
          <w:attr w:name="baseform" w:val="līgum|s"/>
          <w:attr w:name="id" w:val="-1"/>
          <w:attr w:name="text" w:val="līguma"/>
        </w:smartTagPr>
        <w:r w:rsidRPr="00D67FF9">
          <w:rPr>
            <w:rFonts w:ascii="Times New Roman" w:hAnsi="Times New Roman" w:cs="Times New Roman"/>
            <w:sz w:val="24"/>
            <w:szCs w:val="24"/>
          </w:rPr>
          <w:t>Līguma</w:t>
        </w:r>
      </w:smartTag>
      <w:r w:rsidRPr="00D67FF9">
        <w:rPr>
          <w:rFonts w:ascii="Times New Roman" w:hAnsi="Times New Roman" w:cs="Times New Roman"/>
          <w:sz w:val="24"/>
          <w:szCs w:val="24"/>
        </w:rPr>
        <w:t xml:space="preserve"> summā ir iekļautas:</w:t>
      </w:r>
    </w:p>
    <w:p w14:paraId="6B92C3E0"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851" w:firstLine="0"/>
        <w:jc w:val="both"/>
        <w:textAlignment w:val="baseline"/>
        <w:rPr>
          <w:rFonts w:ascii="Times New Roman" w:hAnsi="Times New Roman" w:cs="Times New Roman"/>
          <w:sz w:val="24"/>
          <w:szCs w:val="24"/>
        </w:rPr>
      </w:pPr>
      <w:r w:rsidRPr="00D67FF9">
        <w:rPr>
          <w:rFonts w:ascii="Times New Roman" w:hAnsi="Times New Roman" w:cs="Times New Roman"/>
          <w:sz w:val="24"/>
          <w:szCs w:val="24"/>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Būvuzņēmēja pienākumu pienācīgai izpildei saskaņā ar Līgumu, u.c. tamlīdzīgas izmaksas;</w:t>
      </w:r>
    </w:p>
    <w:p w14:paraId="787153F8"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851" w:firstLine="0"/>
        <w:jc w:val="both"/>
        <w:textAlignment w:val="baseline"/>
        <w:rPr>
          <w:rFonts w:ascii="Times New Roman" w:hAnsi="Times New Roman" w:cs="Times New Roman"/>
          <w:sz w:val="24"/>
          <w:szCs w:val="24"/>
        </w:rPr>
      </w:pPr>
      <w:r w:rsidRPr="00D67FF9">
        <w:rPr>
          <w:rFonts w:ascii="Times New Roman" w:hAnsi="Times New Roman" w:cs="Times New Roman"/>
          <w:sz w:val="24"/>
          <w:szCs w:val="24"/>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14:paraId="2EAF4B01"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851" w:firstLine="0"/>
        <w:jc w:val="both"/>
        <w:textAlignment w:val="baseline"/>
        <w:rPr>
          <w:rFonts w:ascii="Times New Roman" w:hAnsi="Times New Roman" w:cs="Times New Roman"/>
          <w:sz w:val="24"/>
          <w:szCs w:val="24"/>
        </w:rPr>
      </w:pPr>
      <w:r w:rsidRPr="00D67FF9">
        <w:rPr>
          <w:rFonts w:ascii="Times New Roman" w:hAnsi="Times New Roman" w:cs="Times New Roman"/>
          <w:sz w:val="24"/>
          <w:szCs w:val="24"/>
        </w:rPr>
        <w:t>izmaksas, kas saistītas ar iespējamo defektu un/vai trūkumu novēršanu;</w:t>
      </w:r>
    </w:p>
    <w:p w14:paraId="15DD2D39"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851" w:firstLine="0"/>
        <w:jc w:val="both"/>
        <w:textAlignment w:val="baseline"/>
        <w:rPr>
          <w:rFonts w:ascii="Times New Roman" w:hAnsi="Times New Roman" w:cs="Times New Roman"/>
          <w:sz w:val="24"/>
          <w:szCs w:val="24"/>
        </w:rPr>
      </w:pPr>
      <w:r w:rsidRPr="00D67FF9">
        <w:rPr>
          <w:rFonts w:ascii="Times New Roman" w:hAnsi="Times New Roman" w:cs="Times New Roman"/>
          <w:sz w:val="24"/>
          <w:szCs w:val="24"/>
        </w:rPr>
        <w:t>Būvuzņēmēja virsizdevumi un peļņa.</w:t>
      </w:r>
    </w:p>
    <w:p w14:paraId="611C9E99" w14:textId="77777777" w:rsidR="00D67FF9" w:rsidRPr="00D67FF9" w:rsidRDefault="00D67FF9" w:rsidP="00D67FF9">
      <w:pPr>
        <w:pStyle w:val="ListParagraph"/>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D67FF9">
        <w:rPr>
          <w:rFonts w:ascii="Times New Roman" w:hAnsi="Times New Roman"/>
          <w:sz w:val="24"/>
          <w:szCs w:val="24"/>
        </w:rPr>
        <w:t>Parakstot šo Līgumu, Būvuzņēmējs apliecina, ka ir izpētījis Objektu, kurā paredzēts veikt Darbus, Pasūtītāja iesniegto Projektu un citus ar to saistītos dokumentus un informāciju, un iepazinies ar visiem Darbu veikšanas apstākļiem. Būvuzņēmēja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un būvizmaksu aprēķinos–tāmēs, bet pēc šī Līguma nosacījumiem tie ir nepieciešami, lai pabeigtu un nodotu Pasūtītājam Darbus, tad tādus būvizstrādājumus Būvuzņēmējs piegādās un izbūvēs Objektā par saviem līdzekļiem.</w:t>
      </w:r>
    </w:p>
    <w:p w14:paraId="21FD4AF2"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Puses vienojas, ka Līguma summa tika aprēķināta, pieņemot, ka Būvuzņēmēja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7.15.punktā noteiktajā kārtībā.</w:t>
      </w:r>
    </w:p>
    <w:p w14:paraId="0D30E6F5"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bCs/>
          <w:sz w:val="24"/>
          <w:szCs w:val="24"/>
        </w:rPr>
        <w:t>Pasūtītājs akceptē Būvuzņēmēja rēķinu, ja ir izpildīti šādi nosacījumi:</w:t>
      </w:r>
    </w:p>
    <w:p w14:paraId="2818EB98" w14:textId="77777777" w:rsidR="00D67FF9" w:rsidRPr="00D67FF9" w:rsidRDefault="00D67FF9" w:rsidP="00D67FF9">
      <w:pPr>
        <w:numPr>
          <w:ilvl w:val="2"/>
          <w:numId w:val="21"/>
        </w:numPr>
        <w:tabs>
          <w:tab w:val="left" w:pos="426"/>
        </w:tabs>
        <w:suppressAutoHyphens/>
        <w:overflowPunct w:val="0"/>
        <w:autoSpaceDE w:val="0"/>
        <w:autoSpaceDN w:val="0"/>
        <w:adjustRightInd w:val="0"/>
        <w:spacing w:after="0" w:line="240" w:lineRule="auto"/>
        <w:ind w:left="993" w:hanging="39"/>
        <w:jc w:val="both"/>
        <w:textAlignment w:val="baseline"/>
        <w:rPr>
          <w:rFonts w:ascii="Times New Roman" w:hAnsi="Times New Roman" w:cs="Times New Roman"/>
          <w:sz w:val="24"/>
          <w:szCs w:val="24"/>
        </w:rPr>
      </w:pPr>
      <w:r w:rsidRPr="00D67FF9">
        <w:rPr>
          <w:rFonts w:ascii="Times New Roman" w:hAnsi="Times New Roman" w:cs="Times New Roman"/>
          <w:bCs/>
          <w:sz w:val="24"/>
          <w:szCs w:val="24"/>
        </w:rPr>
        <w:t xml:space="preserve">pieņemšanas-nodošanas aktu par iepriekšējā mēnesī faktiski izpildītajiem Darbiem rakstiski ir apstiprinājuši Pušu pārstāvji un saskaņojis būvuzraugs; </w:t>
      </w:r>
    </w:p>
    <w:p w14:paraId="5F12EE99" w14:textId="77777777" w:rsidR="00D67FF9" w:rsidRPr="00D67FF9" w:rsidRDefault="00D67FF9" w:rsidP="00D67FF9">
      <w:pPr>
        <w:numPr>
          <w:ilvl w:val="2"/>
          <w:numId w:val="21"/>
        </w:numPr>
        <w:tabs>
          <w:tab w:val="left" w:pos="426"/>
          <w:tab w:val="left" w:pos="993"/>
        </w:tabs>
        <w:suppressAutoHyphens/>
        <w:overflowPunct w:val="0"/>
        <w:autoSpaceDE w:val="0"/>
        <w:autoSpaceDN w:val="0"/>
        <w:adjustRightInd w:val="0"/>
        <w:spacing w:after="0" w:line="240" w:lineRule="auto"/>
        <w:ind w:left="1134"/>
        <w:jc w:val="both"/>
        <w:textAlignment w:val="baseline"/>
        <w:rPr>
          <w:rFonts w:ascii="Times New Roman" w:hAnsi="Times New Roman" w:cs="Times New Roman"/>
          <w:sz w:val="24"/>
          <w:szCs w:val="24"/>
        </w:rPr>
      </w:pPr>
      <w:r w:rsidRPr="00D67FF9">
        <w:rPr>
          <w:rFonts w:ascii="Times New Roman" w:hAnsi="Times New Roman" w:cs="Times New Roman"/>
          <w:bCs/>
          <w:sz w:val="24"/>
          <w:szCs w:val="24"/>
        </w:rPr>
        <w:t>Būvuzņēmējs ir iesniedzis rēķinu.</w:t>
      </w:r>
    </w:p>
    <w:p w14:paraId="74584F40" w14:textId="77777777" w:rsidR="00D67FF9" w:rsidRPr="00D67FF9" w:rsidRDefault="00D67FF9" w:rsidP="00D67FF9">
      <w:pPr>
        <w:numPr>
          <w:ilvl w:val="1"/>
          <w:numId w:val="21"/>
        </w:numPr>
        <w:tabs>
          <w:tab w:val="num" w:pos="0"/>
        </w:tabs>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Darbu izmaksu aprēķinā-tāmē katras pozīcijas vienas vienības izmaksas uz visu Līguma darbības laiku tiek noteiktas nemainīgas. </w:t>
      </w:r>
    </w:p>
    <w:p w14:paraId="7AE54B20"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Pēdējo maksājumu Pasūtītājs saskaņā ar Līguma noteikumiem maksā Būvuzņēmējam 20 (divdesmit) darba dienu laikā no dienas, kad Būvuzņēmējs ir izpildījis visus ar Līgumu nolīgtos Darbus saskaņā ar Līguma noteikumiem, Pasūtītājs ir saņēmis rakstisku atzinumu no Centrālās un finanšu līgumu aģentūras par visas izpilddokumentācijas gatavību Objekta nodošanai ekspluatācijā pēc Centrālās un finanšu līgumu aģentūras veiktajām būvniecības kvalitātes un tehniskās dokumentācijas pārbaudēm, Puses ir parakstījušas galīgo Darbu pieņemšanas–nodošanas aktu (ietverot saskaņojumu ar būvvaldi) un Būvuzņēmējs ir izrakstījis galīgo rēķinu. Būvuzņēmējam ir tiesības saņemt pēdējo maksājumu, ja vienlaikus ar galīgo rēķinu Būvuzņēmējs iesniedz Pasūtītājam Līguma 8.punktam atbilstošu garantijas laika saistību izpildes garantijas dokumenta oriģinālu un tās līguma apmaksu pilnā apmērā apliecinošu dokumentu.</w:t>
      </w:r>
    </w:p>
    <w:p w14:paraId="497FF4A6"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Pēdējā maksājuma apmērs nedrīkst būt mazāks par 10 % (desmit procenti) no Līguma 4.1.punktā noteiktās Līguma summas.</w:t>
      </w:r>
      <w:r w:rsidRPr="00D67FF9" w:rsidDel="00A51807">
        <w:rPr>
          <w:rFonts w:ascii="Times New Roman" w:hAnsi="Times New Roman" w:cs="Times New Roman"/>
          <w:sz w:val="24"/>
          <w:szCs w:val="24"/>
        </w:rPr>
        <w:t xml:space="preserve"> </w:t>
      </w:r>
      <w:r w:rsidRPr="00D67FF9">
        <w:rPr>
          <w:rFonts w:ascii="Times New Roman" w:hAnsi="Times New Roman" w:cs="Times New Roman"/>
          <w:sz w:val="24"/>
          <w:szCs w:val="24"/>
        </w:rPr>
        <w:t xml:space="preserve">Būvuzņēmējs pārstāj izrakstīt ikmēneša rēķinus un </w:t>
      </w:r>
      <w:r w:rsidRPr="00D67FF9">
        <w:rPr>
          <w:rFonts w:ascii="Times New Roman" w:hAnsi="Times New Roman" w:cs="Times New Roman"/>
          <w:sz w:val="24"/>
          <w:szCs w:val="24"/>
        </w:rPr>
        <w:lastRenderedPageBreak/>
        <w:t>Pasūtītājs pārstāj veikt Līguma 4.7.punktam atbilstošus maksājumus, ja visu saskaņā ar Līgumu izrakstīto ikmēneša rēķinu kopējā summa ir sasniegusi 90 % (deviņdesmit procentus) no Līguma 4.1.punktā noteiktās Līguma summas. Būvuzņēmējs nav tiesīgs šajā gadījumā piemērot Līguma 9.2.punktā minēto līgumsodu vai celt jebkādas citas pretenzijas. Atlikušo Līguma summas daļu Būvuzņēmējs ir tiesīgs saņemt tikai pēc galīgā Darbu pieņemšanas–nodošanas akta parakstīšanas saskaņā ar galīgo rēķinu.</w:t>
      </w:r>
    </w:p>
    <w:p w14:paraId="4CD95F0B"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Maksājumi tiek veikti ar pārskaitījumu uz Būvuzņēmēja rēķinā norādīto bankas kontu. Maksājums tiek uzskatīts par veiktu dienā, kad Pasūtītājs šo maksājumu ir veicis savā bankā.</w:t>
      </w:r>
    </w:p>
    <w:p w14:paraId="4A200190"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Pasūtītājs maksā Būvuzņēmējam tikai par faktiski izpildīto un Pasūtītājam ar abpusēji parakstītu Būvniecības ikmēneša izpildes aktu nodoto Darbu apjomu no Līgumā noteiktajiem Darbiem.</w:t>
      </w:r>
    </w:p>
    <w:p w14:paraId="48E8BF9D"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Puses vienojas, ka Pasūtītājam saskaņā ar Civillikuma 1425.pantu ir tiesības un Pasūtītājs ir ieinteresēts saņemt pilnīgu Līguma priekšmeta izpildījumu, nevis tikai kādu tā daļu. Līdz ar to arī kopējā Līguma summu, kas noteikta Līguma 4.1. punktā, Būvuzņēmējam pienākas par pilnībā atbilstoši Līguma noteikumiem pabeigtiem Darbiem.</w:t>
      </w:r>
    </w:p>
    <w:p w14:paraId="240BBCC2"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Pasūtītājam, par to rakstiski informējot Būvuzņēmēju, ir tiesības no Būvuzņēmējam maksājamām summām ieturēt izmaksas, kuras Būvuzņēmējam ir pienākums maksāt kā zaudējumus un/vai līgumsodus saskaņā ar Līguma noteikumiem, kā arī Pasūtītājam, ir tiesības no Būvuzņēmējam maksājamām atlīdzības summām ieturēt summas, kas atbilst Būvuzņēmēja veikto Darbu, piegādāto, pielietoto un/vai uzstādīto materiālu un/vai iekārtu summām, ja šādi Darbi un/vai piegādātie, pielietotie un/vai uzstādītie materiāli un/vai iekārtas satur defektus un/vai trūkumus, kurus Būvuzņēmējs nenovērš vai atsakās novērst Līgumā noteiktajā kārtībā.</w:t>
      </w:r>
    </w:p>
    <w:p w14:paraId="71552655" w14:textId="77777777" w:rsidR="00D67FF9" w:rsidRPr="00D67FF9" w:rsidRDefault="00D67FF9" w:rsidP="00D67FF9">
      <w:pPr>
        <w:numPr>
          <w:ilvl w:val="1"/>
          <w:numId w:val="21"/>
        </w:numPr>
        <w:tabs>
          <w:tab w:val="left" w:pos="426"/>
          <w:tab w:val="left" w:pos="993"/>
        </w:tabs>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Rēķinos jānorāda:</w:t>
      </w:r>
    </w:p>
    <w:p w14:paraId="6AAC6C22" w14:textId="77777777" w:rsidR="00D67FF9" w:rsidRPr="00D67FF9" w:rsidRDefault="00D67FF9" w:rsidP="00D67FF9">
      <w:pPr>
        <w:pStyle w:val="ListParagraph"/>
        <w:numPr>
          <w:ilvl w:val="2"/>
          <w:numId w:val="21"/>
        </w:numPr>
        <w:suppressAutoHyphens/>
        <w:overflowPunct w:val="0"/>
        <w:autoSpaceDE w:val="0"/>
        <w:autoSpaceDN w:val="0"/>
        <w:adjustRightInd w:val="0"/>
        <w:spacing w:after="120" w:line="240" w:lineRule="auto"/>
        <w:ind w:left="993" w:hanging="39"/>
        <w:jc w:val="both"/>
        <w:textAlignment w:val="baseline"/>
        <w:rPr>
          <w:rFonts w:ascii="Times New Roman" w:hAnsi="Times New Roman"/>
          <w:sz w:val="24"/>
          <w:szCs w:val="24"/>
        </w:rPr>
      </w:pPr>
      <w:r w:rsidRPr="00D67FF9">
        <w:rPr>
          <w:rFonts w:ascii="Times New Roman" w:hAnsi="Times New Roman"/>
          <w:sz w:val="24"/>
          <w:szCs w:val="24"/>
        </w:rPr>
        <w:t>maksātāja nosaukums: Pasūtītājs;</w:t>
      </w:r>
    </w:p>
    <w:p w14:paraId="73BD4BDC" w14:textId="77777777" w:rsidR="00D67FF9" w:rsidRPr="00D67FF9" w:rsidRDefault="00D67FF9" w:rsidP="00D67FF9">
      <w:pPr>
        <w:pStyle w:val="ListParagraph"/>
        <w:numPr>
          <w:ilvl w:val="2"/>
          <w:numId w:val="21"/>
        </w:numPr>
        <w:suppressAutoHyphens/>
        <w:overflowPunct w:val="0"/>
        <w:autoSpaceDE w:val="0"/>
        <w:autoSpaceDN w:val="0"/>
        <w:adjustRightInd w:val="0"/>
        <w:spacing w:after="120" w:line="240" w:lineRule="auto"/>
        <w:ind w:left="993" w:hanging="39"/>
        <w:jc w:val="both"/>
        <w:textAlignment w:val="baseline"/>
        <w:rPr>
          <w:rFonts w:ascii="Times New Roman" w:hAnsi="Times New Roman"/>
          <w:sz w:val="24"/>
          <w:szCs w:val="24"/>
        </w:rPr>
      </w:pPr>
      <w:r w:rsidRPr="00D67FF9">
        <w:rPr>
          <w:rFonts w:ascii="Times New Roman" w:hAnsi="Times New Roman"/>
          <w:sz w:val="24"/>
          <w:szCs w:val="24"/>
        </w:rPr>
        <w:t>šī Līguma numurs;</w:t>
      </w:r>
    </w:p>
    <w:p w14:paraId="40142C43" w14:textId="77777777" w:rsidR="00D67FF9" w:rsidRPr="00D67FF9" w:rsidRDefault="00D67FF9" w:rsidP="00D67FF9">
      <w:pPr>
        <w:pStyle w:val="ListParagraph"/>
        <w:numPr>
          <w:ilvl w:val="2"/>
          <w:numId w:val="21"/>
        </w:numPr>
        <w:suppressAutoHyphens/>
        <w:overflowPunct w:val="0"/>
        <w:autoSpaceDE w:val="0"/>
        <w:autoSpaceDN w:val="0"/>
        <w:adjustRightInd w:val="0"/>
        <w:spacing w:after="120" w:line="240" w:lineRule="auto"/>
        <w:ind w:left="993" w:hanging="39"/>
        <w:jc w:val="both"/>
        <w:textAlignment w:val="baseline"/>
        <w:rPr>
          <w:rFonts w:ascii="Times New Roman" w:hAnsi="Times New Roman"/>
          <w:sz w:val="24"/>
          <w:szCs w:val="24"/>
        </w:rPr>
      </w:pPr>
      <w:r w:rsidRPr="00D67FF9">
        <w:rPr>
          <w:rFonts w:ascii="Times New Roman" w:hAnsi="Times New Roman"/>
          <w:sz w:val="24"/>
          <w:szCs w:val="24"/>
        </w:rPr>
        <w:t xml:space="preserve">projekta numurs </w:t>
      </w:r>
      <w:r w:rsidRPr="00D67FF9">
        <w:rPr>
          <w:rFonts w:ascii="Times New Roman" w:hAnsi="Times New Roman"/>
          <w:sz w:val="24"/>
          <w:szCs w:val="24"/>
          <w:highlight w:val="lightGray"/>
        </w:rPr>
        <w:t>____________________;</w:t>
      </w:r>
    </w:p>
    <w:p w14:paraId="60F2CB32" w14:textId="77777777" w:rsidR="00D67FF9" w:rsidRPr="00D67FF9" w:rsidRDefault="00D67FF9" w:rsidP="00D67FF9">
      <w:pPr>
        <w:pStyle w:val="ListParagraph"/>
        <w:numPr>
          <w:ilvl w:val="2"/>
          <w:numId w:val="21"/>
        </w:numPr>
        <w:suppressAutoHyphens/>
        <w:overflowPunct w:val="0"/>
        <w:autoSpaceDE w:val="0"/>
        <w:autoSpaceDN w:val="0"/>
        <w:adjustRightInd w:val="0"/>
        <w:spacing w:after="120" w:line="240" w:lineRule="auto"/>
        <w:ind w:left="993" w:hanging="39"/>
        <w:jc w:val="both"/>
        <w:textAlignment w:val="baseline"/>
        <w:rPr>
          <w:rFonts w:ascii="Times New Roman" w:hAnsi="Times New Roman"/>
          <w:sz w:val="24"/>
          <w:szCs w:val="24"/>
        </w:rPr>
      </w:pPr>
      <w:r w:rsidRPr="00D67FF9">
        <w:rPr>
          <w:rFonts w:ascii="Times New Roman" w:hAnsi="Times New Roman"/>
          <w:sz w:val="24"/>
          <w:szCs w:val="24"/>
        </w:rPr>
        <w:t>rekvizīti atbilstoši Pievienotās vērtības nodokļa likuma un likuma “Par grāmatvedību” prasībām;</w:t>
      </w:r>
    </w:p>
    <w:p w14:paraId="5D6A3A98" w14:textId="77777777" w:rsidR="00D67FF9" w:rsidRPr="00D67FF9" w:rsidRDefault="00D67FF9" w:rsidP="00D67FF9">
      <w:pPr>
        <w:pStyle w:val="ListParagraph"/>
        <w:numPr>
          <w:ilvl w:val="2"/>
          <w:numId w:val="21"/>
        </w:numPr>
        <w:suppressAutoHyphens/>
        <w:overflowPunct w:val="0"/>
        <w:autoSpaceDE w:val="0"/>
        <w:autoSpaceDN w:val="0"/>
        <w:adjustRightInd w:val="0"/>
        <w:spacing w:after="0" w:line="240" w:lineRule="auto"/>
        <w:ind w:left="993" w:hanging="39"/>
        <w:jc w:val="both"/>
        <w:textAlignment w:val="baseline"/>
        <w:rPr>
          <w:rFonts w:ascii="Times New Roman" w:hAnsi="Times New Roman"/>
          <w:sz w:val="24"/>
          <w:szCs w:val="24"/>
        </w:rPr>
      </w:pPr>
      <w:r w:rsidRPr="00D67FF9">
        <w:rPr>
          <w:rFonts w:ascii="Times New Roman" w:hAnsi="Times New Roman"/>
          <w:sz w:val="24"/>
          <w:szCs w:val="24"/>
        </w:rPr>
        <w:t>rēķinā ir jānorāda Izpildīto darbu nodošana -pieņemšanas akta numurs un periods, par kuru tiek izrakstīts rēķins.</w:t>
      </w:r>
    </w:p>
    <w:p w14:paraId="4F56B59B" w14:textId="77777777" w:rsidR="00D67FF9" w:rsidRPr="00D67FF9" w:rsidRDefault="00D67FF9" w:rsidP="00D67FF9">
      <w:pPr>
        <w:pStyle w:val="ListParagraph"/>
        <w:numPr>
          <w:ilvl w:val="0"/>
          <w:numId w:val="21"/>
        </w:numPr>
        <w:tabs>
          <w:tab w:val="left" w:pos="426"/>
        </w:tabs>
        <w:suppressAutoHyphens/>
        <w:overflowPunct w:val="0"/>
        <w:autoSpaceDE w:val="0"/>
        <w:autoSpaceDN w:val="0"/>
        <w:adjustRightInd w:val="0"/>
        <w:spacing w:before="120" w:after="0" w:line="240" w:lineRule="auto"/>
        <w:ind w:left="425" w:hanging="425"/>
        <w:contextualSpacing w:val="0"/>
        <w:jc w:val="both"/>
        <w:textAlignment w:val="baseline"/>
        <w:rPr>
          <w:rFonts w:ascii="Times New Roman" w:hAnsi="Times New Roman"/>
          <w:b/>
          <w:sz w:val="24"/>
          <w:szCs w:val="24"/>
        </w:rPr>
      </w:pPr>
      <w:r w:rsidRPr="00D67FF9">
        <w:rPr>
          <w:rFonts w:ascii="Times New Roman" w:hAnsi="Times New Roman"/>
          <w:b/>
          <w:sz w:val="24"/>
          <w:szCs w:val="24"/>
        </w:rPr>
        <w:t>Izpildītāja tiesības un pienākumi</w:t>
      </w:r>
    </w:p>
    <w:p w14:paraId="4C81D3B9"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bCs/>
          <w:sz w:val="24"/>
          <w:szCs w:val="24"/>
        </w:rPr>
        <w:t xml:space="preserve">Būvuzņēmējs apliecina, ka pirms Līguma parakstīšanas ir saņēmis un iepazinies ar </w:t>
      </w:r>
      <w:r w:rsidRPr="00D67FF9">
        <w:rPr>
          <w:rFonts w:ascii="Times New Roman" w:hAnsi="Times New Roman" w:cs="Times New Roman"/>
          <w:sz w:val="24"/>
          <w:szCs w:val="24"/>
        </w:rPr>
        <w:t>Projekta dokumentāciju un</w:t>
      </w:r>
      <w:r w:rsidRPr="00D67FF9">
        <w:rPr>
          <w:rFonts w:ascii="Times New Roman" w:hAnsi="Times New Roman" w:cs="Times New Roman"/>
          <w:bCs/>
          <w:sz w:val="24"/>
          <w:szCs w:val="24"/>
        </w:rPr>
        <w:t xml:space="preserve"> visiem apstākļiem,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 </w:t>
      </w:r>
      <w:r w:rsidRPr="00D67FF9">
        <w:rPr>
          <w:rFonts w:ascii="Times New Roman" w:hAnsi="Times New Roman" w:cs="Times New Roman"/>
          <w:sz w:val="24"/>
          <w:szCs w:val="24"/>
        </w:rPr>
        <w:t xml:space="preserve">Parakstot Līgumu, Būvuzņēmējs apliecina, ka Pasūtītājs ir nodrošinājis Būvuzņēmēju ar Darbu izpildei nepieciešamo informāciju un dokumentāciju un ka Būvuzņēmējam pret šo dokumentāciju </w:t>
      </w:r>
      <w:smartTag w:uri="schemas-tilde-lv/tildestengine" w:element="veidnes">
        <w:smartTagPr>
          <w:attr w:name="text" w:val="pretenziju"/>
          <w:attr w:name="id" w:val="-1"/>
          <w:attr w:name="baseform" w:val="pretenzij|a"/>
        </w:smartTagPr>
        <w:r w:rsidRPr="00D67FF9">
          <w:rPr>
            <w:rFonts w:ascii="Times New Roman" w:hAnsi="Times New Roman" w:cs="Times New Roman"/>
            <w:sz w:val="24"/>
            <w:szCs w:val="24"/>
          </w:rPr>
          <w:t>pretenziju</w:t>
        </w:r>
      </w:smartTag>
      <w:r w:rsidRPr="00D67FF9">
        <w:rPr>
          <w:rFonts w:ascii="Times New Roman" w:hAnsi="Times New Roman" w:cs="Times New Roman"/>
          <w:sz w:val="24"/>
          <w:szCs w:val="24"/>
        </w:rPr>
        <w:t xml:space="preserve"> nav.</w:t>
      </w:r>
    </w:p>
    <w:p w14:paraId="2BA446EF"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Darbu veikšanas procesā Būvuzņēmējam ir tiesības izmantot tikai tādus materiālus, iekārtas un/vai tehnoloģijas, kuru pielietošana noteikta Projekta dokumentācijā un kuru atbilstība ir apliecināta Latvijas Republikā spēkā esošajos ārējos normatīvajos aktos noteiktajā kārtībā. Būvuzņēmējam pēc Pasūtītāja un/vai būvuzrauga pieprasījuma ir pienākums nekavējoties uzrādīt visu būvlaukumā esošo materiālu un/vai iekārtu atbilstību apliecinošos dokumentus. Būvuzņēmējs nav tiesīgs Projekta dokumentācijā paredzētos materiālus, tehnoloģijas un/vai iekārtas aizstāt ar citiem materiāliem, tehnoloģijām un/vai iekārtām.</w:t>
      </w:r>
    </w:p>
    <w:p w14:paraId="584219C9"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Izpildītājs apņemas Darbu veikšanā izmantot tikai sertificētus būvizstrādājumus, saskaņā ar 2014.gada 25.marta Ministru kabineta noteikumiem Nr.156 “Būvizstrādājumu tirgus uzraudzības kārtība”.</w:t>
      </w:r>
    </w:p>
    <w:p w14:paraId="7AE4217D"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lastRenderedPageBreak/>
        <w:t>Pirms darbu uzsākšanas Būvuzņēmējs iesniedz Pasūtītājam Darbos izmantojamo būvizstrādājumu atbilstības deklarācijas, sertifikātus un citus to kvalitāti apliecinošus dokumentus.</w:t>
      </w:r>
    </w:p>
    <w:p w14:paraId="1CE5A0B6"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Pēc darbu pabeigšanas Būvuzņēmējam ir jāiesniedz Pasūtītājam, attiecīgās siltināšanas sistēmas turētāja izsniegtu CE zīmi par fasādes atbilstību ETAG 004 sistēmas standartam.</w:t>
      </w:r>
    </w:p>
    <w:p w14:paraId="305339F7"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Ja būvizmaksas aprēķinos–tāmēs paredzētie materiāli, tehnoloģijas un/vai iekārtas atšķiras no Projektā paredzētajiem, Būvuzņēmējam ir jāizmanto Projekta dokumentācijā paredzētie materiāli, tehnoloģijas un/vai iekārtas. Ja šo atšķirību dēļ Būvuzņēmējam rodas papildus izmaksas, Būvuzņēmējam ir pienākums tās segt no saviem līdzekļiem un Būvuzņēmējam nav tiesību pieprasīt un saņemt papildus samaksu no Pasūtītāja.</w:t>
      </w:r>
    </w:p>
    <w:p w14:paraId="03E37607"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Būvuzņēmējs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Būvuzņēmēja Darbiem.</w:t>
      </w:r>
    </w:p>
    <w:p w14:paraId="48338DFC"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Ja Būvuzņēmējs neievēro Līguma 5.2., 5.6. un/vai 5.7.punkta noteikumus un/vai ja Pasūtītājam un/vai būvuzraugam ir radušās pamatotas šaubas par iebūvēto materiālu, iekārtu un/vai izpildīto Darbu atbilstību Līgumam un Būvuzņēmējs tos ir nosedzis ar citiem būvdarbiem, neuzrādot Pasūtītājam vai būvuzraugam, tad Pasūtītājs ir tiesīgs pieprasīt Būvuzņēmējam un Būvuzņēmējam ir pienākums veikt  tādu Darbu, iebūvēto materiālu un/vai būvizstrādājumu atsegšanu. Gadījumā, ja pēc šādas atsegšanas atklājas Līguma noteikumu pārkāpumi no Būvuzņēmēja puses, tad Būvuzņēmējs sedz visas šādas atsegšanas un konstatēto defektu un/vai trūkumu novēršanas izmaksas un par saviem līdzekļiem novērš konstatētos Līguma pārkāpumus saskaņā ar Līguma noteikumiem. </w:t>
      </w:r>
      <w:r w:rsidRPr="00D67FF9" w:rsidDel="00410160">
        <w:rPr>
          <w:rFonts w:ascii="Times New Roman" w:hAnsi="Times New Roman" w:cs="Times New Roman"/>
          <w:sz w:val="24"/>
          <w:szCs w:val="24"/>
        </w:rPr>
        <w:t xml:space="preserve">Gadījumā, ja pēc šādas atsegšanas </w:t>
      </w:r>
      <w:r w:rsidRPr="00D67FF9">
        <w:rPr>
          <w:rFonts w:ascii="Times New Roman" w:hAnsi="Times New Roman" w:cs="Times New Roman"/>
          <w:sz w:val="24"/>
          <w:szCs w:val="24"/>
        </w:rPr>
        <w:t>ne</w:t>
      </w:r>
      <w:r w:rsidRPr="00D67FF9" w:rsidDel="00410160">
        <w:rPr>
          <w:rFonts w:ascii="Times New Roman" w:hAnsi="Times New Roman" w:cs="Times New Roman"/>
          <w:sz w:val="24"/>
          <w:szCs w:val="24"/>
        </w:rPr>
        <w:t xml:space="preserve">atklājas </w:t>
      </w:r>
      <w:r w:rsidRPr="00D67FF9">
        <w:rPr>
          <w:rFonts w:ascii="Times New Roman" w:hAnsi="Times New Roman" w:cs="Times New Roman"/>
          <w:sz w:val="24"/>
          <w:szCs w:val="24"/>
        </w:rPr>
        <w:t>L</w:t>
      </w:r>
      <w:r w:rsidRPr="00D67FF9" w:rsidDel="00410160">
        <w:rPr>
          <w:rFonts w:ascii="Times New Roman" w:hAnsi="Times New Roman" w:cs="Times New Roman"/>
          <w:sz w:val="24"/>
          <w:szCs w:val="24"/>
        </w:rPr>
        <w:t xml:space="preserve">īguma noteikumu pārkāpumi no </w:t>
      </w:r>
      <w:r w:rsidRPr="00D67FF9">
        <w:rPr>
          <w:rFonts w:ascii="Times New Roman" w:hAnsi="Times New Roman" w:cs="Times New Roman"/>
          <w:sz w:val="24"/>
          <w:szCs w:val="24"/>
        </w:rPr>
        <w:t xml:space="preserve">Būvuzņēmēja </w:t>
      </w:r>
      <w:r w:rsidRPr="00D67FF9" w:rsidDel="00410160">
        <w:rPr>
          <w:rFonts w:ascii="Times New Roman" w:hAnsi="Times New Roman" w:cs="Times New Roman"/>
          <w:sz w:val="24"/>
          <w:szCs w:val="24"/>
        </w:rPr>
        <w:t xml:space="preserve">puses, tad </w:t>
      </w:r>
      <w:r w:rsidRPr="00D67FF9">
        <w:rPr>
          <w:rFonts w:ascii="Times New Roman" w:hAnsi="Times New Roman" w:cs="Times New Roman"/>
          <w:bCs/>
          <w:sz w:val="24"/>
          <w:szCs w:val="24"/>
        </w:rPr>
        <w:t xml:space="preserve">Pasūtītājs </w:t>
      </w:r>
      <w:r w:rsidRPr="00D67FF9" w:rsidDel="00410160">
        <w:rPr>
          <w:rFonts w:ascii="Times New Roman" w:hAnsi="Times New Roman" w:cs="Times New Roman"/>
          <w:sz w:val="24"/>
          <w:szCs w:val="24"/>
        </w:rPr>
        <w:t>sedz vis</w:t>
      </w:r>
      <w:r w:rsidRPr="00D67FF9">
        <w:rPr>
          <w:rFonts w:ascii="Times New Roman" w:hAnsi="Times New Roman" w:cs="Times New Roman"/>
          <w:sz w:val="24"/>
          <w:szCs w:val="24"/>
        </w:rPr>
        <w:t>a</w:t>
      </w:r>
      <w:r w:rsidRPr="00D67FF9" w:rsidDel="00410160">
        <w:rPr>
          <w:rFonts w:ascii="Times New Roman" w:hAnsi="Times New Roman" w:cs="Times New Roman"/>
          <w:sz w:val="24"/>
          <w:szCs w:val="24"/>
        </w:rPr>
        <w:t>s šādas atsegšanas novēršanas izmaksas</w:t>
      </w:r>
      <w:r w:rsidRPr="00D67FF9">
        <w:rPr>
          <w:rFonts w:ascii="Times New Roman" w:hAnsi="Times New Roman" w:cs="Times New Roman"/>
          <w:sz w:val="24"/>
          <w:szCs w:val="24"/>
        </w:rPr>
        <w:t xml:space="preserve"> </w:t>
      </w:r>
      <w:r w:rsidRPr="00D67FF9" w:rsidDel="00410160">
        <w:rPr>
          <w:rFonts w:ascii="Times New Roman" w:hAnsi="Times New Roman" w:cs="Times New Roman"/>
          <w:sz w:val="24"/>
          <w:szCs w:val="24"/>
        </w:rPr>
        <w:t xml:space="preserve">un </w:t>
      </w:r>
      <w:r w:rsidRPr="00D67FF9">
        <w:rPr>
          <w:rFonts w:ascii="Times New Roman" w:hAnsi="Times New Roman" w:cs="Times New Roman"/>
          <w:sz w:val="24"/>
          <w:szCs w:val="24"/>
        </w:rPr>
        <w:t>Darbu izpildes termiņi tiek attiecīgi pagarināti par to laika periodu, kāds bija nepieciešams, lai veiktu atsegšanu un nosegtu atsegtos būvdarbus.</w:t>
      </w:r>
    </w:p>
    <w:p w14:paraId="7CDAD329"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Būvuzņēmējam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D67FF9">
        <w:rPr>
          <w:rFonts w:ascii="Times New Roman" w:hAnsi="Times New Roman" w:cs="Times New Roman"/>
          <w:bCs/>
          <w:sz w:val="24"/>
          <w:szCs w:val="24"/>
        </w:rPr>
        <w:t>(segto darbu pieņemšanas akti, nozīmīgo konstrukciju pieņemšanas akti, sertifikāti, tehniskās pases, ražotājs standarta tehniskās pases, ražotāju garantijas, izgatavoto būvkonstrukciju pārbaudes protokoli, pārskati u.c.)</w:t>
      </w:r>
      <w:r w:rsidRPr="00D67FF9">
        <w:rPr>
          <w:rFonts w:ascii="Times New Roman" w:hAnsi="Times New Roman" w:cs="Times New Roman"/>
          <w:sz w:val="24"/>
          <w:szCs w:val="24"/>
        </w:rPr>
        <w:t xml:space="preserve"> Būvuzņēmums izsniedz Pasūtītājam vienlaikus ar </w:t>
      </w:r>
      <w:r w:rsidRPr="00D67FF9">
        <w:rPr>
          <w:rFonts w:ascii="Times New Roman" w:hAnsi="Times New Roman" w:cs="Times New Roman"/>
          <w:bCs/>
          <w:sz w:val="24"/>
          <w:szCs w:val="24"/>
        </w:rPr>
        <w:t>Darba pieņemšanas-nodošanas aktu</w:t>
      </w:r>
      <w:r w:rsidRPr="00D67FF9">
        <w:rPr>
          <w:rFonts w:ascii="Times New Roman" w:hAnsi="Times New Roman" w:cs="Times New Roman"/>
          <w:sz w:val="24"/>
          <w:szCs w:val="24"/>
        </w:rPr>
        <w:t xml:space="preserve"> par jau izpildīto Darbu apjomu.</w:t>
      </w:r>
    </w:p>
    <w:p w14:paraId="71E3CB32"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Pirms Darbu uzsākšanas Būvuzņēmējs apņemas izstrādāt un saskaņot ar Pasūtītāju Darbu veikšanas projektu un Darba aizsardzības plānu.</w:t>
      </w:r>
    </w:p>
    <w:p w14:paraId="4AF72E61"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Būvuzņēmējs apņemas Darbu izpildes gaitā izskatīt Pasūtītāja un/vai būvuzrauga </w:t>
      </w:r>
      <w:r w:rsidRPr="00D67FF9">
        <w:rPr>
          <w:rFonts w:ascii="Times New Roman" w:hAnsi="Times New Roman" w:cs="Times New Roman"/>
          <w:bCs/>
          <w:sz w:val="24"/>
          <w:szCs w:val="24"/>
        </w:rPr>
        <w:t>rakstiskās</w:t>
      </w:r>
      <w:r w:rsidRPr="00D67FF9">
        <w:rPr>
          <w:rFonts w:ascii="Times New Roman" w:hAnsi="Times New Roman" w:cs="Times New Roman"/>
          <w:sz w:val="24"/>
          <w:szCs w:val="24"/>
        </w:rPr>
        <w:t xml:space="preserve"> </w:t>
      </w:r>
      <w:smartTag w:uri="schemas-tilde-lv/tildestengine" w:element="veidnes">
        <w:smartTagPr>
          <w:attr w:name="baseform" w:val="pretenzij|a"/>
          <w:attr w:name="id" w:val="-1"/>
          <w:attr w:name="text" w:val="pretenzijas"/>
        </w:smartTagPr>
        <w:r w:rsidRPr="00D67FF9">
          <w:rPr>
            <w:rFonts w:ascii="Times New Roman" w:hAnsi="Times New Roman" w:cs="Times New Roman"/>
            <w:sz w:val="24"/>
            <w:szCs w:val="24"/>
          </w:rPr>
          <w:t>pretenzijas</w:t>
        </w:r>
      </w:smartTag>
      <w:r w:rsidRPr="00D67FF9">
        <w:rPr>
          <w:rFonts w:ascii="Times New Roman" w:hAnsi="Times New Roman" w:cs="Times New Roman"/>
          <w:sz w:val="24"/>
          <w:szCs w:val="24"/>
        </w:rPr>
        <w:t xml:space="preserve"> par Darbu izpildes atbilstību Līguma noteikumiem un citiem no Līguma izrietošajiem jautājumiem un 3 (trīs) darba dienu laikā no katras </w:t>
      </w:r>
      <w:smartTag w:uri="schemas-tilde-lv/tildestengine" w:element="veidnes">
        <w:smartTagPr>
          <w:attr w:name="baseform" w:val="pretenzij|a"/>
          <w:attr w:name="id" w:val="-1"/>
          <w:attr w:name="text" w:val="pretenzijas"/>
        </w:smartTagPr>
        <w:r w:rsidRPr="00D67FF9">
          <w:rPr>
            <w:rFonts w:ascii="Times New Roman" w:hAnsi="Times New Roman" w:cs="Times New Roman"/>
            <w:sz w:val="24"/>
            <w:szCs w:val="24"/>
          </w:rPr>
          <w:t>pretenzijas</w:t>
        </w:r>
      </w:smartTag>
      <w:r w:rsidRPr="00D67FF9">
        <w:rPr>
          <w:rFonts w:ascii="Times New Roman" w:hAnsi="Times New Roman" w:cs="Times New Roman"/>
          <w:sz w:val="24"/>
          <w:szCs w:val="24"/>
        </w:rPr>
        <w:t xml:space="preserve"> saņemšanas dienas, novērst tajā minētos defektus un/vai trūkumus vai sniegt motivētu rakstisku atteikumu.</w:t>
      </w:r>
    </w:p>
    <w:p w14:paraId="07BB2AC4"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Būvuzņēmējs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14:paraId="3264476B"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Būvuzņēmējam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4C149FC6"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bCs/>
          <w:sz w:val="24"/>
          <w:szCs w:val="24"/>
        </w:rPr>
        <w:t xml:space="preserve">Būvuzņēmējs apņemas nodrošināt sertificēta un kvalificēta Darbu vadītāja, kurš minēts Līguma 2.1.2.punktā, būvvaldē reģistrēta būvdarbu žurnāla un normatīvajos aktos noteikto </w:t>
      </w:r>
      <w:r w:rsidRPr="00D67FF9">
        <w:rPr>
          <w:rFonts w:ascii="Times New Roman" w:hAnsi="Times New Roman" w:cs="Times New Roman"/>
          <w:bCs/>
          <w:sz w:val="24"/>
          <w:szCs w:val="24"/>
        </w:rPr>
        <w:lastRenderedPageBreak/>
        <w:t>nepieciešamo dokumentu atrašanos Objektā visā Darbu veikšanas laikā. Būvuzņēmējs vienu reizi nedēļā iesniedz Pasūtītājam apstiprinātas (saskaņā ar MK noteikumiem Nr.916 „Dokumentu izstrādāšanas un noformēšanas noteikumi”, 28.09.2010.) būvdarbu žurnāla lapu kopijas, kurās veikti ieraksti par iepriekšējā nedēļā veiktajiem būvdarbiem.</w:t>
      </w:r>
    </w:p>
    <w:p w14:paraId="4E4248D8"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bCs/>
          <w:sz w:val="24"/>
          <w:szCs w:val="24"/>
        </w:rPr>
        <w:t>Būvuzņēmēja pienākums ir atbilstoši Latvijas Republikā spēkā esošo ārējo normatīvo aktu prasībām katru dienu, kad Objektā tiek veikti Darbi, aizpildīt būvdarbu žurnālu.</w:t>
      </w:r>
    </w:p>
    <w:p w14:paraId="5FF15F1B"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bCs/>
          <w:sz w:val="24"/>
          <w:szCs w:val="24"/>
        </w:rPr>
        <w:t>Būvuzņēmējs Darbu veikšanas laikā nodrošina Pasūtītājam un/vai būvuzraugam, autoruzraugam un citu kontrolējošo iestāžu pilnvaroto personu brīvu piekļuvi Objekta būvlaukumam un Līguma 5.9.punktā minētajai dokumentācijai.</w:t>
      </w:r>
    </w:p>
    <w:p w14:paraId="49DA8A71"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Būvuzņēmējs Darbu izpildes laikā nodrošina Objektā esošo materiālu, iekārtu un citu tā darbinieku, apakšuzņēmēju un/vai personu, kas attiecināmas uz Būvzņēmēju, Objektā nogādāto materiālo vērtību apsardzi uz sava rēķina, uzņemoties visu risku un atbildību (arī nejaušības risku) par lietas/lietu pazušanu, bojāšanu un/vai bojāeju.</w:t>
      </w:r>
    </w:p>
    <w:p w14:paraId="5FFDDFA6"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Būvuzņēmējs pats materiāli atbild par zaudējumiem vai citām sekām, ko tas vai tā iesaistītie darbinieki vai apkašuzņēmēji ar savu darbību vai bezdarbību radījis trešajām personām, veicot Darbus Objektā, un apņemas šis sekas nekavējoties novērst vai atrisināt.</w:t>
      </w:r>
    </w:p>
    <w:p w14:paraId="2979D1E7"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Būvuzņēmējs apņemas Līguma samaksas summas ietvaros, bez papildus summu prasījumiem no Pasūtītāja, Darbu izpildes gaitā regulāri izvest no Objekta būvgružus. Pēc Darbu pabeigšanas (līdz galīgo darbu nodošanas-pieņemšanas </w:t>
      </w:r>
      <w:smartTag w:uri="schemas-tilde-lv/tildestengine" w:element="veidnes">
        <w:smartTagPr>
          <w:attr w:name="text" w:val="akta"/>
          <w:attr w:name="id" w:val="-1"/>
          <w:attr w:name="baseform" w:val="akt|s"/>
        </w:smartTagPr>
        <w:r w:rsidRPr="00D67FF9">
          <w:rPr>
            <w:rFonts w:ascii="Times New Roman" w:hAnsi="Times New Roman" w:cs="Times New Roman"/>
            <w:sz w:val="24"/>
            <w:szCs w:val="24"/>
          </w:rPr>
          <w:t>akta</w:t>
        </w:r>
      </w:smartTag>
      <w:r w:rsidRPr="00D67FF9">
        <w:rPr>
          <w:rFonts w:ascii="Times New Roman" w:hAnsi="Times New Roman" w:cs="Times New Roman"/>
          <w:sz w:val="24"/>
          <w:szCs w:val="24"/>
        </w:rPr>
        <w:t xml:space="preserve"> parakstīšanai) Būvuzņēmējs apņemas izvest no Objekta teritorijas Darbu izpildes gaitā radušos būvgružus, kā arī aizvest no Objekta Būvuzņēmējam piederošo inventāru un darba rīkus un sakopt Objekta teritoriju.</w:t>
      </w:r>
    </w:p>
    <w:p w14:paraId="4176424A"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Būvuzņēmējam </w:t>
      </w:r>
      <w:smartTag w:uri="schemas-tilde-lv/tildestengine" w:element="veidnes">
        <w:smartTagPr>
          <w:attr w:name="text" w:val="Līgumā"/>
          <w:attr w:name="id" w:val="-1"/>
          <w:attr w:name="baseform" w:val="līgum|s"/>
        </w:smartTagPr>
        <w:r w:rsidRPr="00D67FF9">
          <w:rPr>
            <w:rFonts w:ascii="Times New Roman" w:hAnsi="Times New Roman" w:cs="Times New Roman"/>
            <w:sz w:val="24"/>
            <w:szCs w:val="24"/>
          </w:rPr>
          <w:t>Līgumā</w:t>
        </w:r>
      </w:smartTag>
      <w:r w:rsidRPr="00D67FF9">
        <w:rPr>
          <w:rFonts w:ascii="Times New Roman" w:hAnsi="Times New Roman" w:cs="Times New Roman"/>
          <w:sz w:val="24"/>
          <w:szCs w:val="24"/>
        </w:rPr>
        <w:t xml:space="preserve"> noteikto Darbu izpildei ir tiesības piesaistīt apakšuzņēmējus, kuriem plānots nodot izpildei 10 procentus no kopējā Līguma vai lielāku daļu, tikai gadījumā, ja tie ir minēti iepirkuma ietvaros iesniegtajā Būvuzņēmēja piedāvājumā, vai iepriekš rakstveidā saskaņoti ar Pasūtītāju. Būvuzņēmējs </w:t>
      </w:r>
      <w:smartTag w:uri="schemas-tilde-lv/tildestengine" w:element="veidnes">
        <w:smartTagPr>
          <w:attr w:name="text" w:val="līguma"/>
          <w:attr w:name="id" w:val="-1"/>
          <w:attr w:name="baseform" w:val="līgum|s"/>
        </w:smartTagPr>
        <w:r w:rsidRPr="00D67FF9">
          <w:rPr>
            <w:rFonts w:ascii="Times New Roman" w:hAnsi="Times New Roman" w:cs="Times New Roman"/>
            <w:sz w:val="24"/>
            <w:szCs w:val="24"/>
          </w:rPr>
          <w:t>Līguma</w:t>
        </w:r>
      </w:smartTag>
      <w:r w:rsidRPr="00D67FF9">
        <w:rPr>
          <w:rFonts w:ascii="Times New Roman" w:hAnsi="Times New Roman" w:cs="Times New Roman"/>
          <w:sz w:val="24"/>
          <w:szCs w:val="24"/>
        </w:rPr>
        <w:t xml:space="preserve"> izpildes gaitā un </w:t>
      </w:r>
      <w:smartTag w:uri="schemas-tilde-lv/tildestengine" w:element="veidnes">
        <w:smartTagPr>
          <w:attr w:name="text" w:val="Līgumā"/>
          <w:attr w:name="id" w:val="-1"/>
          <w:attr w:name="baseform" w:val="līgum|s"/>
        </w:smartTagPr>
        <w:r w:rsidRPr="00D67FF9">
          <w:rPr>
            <w:rFonts w:ascii="Times New Roman" w:hAnsi="Times New Roman" w:cs="Times New Roman"/>
            <w:sz w:val="24"/>
            <w:szCs w:val="24"/>
          </w:rPr>
          <w:t>Līgumā</w:t>
        </w:r>
      </w:smartTag>
      <w:r w:rsidRPr="00D67FF9">
        <w:rPr>
          <w:rFonts w:ascii="Times New Roman" w:hAnsi="Times New Roman" w:cs="Times New Roman"/>
          <w:sz w:val="24"/>
          <w:szCs w:val="24"/>
        </w:rPr>
        <w:t xml:space="preserve"> noteiktā garantijas laikā pilnā mērā materiāli atbild par savu piesaistīto apakšuzņēmēju veiktajiem darbiem, kā arī par viņu pieļautām kļūdām, trūkumiem, nepilnībām Darbos. Būvuzņēmējs ir atbildīgs pret Pasūtītāju un trešajām personām par visiem zaudējumiem, kuri radušies Būvuzņēmēja piesaistīto apakšuzņēmēju saistību izpildes un/vai neizpildes ietvaros.</w:t>
      </w:r>
    </w:p>
    <w:p w14:paraId="70D9F3A3"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Būvuzņēmējam Pasūtītājam ir jāiesniedz visu Darbu veikšanā iesaistīto apakšuzņēmēju sarakstu, kurā norāda apakšuzņēmēju nosaukumu, kontaktinformāciju un to pilnvaroto personu vārdus, uzvārdus.</w:t>
      </w:r>
    </w:p>
    <w:p w14:paraId="74649D7C"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Līguma izpildes gaitā Būvuzņēmējam jāpaziņo Pasūtītājam par jebkurām izmaiņām apakšuzņēmēja sarakstā, kā arī papildina sarakstu ar informāciju par apakšuzņēmēju, kas tiks iesaistīts Darbu veikšanā.</w:t>
      </w:r>
    </w:p>
    <w:p w14:paraId="52FAA631"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Līguma darbības laikā Būvuzņēmējs tikai ar Pasūtītāja rakstveida piekrišanu drīkst nomainīt:</w:t>
      </w:r>
    </w:p>
    <w:p w14:paraId="74C68149"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993" w:hanging="39"/>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personālu, kuru iesaistījis Līguma izpildē un par kuru atlases procedūras piedāvājumā sniedzis informāciju Pasūtītājam, un kura kvalifikācijas atbilstība iepirkumā izvirzītajām prasībām ir vērtēta; </w:t>
      </w:r>
    </w:p>
    <w:p w14:paraId="7E5AC567" w14:textId="77777777" w:rsidR="00D67FF9" w:rsidRPr="00D67FF9" w:rsidRDefault="00D67FF9" w:rsidP="00D67FF9">
      <w:pPr>
        <w:numPr>
          <w:ilvl w:val="2"/>
          <w:numId w:val="21"/>
        </w:numPr>
        <w:spacing w:after="0" w:line="240" w:lineRule="auto"/>
        <w:ind w:left="993" w:hanging="39"/>
        <w:jc w:val="both"/>
        <w:rPr>
          <w:rFonts w:ascii="Times New Roman" w:hAnsi="Times New Roman" w:cs="Times New Roman"/>
          <w:sz w:val="24"/>
          <w:szCs w:val="24"/>
        </w:rPr>
      </w:pPr>
      <w:r w:rsidRPr="00D67FF9">
        <w:rPr>
          <w:rFonts w:ascii="Times New Roman" w:hAnsi="Times New Roman" w:cs="Times New Roman"/>
          <w:sz w:val="24"/>
          <w:szCs w:val="24"/>
        </w:rPr>
        <w:t>apakšuzņēmēju, uz kura iespējām atlases procedūrā balstījies, lai apliecinātu savas kvalifikācijas atbilstību atlases procedūras dokumentos noteiktajām prasībām;</w:t>
      </w:r>
    </w:p>
    <w:p w14:paraId="7B53F23B" w14:textId="77777777" w:rsidR="00D67FF9" w:rsidRPr="00D67FF9" w:rsidRDefault="00D67FF9" w:rsidP="00D67FF9">
      <w:pPr>
        <w:pStyle w:val="ListParagraph"/>
        <w:numPr>
          <w:ilvl w:val="2"/>
          <w:numId w:val="21"/>
        </w:numPr>
        <w:suppressAutoHyphens/>
        <w:overflowPunct w:val="0"/>
        <w:autoSpaceDE w:val="0"/>
        <w:autoSpaceDN w:val="0"/>
        <w:adjustRightInd w:val="0"/>
        <w:spacing w:after="0" w:line="240" w:lineRule="auto"/>
        <w:ind w:left="993" w:hanging="39"/>
        <w:jc w:val="both"/>
        <w:textAlignment w:val="baseline"/>
        <w:rPr>
          <w:rFonts w:ascii="Times New Roman" w:hAnsi="Times New Roman"/>
          <w:sz w:val="24"/>
          <w:szCs w:val="24"/>
        </w:rPr>
      </w:pPr>
      <w:r w:rsidRPr="00D67FF9">
        <w:rPr>
          <w:rFonts w:ascii="Times New Roman" w:hAnsi="Times New Roman"/>
          <w:sz w:val="24"/>
          <w:szCs w:val="24"/>
        </w:rPr>
        <w:t>apakšuzņēmēju, kura sniedzamo pakalpojumu vērtība ir 10% no līgumcenas vai lielāka, ja tas neatbilst iepriekš minētajā punktā noteiktajam, kā arī iesaistīt vēlāk Līguma izpildē minētajam kritērijam atbilstošu apakšuzņēmēju.</w:t>
      </w:r>
    </w:p>
    <w:p w14:paraId="5E80BE56"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Pēc Darbu nodošanas ekspluatācijā un pēc renovācijas darbu pabeigšanas sakārtot Darbu izpildes vietu (aizvākt būvgružus, aizvākt Izpildītājam piederošo inventāru, tehniku un darba rīkus utt.), atstāt Darbu izpildes vietu kārtībā un tīrībā. Šajā Līguma punktā noteikto darbu izmaksas ir iekļautas Līguma 4.1.punktā noteiktajā Līguma summā.</w:t>
      </w:r>
    </w:p>
    <w:p w14:paraId="0C12E1A8"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Būvuzņēmējam ir pienākums iesniegt Pasūtītājam darbu izpildes aktu(-us) elektroniskā formā (</w:t>
      </w:r>
      <w:r w:rsidRPr="00D67FF9">
        <w:rPr>
          <w:rFonts w:ascii="Times New Roman" w:hAnsi="Times New Roman" w:cs="Times New Roman"/>
          <w:i/>
          <w:sz w:val="24"/>
          <w:szCs w:val="24"/>
        </w:rPr>
        <w:t>Ms Excel</w:t>
      </w:r>
      <w:r w:rsidRPr="00D67FF9">
        <w:rPr>
          <w:rFonts w:ascii="Times New Roman" w:hAnsi="Times New Roman" w:cs="Times New Roman"/>
          <w:sz w:val="24"/>
          <w:szCs w:val="24"/>
        </w:rPr>
        <w:t>).</w:t>
      </w:r>
    </w:p>
    <w:p w14:paraId="4B679989" w14:textId="77777777" w:rsidR="00D67FF9" w:rsidRPr="00D67FF9" w:rsidRDefault="00D67FF9" w:rsidP="00D67FF9">
      <w:pPr>
        <w:numPr>
          <w:ilvl w:val="1"/>
          <w:numId w:val="21"/>
        </w:numPr>
        <w:tabs>
          <w:tab w:val="left" w:pos="900"/>
          <w:tab w:val="left" w:pos="1080"/>
        </w:tabs>
        <w:spacing w:after="0" w:line="240" w:lineRule="auto"/>
        <w:ind w:left="567" w:hanging="567"/>
        <w:jc w:val="both"/>
        <w:rPr>
          <w:rFonts w:ascii="Times New Roman" w:hAnsi="Times New Roman" w:cs="Times New Roman"/>
          <w:sz w:val="24"/>
          <w:szCs w:val="24"/>
        </w:rPr>
      </w:pPr>
      <w:r w:rsidRPr="00D67FF9">
        <w:rPr>
          <w:rFonts w:ascii="Times New Roman" w:hAnsi="Times New Roman" w:cs="Times New Roman"/>
          <w:sz w:val="24"/>
          <w:szCs w:val="24"/>
        </w:rPr>
        <w:lastRenderedPageBreak/>
        <w:t>Būvuzņēmējs ne mazāk kā 3 dienas iepriekš piesaka Pasūtītājam inženierkomunikāciju atslēgšanas laiku un termiņus, kā arī informē par Darbiem, kuri varētu traucēt studentu dienesta viesnīcas iedzīvotājiem (troksnis, vibrācija utt.). Atļauju šiem Darbiem dod Pasūtītājs.</w:t>
      </w:r>
    </w:p>
    <w:p w14:paraId="6079FCC0" w14:textId="77777777" w:rsidR="00D67FF9" w:rsidRPr="00D67FF9" w:rsidRDefault="00D67FF9" w:rsidP="00D67FF9">
      <w:pPr>
        <w:numPr>
          <w:ilvl w:val="1"/>
          <w:numId w:val="21"/>
        </w:numPr>
        <w:tabs>
          <w:tab w:val="left" w:pos="900"/>
          <w:tab w:val="left" w:pos="1080"/>
        </w:tabs>
        <w:spacing w:after="0" w:line="240" w:lineRule="auto"/>
        <w:ind w:left="567" w:hanging="567"/>
        <w:jc w:val="both"/>
        <w:rPr>
          <w:rFonts w:ascii="Times New Roman" w:hAnsi="Times New Roman" w:cs="Times New Roman"/>
          <w:sz w:val="24"/>
          <w:szCs w:val="24"/>
        </w:rPr>
      </w:pPr>
      <w:r w:rsidRPr="00D67FF9">
        <w:rPr>
          <w:rFonts w:ascii="Times New Roman" w:hAnsi="Times New Roman" w:cs="Times New Roman"/>
          <w:sz w:val="24"/>
          <w:szCs w:val="24"/>
        </w:rPr>
        <w:t>Būvuzņēmējs Objektā Pasūtītāja norādītājā vietā uzstāda elektroenerģijas un ūdens skaitītājus, veic elektroenerģijas uzskaiti. Ne vēlāk kā 14 dienas pēc Pasūtītāja piestādītā rēķina veic samaksu par izmantotajiem resursiem.</w:t>
      </w:r>
    </w:p>
    <w:p w14:paraId="42E245BD" w14:textId="77777777" w:rsidR="00D67FF9" w:rsidRPr="00D67FF9" w:rsidRDefault="00D67FF9" w:rsidP="00D67FF9">
      <w:pPr>
        <w:numPr>
          <w:ilvl w:val="1"/>
          <w:numId w:val="21"/>
        </w:numPr>
        <w:tabs>
          <w:tab w:val="left" w:pos="900"/>
          <w:tab w:val="left" w:pos="1080"/>
        </w:tabs>
        <w:spacing w:after="0" w:line="240" w:lineRule="auto"/>
        <w:ind w:left="567" w:hanging="567"/>
        <w:jc w:val="both"/>
        <w:rPr>
          <w:rFonts w:ascii="Times New Roman" w:hAnsi="Times New Roman" w:cs="Times New Roman"/>
          <w:sz w:val="24"/>
          <w:szCs w:val="24"/>
        </w:rPr>
      </w:pPr>
      <w:r w:rsidRPr="00D67FF9">
        <w:rPr>
          <w:rFonts w:ascii="Times New Roman" w:hAnsi="Times New Roman" w:cs="Times New Roman"/>
          <w:sz w:val="24"/>
          <w:szCs w:val="24"/>
        </w:rPr>
        <w:t>Būvuzņēmējam ir pienākums norēķināties par patērēto siltumenerģiju, elektroenerģiju un mīkstināto tehnisko ūdeni, kas patērēts Objektā, veicot Līgumā minētos Darbus. Rādījumu uzskaiti veic Būvuzņēmējs, pieaicinot Pasūtītāja pārstāvi un sastādot aktu.</w:t>
      </w:r>
    </w:p>
    <w:p w14:paraId="7D9A4464" w14:textId="77777777" w:rsidR="00D67FF9" w:rsidRPr="00D67FF9" w:rsidRDefault="00D67FF9" w:rsidP="00D67FF9">
      <w:pPr>
        <w:numPr>
          <w:ilvl w:val="1"/>
          <w:numId w:val="21"/>
        </w:numPr>
        <w:tabs>
          <w:tab w:val="left" w:pos="900"/>
          <w:tab w:val="left" w:pos="1080"/>
        </w:tabs>
        <w:spacing w:after="0" w:line="240" w:lineRule="auto"/>
        <w:ind w:left="567" w:hanging="567"/>
        <w:jc w:val="both"/>
        <w:rPr>
          <w:rFonts w:ascii="Times New Roman" w:hAnsi="Times New Roman" w:cs="Times New Roman"/>
          <w:sz w:val="24"/>
          <w:szCs w:val="24"/>
        </w:rPr>
      </w:pPr>
      <w:r w:rsidRPr="00D67FF9">
        <w:rPr>
          <w:rFonts w:ascii="Times New Roman" w:hAnsi="Times New Roman" w:cs="Times New Roman"/>
          <w:sz w:val="24"/>
          <w:szCs w:val="24"/>
        </w:rPr>
        <w:t xml:space="preserve">Būvuzņēmējs nodrošina, ka visā Līguma izpildes laikā ēkas ekspluatācija netiek apturēta. </w:t>
      </w:r>
    </w:p>
    <w:p w14:paraId="223E9D47" w14:textId="77777777" w:rsidR="00D67FF9" w:rsidRPr="00D67FF9" w:rsidRDefault="00D67FF9" w:rsidP="00D67FF9">
      <w:pPr>
        <w:numPr>
          <w:ilvl w:val="1"/>
          <w:numId w:val="21"/>
        </w:numPr>
        <w:tabs>
          <w:tab w:val="left" w:pos="900"/>
          <w:tab w:val="left" w:pos="1080"/>
        </w:tabs>
        <w:spacing w:after="0" w:line="240" w:lineRule="auto"/>
        <w:ind w:left="567" w:hanging="567"/>
        <w:jc w:val="both"/>
        <w:rPr>
          <w:rFonts w:ascii="Times New Roman" w:hAnsi="Times New Roman" w:cs="Times New Roman"/>
          <w:sz w:val="24"/>
          <w:szCs w:val="24"/>
        </w:rPr>
      </w:pPr>
      <w:r w:rsidRPr="00D67FF9">
        <w:rPr>
          <w:rFonts w:ascii="Times New Roman" w:hAnsi="Times New Roman" w:cs="Times New Roman"/>
          <w:sz w:val="24"/>
          <w:szCs w:val="24"/>
        </w:rPr>
        <w:t>Demontētos metāllūžņus (cauruļvadu, radiatoru u.c.) un siltummezglu, saskaņojot ar Pasūtītāju, Būvuzņēmējs nodod Pasūtītājam.</w:t>
      </w:r>
    </w:p>
    <w:p w14:paraId="57246477" w14:textId="77777777" w:rsidR="00D67FF9" w:rsidRPr="00D67FF9" w:rsidRDefault="00D67FF9" w:rsidP="00D67FF9">
      <w:pPr>
        <w:numPr>
          <w:ilvl w:val="0"/>
          <w:numId w:val="21"/>
        </w:numPr>
        <w:suppressAutoHyphens/>
        <w:overflowPunct w:val="0"/>
        <w:autoSpaceDE w:val="0"/>
        <w:autoSpaceDN w:val="0"/>
        <w:adjustRightInd w:val="0"/>
        <w:spacing w:before="120" w:after="0" w:line="240" w:lineRule="auto"/>
        <w:ind w:left="426" w:hanging="426"/>
        <w:jc w:val="both"/>
        <w:textAlignment w:val="baseline"/>
        <w:rPr>
          <w:rFonts w:ascii="Times New Roman" w:hAnsi="Times New Roman" w:cs="Times New Roman"/>
          <w:b/>
          <w:sz w:val="24"/>
          <w:szCs w:val="24"/>
        </w:rPr>
      </w:pPr>
      <w:r w:rsidRPr="00D67FF9">
        <w:rPr>
          <w:rFonts w:ascii="Times New Roman" w:hAnsi="Times New Roman" w:cs="Times New Roman"/>
          <w:b/>
          <w:sz w:val="24"/>
          <w:szCs w:val="24"/>
        </w:rPr>
        <w:t>Pasūtītāja tiesības un pienākumi</w:t>
      </w:r>
    </w:p>
    <w:p w14:paraId="2A2F017F"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t>Pasūtītājam ir pienākums visa Līguma darbības laikā nekavējoši brīdināt Būvuzņēmēju par neparedzētiem apstākļiem, kādi radušies no Pasūtītāja neatkarīgu iemeslu dēļ un kuru dēļ var tikt traucēta Līguma izpilde.</w:t>
      </w:r>
    </w:p>
    <w:p w14:paraId="68593DED"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t>Gadījumā, ja pēc Darbu pieņemšanas un Darbu pieņemšanas-nodošanas</w:t>
      </w:r>
      <w:r w:rsidRPr="00D67FF9">
        <w:rPr>
          <w:rFonts w:ascii="Times New Roman" w:hAnsi="Times New Roman" w:cs="Times New Roman"/>
          <w:bCs/>
          <w:sz w:val="24"/>
          <w:szCs w:val="24"/>
        </w:rPr>
        <w:t xml:space="preserve"> akta parakstīšanas Pasūtītājs</w:t>
      </w:r>
      <w:r w:rsidRPr="00D67FF9">
        <w:rPr>
          <w:rFonts w:ascii="Times New Roman" w:hAnsi="Times New Roman" w:cs="Times New Roman"/>
          <w:sz w:val="24"/>
          <w:szCs w:val="24"/>
        </w:rPr>
        <w:t xml:space="preserve"> atklāj darbu, kurš Objektā nav izpildīts un/vai </w:t>
      </w:r>
      <w:r w:rsidRPr="00D67FF9">
        <w:rPr>
          <w:rFonts w:ascii="Times New Roman" w:hAnsi="Times New Roman" w:cs="Times New Roman"/>
          <w:bCs/>
          <w:sz w:val="24"/>
          <w:szCs w:val="24"/>
        </w:rPr>
        <w:t>Darbu pieņemšanas-nodošanas aktā</w:t>
      </w:r>
      <w:r w:rsidRPr="00D67FF9">
        <w:rPr>
          <w:rFonts w:ascii="Times New Roman" w:hAnsi="Times New Roman" w:cs="Times New Roman"/>
          <w:sz w:val="24"/>
          <w:szCs w:val="24"/>
        </w:rPr>
        <w:t xml:space="preserve"> iekļauts Darbs, kas satur defektus un/vai trūkumus un/vai ir neatbilstošs Projekta dokumentācijai, tad Pasūtītājam, rakstiski brīdinot Būvuzņēmēju, ir tiesības līdz saistību izpildei atbilstoši Līguma noteikumiem no nākošā maksājuma, kas maksājams Būvuzņēmējam, ieturēt summu, kas atbilst Būvuzņēmēja neveikto un/vai nepabeigto un/vai ar defektiem un/vai trūkumiem izpildīto un/vai neatbilstoši Projekta dokumentācijai izpildīto Darbu vērtībai. </w:t>
      </w:r>
      <w:r w:rsidRPr="00D67FF9">
        <w:rPr>
          <w:rFonts w:ascii="Times New Roman" w:hAnsi="Times New Roman" w:cs="Times New Roman"/>
          <w:bCs/>
          <w:sz w:val="24"/>
          <w:szCs w:val="24"/>
        </w:rPr>
        <w:t>Darbu pieņemšanas-nodošanas akta</w:t>
      </w:r>
      <w:r w:rsidRPr="00D67FF9">
        <w:rPr>
          <w:rFonts w:ascii="Times New Roman" w:hAnsi="Times New Roman" w:cs="Times New Roman"/>
          <w:sz w:val="24"/>
          <w:szCs w:val="24"/>
        </w:rPr>
        <w:t xml:space="preserve"> un/vai citu dokumentu parakstīšana no </w:t>
      </w:r>
      <w:r w:rsidRPr="00D67FF9">
        <w:rPr>
          <w:rFonts w:ascii="Times New Roman" w:hAnsi="Times New Roman" w:cs="Times New Roman"/>
          <w:bCs/>
          <w:sz w:val="24"/>
          <w:szCs w:val="24"/>
        </w:rPr>
        <w:t>Pasūtītāja</w:t>
      </w:r>
      <w:r w:rsidRPr="00D67FF9">
        <w:rPr>
          <w:rFonts w:ascii="Times New Roman" w:hAnsi="Times New Roman" w:cs="Times New Roman"/>
          <w:sz w:val="24"/>
          <w:szCs w:val="24"/>
        </w:rPr>
        <w:t xml:space="preserve"> puses neatbrīvo Būv</w:t>
      </w:r>
      <w:r w:rsidRPr="00D67FF9">
        <w:rPr>
          <w:rFonts w:ascii="Times New Roman" w:hAnsi="Times New Roman" w:cs="Times New Roman"/>
          <w:bCs/>
          <w:sz w:val="24"/>
          <w:szCs w:val="24"/>
        </w:rPr>
        <w:t>uzņēmēju</w:t>
      </w:r>
      <w:r w:rsidRPr="00D67FF9">
        <w:rPr>
          <w:rFonts w:ascii="Times New Roman" w:hAnsi="Times New Roman" w:cs="Times New Roman"/>
          <w:sz w:val="24"/>
          <w:szCs w:val="24"/>
        </w:rPr>
        <w:t xml:space="preserve"> no Darbu atbilstības Līguma noteikumiem garantēšanas un nodrošināšanas.</w:t>
      </w:r>
    </w:p>
    <w:p w14:paraId="42A9904E"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t xml:space="preserve">Pasūtītājs nodrošina Darbu būvuzraudzību, ko veic </w:t>
      </w:r>
      <w:r w:rsidRPr="00D67FF9">
        <w:rPr>
          <w:rFonts w:ascii="Times New Roman" w:hAnsi="Times New Roman" w:cs="Times New Roman"/>
          <w:b/>
          <w:bCs/>
          <w:sz w:val="24"/>
          <w:szCs w:val="24"/>
          <w:highlight w:val="lightGray"/>
        </w:rPr>
        <w:t>________________</w:t>
      </w:r>
      <w:r w:rsidRPr="00D67FF9">
        <w:rPr>
          <w:rFonts w:ascii="Times New Roman" w:hAnsi="Times New Roman" w:cs="Times New Roman"/>
          <w:bCs/>
          <w:sz w:val="24"/>
          <w:szCs w:val="24"/>
          <w:highlight w:val="lightGray"/>
        </w:rPr>
        <w:t>, vienotais reģistrācijas Nr. </w:t>
      </w:r>
      <w:r w:rsidRPr="00D67FF9">
        <w:rPr>
          <w:rFonts w:ascii="Times New Roman" w:hAnsi="Times New Roman" w:cs="Times New Roman"/>
          <w:sz w:val="24"/>
          <w:szCs w:val="24"/>
          <w:highlight w:val="lightGray"/>
        </w:rPr>
        <w:t xml:space="preserve">______________, būvkomersanta </w:t>
      </w:r>
      <w:r w:rsidRPr="00D67FF9">
        <w:rPr>
          <w:rFonts w:ascii="Times New Roman" w:hAnsi="Times New Roman" w:cs="Times New Roman"/>
          <w:bCs/>
          <w:sz w:val="24"/>
          <w:szCs w:val="24"/>
          <w:highlight w:val="lightGray"/>
        </w:rPr>
        <w:t>reģistrācijas Nr. </w:t>
      </w:r>
      <w:r w:rsidRPr="00D67FF9">
        <w:rPr>
          <w:rFonts w:ascii="Times New Roman" w:hAnsi="Times New Roman" w:cs="Times New Roman"/>
          <w:sz w:val="24"/>
          <w:szCs w:val="24"/>
          <w:highlight w:val="lightGray"/>
        </w:rPr>
        <w:t>______________, darbinieks _______, tālr. ________, e-pasts:_______</w:t>
      </w:r>
      <w:r w:rsidRPr="00D67FF9">
        <w:rPr>
          <w:rFonts w:ascii="Times New Roman" w:hAnsi="Times New Roman" w:cs="Times New Roman"/>
          <w:sz w:val="24"/>
          <w:szCs w:val="24"/>
        </w:rPr>
        <w:t>.</w:t>
      </w:r>
    </w:p>
    <w:p w14:paraId="7E11C6B1"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b/>
          <w:sz w:val="24"/>
          <w:szCs w:val="24"/>
        </w:rPr>
      </w:pPr>
      <w:r w:rsidRPr="00D67FF9">
        <w:rPr>
          <w:rFonts w:ascii="Times New Roman" w:hAnsi="Times New Roman" w:cs="Times New Roman"/>
          <w:bCs/>
          <w:sz w:val="24"/>
          <w:szCs w:val="24"/>
        </w:rPr>
        <w:t xml:space="preserve">Pasūtītājam ir tiesības ne biežāk kā reizi nedēļā pieprasīt no Būvuzņēmēja rakstiskas ziņas par darbu izpildes gaitu un atbilstību termiņiem, kas norādīti </w:t>
      </w:r>
      <w:r w:rsidRPr="00D67FF9">
        <w:rPr>
          <w:rFonts w:ascii="Times New Roman" w:hAnsi="Times New Roman" w:cs="Times New Roman"/>
          <w:sz w:val="24"/>
          <w:szCs w:val="24"/>
        </w:rPr>
        <w:t>Darbu izpildes grafikā</w:t>
      </w:r>
      <w:r w:rsidRPr="00D67FF9">
        <w:rPr>
          <w:rFonts w:ascii="Times New Roman" w:hAnsi="Times New Roman" w:cs="Times New Roman"/>
          <w:bCs/>
          <w:sz w:val="24"/>
          <w:szCs w:val="24"/>
        </w:rPr>
        <w:t>. Būvuzņēmējs apņemas ne vēlāk kā 3 (trīs) darba dienu laikā no attiecīgā pieprasījuma saņemšanas brīža rakstveidā sniegt Pasūtītājam šajā Līguma punktā minētās ziņas.</w:t>
      </w:r>
    </w:p>
    <w:p w14:paraId="0B0063A6"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vai institūcijas šajā Līguma punktā noteikto pārbaužu veikšanai.</w:t>
      </w:r>
    </w:p>
    <w:p w14:paraId="28FB87C9"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bCs/>
          <w:sz w:val="24"/>
          <w:szCs w:val="24"/>
        </w:rPr>
        <w:t>Pasūtītājam ir tiesības pieprasīt Būvzņēmēja būvdarbu vadītāja nomaiņu, ja Būvuzņēmēja izpildītie Darbi neatbilst Līguma noteikumiem.</w:t>
      </w:r>
      <w:r w:rsidRPr="00D67FF9">
        <w:rPr>
          <w:rFonts w:ascii="Times New Roman" w:hAnsi="Times New Roman" w:cs="Times New Roman"/>
          <w:sz w:val="24"/>
          <w:szCs w:val="24"/>
        </w:rPr>
        <w:t xml:space="preserve"> Būvuzņēmējam ir pienākums 5 (piecu) darba dienu laikā nozīmēt citu būvdarbu vadītāju un iesniegt Pasūtītājam un būvvaldei Līguma 2.1.2.punktā minētos dokumentus.</w:t>
      </w:r>
    </w:p>
    <w:p w14:paraId="5494F180" w14:textId="77777777" w:rsidR="00D67FF9" w:rsidRPr="00D67FF9" w:rsidRDefault="00D67FF9" w:rsidP="00D67FF9">
      <w:pPr>
        <w:numPr>
          <w:ilvl w:val="0"/>
          <w:numId w:val="21"/>
        </w:numPr>
        <w:tabs>
          <w:tab w:val="left" w:pos="426"/>
          <w:tab w:val="left" w:pos="993"/>
        </w:tabs>
        <w:suppressAutoHyphens/>
        <w:overflowPunct w:val="0"/>
        <w:autoSpaceDE w:val="0"/>
        <w:autoSpaceDN w:val="0"/>
        <w:adjustRightInd w:val="0"/>
        <w:spacing w:before="120" w:after="0" w:line="240" w:lineRule="auto"/>
        <w:ind w:left="426"/>
        <w:jc w:val="both"/>
        <w:textAlignment w:val="baseline"/>
        <w:rPr>
          <w:rFonts w:ascii="Times New Roman" w:hAnsi="Times New Roman" w:cs="Times New Roman"/>
          <w:b/>
          <w:sz w:val="24"/>
          <w:szCs w:val="24"/>
        </w:rPr>
      </w:pPr>
      <w:r w:rsidRPr="00D67FF9">
        <w:rPr>
          <w:rFonts w:ascii="Times New Roman" w:hAnsi="Times New Roman" w:cs="Times New Roman"/>
          <w:b/>
          <w:sz w:val="24"/>
          <w:szCs w:val="24"/>
        </w:rPr>
        <w:t>Darbu pieņemšanas kārtība</w:t>
      </w:r>
    </w:p>
    <w:p w14:paraId="7101A047"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bCs/>
          <w:sz w:val="24"/>
          <w:szCs w:val="24"/>
        </w:rPr>
        <w:t>Darbu izpildes termiņi un galīgais Darbu izpildes termiņš ir norādīts Darbu izpildes grafikā un atkāpes no tā ir pieļaujamas tikai Līgumā noteiktajos gadījumos.</w:t>
      </w:r>
    </w:p>
    <w:p w14:paraId="666EA965"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Būvuzņēmējam ir pienākums līdz katra mēneša 5 (piektajam) datumam iesniegt Pasūtītājam </w:t>
      </w:r>
      <w:r w:rsidRPr="00D67FF9">
        <w:rPr>
          <w:rFonts w:ascii="Times New Roman" w:hAnsi="Times New Roman" w:cs="Times New Roman"/>
          <w:bCs/>
          <w:sz w:val="24"/>
          <w:szCs w:val="24"/>
        </w:rPr>
        <w:t>Darbu pieņemšanas-nodošanas aktu</w:t>
      </w:r>
      <w:r w:rsidRPr="00D67FF9">
        <w:rPr>
          <w:rFonts w:ascii="Times New Roman" w:hAnsi="Times New Roman" w:cs="Times New Roman"/>
          <w:sz w:val="24"/>
          <w:szCs w:val="24"/>
        </w:rPr>
        <w:t xml:space="preserve"> par izpildītajiem Darbiem iepriekšējā kalendārajā mēnesī. Gadījumā, ja Būv</w:t>
      </w:r>
      <w:r w:rsidRPr="00D67FF9">
        <w:rPr>
          <w:rFonts w:ascii="Times New Roman" w:hAnsi="Times New Roman" w:cs="Times New Roman"/>
          <w:bCs/>
          <w:sz w:val="24"/>
          <w:szCs w:val="24"/>
        </w:rPr>
        <w:t>uzņēmējs</w:t>
      </w:r>
      <w:r w:rsidRPr="00D67FF9">
        <w:rPr>
          <w:rFonts w:ascii="Times New Roman" w:hAnsi="Times New Roman" w:cs="Times New Roman"/>
          <w:sz w:val="24"/>
          <w:szCs w:val="24"/>
        </w:rPr>
        <w:t xml:space="preserve"> </w:t>
      </w:r>
      <w:r w:rsidRPr="00D67FF9">
        <w:rPr>
          <w:rFonts w:ascii="Times New Roman" w:hAnsi="Times New Roman" w:cs="Times New Roman"/>
          <w:bCs/>
          <w:sz w:val="24"/>
          <w:szCs w:val="24"/>
        </w:rPr>
        <w:t>Darbu pieņemšanas-nodošanas aktu</w:t>
      </w:r>
      <w:r w:rsidRPr="00D67FF9">
        <w:rPr>
          <w:rFonts w:ascii="Times New Roman" w:hAnsi="Times New Roman" w:cs="Times New Roman"/>
          <w:sz w:val="24"/>
          <w:szCs w:val="24"/>
        </w:rPr>
        <w:t xml:space="preserve"> neiesniedz šajā Līguma punktā noteiktajā termiņā, tad Pasūtītājam ir tiesības to neizskatīt līdz kārtējā mēnesī izpildīto </w:t>
      </w:r>
      <w:r w:rsidRPr="00D67FF9">
        <w:rPr>
          <w:rFonts w:ascii="Times New Roman" w:hAnsi="Times New Roman" w:cs="Times New Roman"/>
          <w:sz w:val="24"/>
          <w:szCs w:val="24"/>
        </w:rPr>
        <w:lastRenderedPageBreak/>
        <w:t xml:space="preserve">Darbu </w:t>
      </w:r>
      <w:r w:rsidRPr="00D67FF9">
        <w:rPr>
          <w:rFonts w:ascii="Times New Roman" w:hAnsi="Times New Roman" w:cs="Times New Roman"/>
          <w:bCs/>
          <w:sz w:val="24"/>
          <w:szCs w:val="24"/>
        </w:rPr>
        <w:t>pieņemšanas-nodošanas akta</w:t>
      </w:r>
      <w:r w:rsidRPr="00D67FF9">
        <w:rPr>
          <w:rFonts w:ascii="Times New Roman" w:hAnsi="Times New Roman" w:cs="Times New Roman"/>
          <w:sz w:val="24"/>
          <w:szCs w:val="24"/>
        </w:rPr>
        <w:t xml:space="preserve"> izskatīšanai, ar nosacījumu, ka šāds kārtējais Darbu pieņemšanas-nodošanas</w:t>
      </w:r>
      <w:r w:rsidRPr="00D67FF9">
        <w:rPr>
          <w:rFonts w:ascii="Times New Roman" w:hAnsi="Times New Roman" w:cs="Times New Roman"/>
          <w:bCs/>
          <w:sz w:val="24"/>
          <w:szCs w:val="24"/>
        </w:rPr>
        <w:t xml:space="preserve"> akts</w:t>
      </w:r>
      <w:r w:rsidRPr="00D67FF9">
        <w:rPr>
          <w:rFonts w:ascii="Times New Roman" w:hAnsi="Times New Roman" w:cs="Times New Roman"/>
          <w:sz w:val="24"/>
          <w:szCs w:val="24"/>
        </w:rPr>
        <w:t xml:space="preserve"> ir iesniegts Pasūtītājam šajā Līguma punktā noteiktajā termiņā.</w:t>
      </w:r>
    </w:p>
    <w:p w14:paraId="3E656D38"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bCs/>
          <w:sz w:val="24"/>
          <w:szCs w:val="24"/>
        </w:rPr>
        <w:t>Puses vienojas, ka Būvuzņēmējam Darbu pieņemšanas-nodošanas akts</w:t>
      </w:r>
      <w:r w:rsidRPr="00D67FF9">
        <w:rPr>
          <w:rFonts w:ascii="Times New Roman" w:hAnsi="Times New Roman" w:cs="Times New Roman"/>
          <w:sz w:val="24"/>
          <w:szCs w:val="24"/>
        </w:rPr>
        <w:t xml:space="preserve"> </w:t>
      </w:r>
      <w:r w:rsidRPr="00D67FF9">
        <w:rPr>
          <w:rFonts w:ascii="Times New Roman" w:hAnsi="Times New Roman" w:cs="Times New Roman"/>
          <w:bCs/>
          <w:sz w:val="24"/>
          <w:szCs w:val="24"/>
        </w:rPr>
        <w:t>pirms iesniegšanas Pasūtītājam ir jāsaskaņo ar būvuzraugu, saņemot tā paraksta oriģinālu uz dokumenta oriģināla. Būvuzrauga rakstisks Darba pieņemšanas-nodošanas akta</w:t>
      </w:r>
      <w:r w:rsidRPr="00D67FF9">
        <w:rPr>
          <w:rFonts w:ascii="Times New Roman" w:hAnsi="Times New Roman" w:cs="Times New Roman"/>
          <w:sz w:val="24"/>
          <w:szCs w:val="24"/>
        </w:rPr>
        <w:t xml:space="preserve"> </w:t>
      </w:r>
      <w:r w:rsidRPr="00D67FF9">
        <w:rPr>
          <w:rFonts w:ascii="Times New Roman" w:hAnsi="Times New Roman" w:cs="Times New Roman"/>
          <w:bCs/>
          <w:sz w:val="24"/>
          <w:szCs w:val="24"/>
        </w:rPr>
        <w:t xml:space="preserve">saskaņojums nav uzskatāms par Darbu pieņemšanu no Pasūtītāja puses.   </w:t>
      </w:r>
    </w:p>
    <w:p w14:paraId="541BDBE7"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bCs/>
          <w:sz w:val="24"/>
          <w:szCs w:val="24"/>
        </w:rPr>
        <w:t>Būvuzņēmējs nav tiesīgs iesniegt Pasūtītājam Darbu pieņemšanas-nodošanas aktu</w:t>
      </w:r>
      <w:r w:rsidRPr="00D67FF9">
        <w:rPr>
          <w:rFonts w:ascii="Times New Roman" w:hAnsi="Times New Roman" w:cs="Times New Roman"/>
          <w:sz w:val="24"/>
          <w:szCs w:val="24"/>
        </w:rPr>
        <w:t xml:space="preserve"> </w:t>
      </w:r>
      <w:r w:rsidRPr="00D67FF9">
        <w:rPr>
          <w:rFonts w:ascii="Times New Roman" w:hAnsi="Times New Roman" w:cs="Times New Roman"/>
          <w:bCs/>
          <w:sz w:val="24"/>
          <w:szCs w:val="24"/>
        </w:rPr>
        <w:t xml:space="preserve">bez būvuzrauga paraksta un/vai gadījumā, ja mēnesi nav izstrādāta, parakstīta un novietota Objektā būvniecības izpilddokumentācija par iepriekšējo kalendāro mēnesi. </w:t>
      </w:r>
    </w:p>
    <w:p w14:paraId="4BD00F99"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Būvuzņēmējs apņemas iesniegt Pasūtītājam </w:t>
      </w:r>
      <w:r w:rsidRPr="00D67FF9">
        <w:rPr>
          <w:rFonts w:ascii="Times New Roman" w:hAnsi="Times New Roman" w:cs="Times New Roman"/>
          <w:bCs/>
          <w:sz w:val="24"/>
          <w:szCs w:val="24"/>
        </w:rPr>
        <w:t>Darbu pieņemšanas-nodošanas aktu</w:t>
      </w:r>
      <w:r w:rsidRPr="00D67FF9">
        <w:rPr>
          <w:rFonts w:ascii="Times New Roman" w:hAnsi="Times New Roman" w:cs="Times New Roman"/>
          <w:sz w:val="24"/>
          <w:szCs w:val="24"/>
        </w:rPr>
        <w:t xml:space="preserve"> par iepriekšējā kalendārajā mēnesī faktiski izpildītajiem Darbiem. Jebkuru Darbu pieņemšanas-nodošanas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pieņemšanas–nodošanas akta parakstīšanai.</w:t>
      </w:r>
    </w:p>
    <w:p w14:paraId="07F342E4"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Pasūtītāja pienākums ir saskaņā ar Līguma noteikumiem iesniegto Darbu pieņemšanas-nodošanas</w:t>
      </w:r>
      <w:r w:rsidRPr="00D67FF9">
        <w:rPr>
          <w:rFonts w:ascii="Times New Roman" w:hAnsi="Times New Roman" w:cs="Times New Roman"/>
          <w:bCs/>
          <w:sz w:val="24"/>
          <w:szCs w:val="24"/>
        </w:rPr>
        <w:t xml:space="preserve"> aktu</w:t>
      </w:r>
      <w:r w:rsidRPr="00D67FF9">
        <w:rPr>
          <w:rFonts w:ascii="Times New Roman" w:hAnsi="Times New Roman" w:cs="Times New Roman"/>
          <w:sz w:val="24"/>
          <w:szCs w:val="24"/>
        </w:rPr>
        <w:t xml:space="preserve"> izskatīt 5 (piecu) darba dienu laikā pēc tās saņemšanas ar nosacījumu, ka to iepriekš ir parakstījis būvuzraugs. Pasūtītājs ir tiesīgs minētajā termiņā iesniegt Būvuzņēmējam rakstisku pamatotu atteikumu parakstīt iesniegto </w:t>
      </w:r>
      <w:r w:rsidRPr="00D67FF9">
        <w:rPr>
          <w:rFonts w:ascii="Times New Roman" w:hAnsi="Times New Roman" w:cs="Times New Roman"/>
          <w:bCs/>
          <w:sz w:val="24"/>
          <w:szCs w:val="24"/>
        </w:rPr>
        <w:t>Darbu pieņemšanas-nodošanas aktu</w:t>
      </w:r>
      <w:r w:rsidRPr="00D67FF9">
        <w:rPr>
          <w:rFonts w:ascii="Times New Roman" w:hAnsi="Times New Roman" w:cs="Times New Roman"/>
          <w:sz w:val="24"/>
          <w:szCs w:val="24"/>
        </w:rPr>
        <w:t xml:space="preserve">. </w:t>
      </w:r>
    </w:p>
    <w:p w14:paraId="1A59E44C"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Gadījumā, ja Pasūtītājs Līguma 7.6.punktā noteiktajā termiņā iesniedz Būvuzņēmējam rakstisku atteikumu parakstīt </w:t>
      </w:r>
      <w:r w:rsidRPr="00D67FF9">
        <w:rPr>
          <w:rFonts w:ascii="Times New Roman" w:hAnsi="Times New Roman" w:cs="Times New Roman"/>
          <w:bCs/>
          <w:sz w:val="24"/>
          <w:szCs w:val="24"/>
        </w:rPr>
        <w:t>Darbu pieņemšanas-nodošanas aktu</w:t>
      </w:r>
      <w:r w:rsidRPr="00D67FF9">
        <w:rPr>
          <w:rFonts w:ascii="Times New Roman" w:hAnsi="Times New Roman" w:cs="Times New Roman"/>
          <w:sz w:val="24"/>
          <w:szCs w:val="24"/>
        </w:rPr>
        <w:t>, tad Pasūtītājs 3 (trīs) darba dienu laikā sagatavo un Puses paraksta aktu, kurā norāda defektus un/vai trūkumus Darbos un to novēršanas termiņus (turpmāk – Defektu akts). Strīdi par defektiem un/vai trūkumiem tiek risināti Līguma 7.15.punkta noteiktajā kārtībā.</w:t>
      </w:r>
    </w:p>
    <w:p w14:paraId="0597E552"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Būvuzņēmējam ir pienākums novērst visus Defektu </w:t>
      </w:r>
      <w:smartTag w:uri="schemas-tilde-lv/tildestengine" w:element="veidnes">
        <w:smartTagPr>
          <w:attr w:name="baseform" w:val="akt|s"/>
          <w:attr w:name="id" w:val="-1"/>
          <w:attr w:name="text" w:val="aktā"/>
        </w:smartTagPr>
        <w:r w:rsidRPr="00D67FF9">
          <w:rPr>
            <w:rFonts w:ascii="Times New Roman" w:hAnsi="Times New Roman" w:cs="Times New Roman"/>
            <w:sz w:val="24"/>
            <w:szCs w:val="24"/>
          </w:rPr>
          <w:t>aktā</w:t>
        </w:r>
      </w:smartTag>
      <w:r w:rsidRPr="00D67FF9">
        <w:rPr>
          <w:rFonts w:ascii="Times New Roman" w:hAnsi="Times New Roman" w:cs="Times New Roman"/>
          <w:sz w:val="24"/>
          <w:szCs w:val="24"/>
        </w:rPr>
        <w:t xml:space="preserve"> konstatētos defektus un/vai trūkumus Būvuzņēmēja veiktajos darbos Defektu aktā norādītajā termiņā, kas nepieciešams šāda apjoma un rakstura trūkumu, defektu un/vai trūkumu novēršanai. Būvuzņēmēja veikto Darbu pieņemšana pēc defektu un/vai trūkumu novēršanas notiek saskaņā ar Līguma 7.nodaļas noteikumiem iesniedzot </w:t>
      </w:r>
      <w:r w:rsidRPr="00D67FF9">
        <w:rPr>
          <w:rFonts w:ascii="Times New Roman" w:hAnsi="Times New Roman" w:cs="Times New Roman"/>
          <w:bCs/>
          <w:sz w:val="24"/>
          <w:szCs w:val="24"/>
        </w:rPr>
        <w:t>Darbu pieņemšanas-nodošanas aktu</w:t>
      </w:r>
      <w:r w:rsidRPr="00D67FF9">
        <w:rPr>
          <w:rFonts w:ascii="Times New Roman" w:hAnsi="Times New Roman" w:cs="Times New Roman"/>
          <w:sz w:val="24"/>
          <w:szCs w:val="24"/>
        </w:rPr>
        <w:t>.</w:t>
      </w:r>
    </w:p>
    <w:p w14:paraId="2F4526A0"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Gadījumā, ja Pasūtītājs Līguma 7.6.punktā noteiktajā termiņā neparaksta </w:t>
      </w:r>
      <w:r w:rsidRPr="00D67FF9">
        <w:rPr>
          <w:rFonts w:ascii="Times New Roman" w:hAnsi="Times New Roman" w:cs="Times New Roman"/>
          <w:bCs/>
          <w:sz w:val="24"/>
          <w:szCs w:val="24"/>
        </w:rPr>
        <w:t>Darbu pieņemšanas-nodošanas aktu</w:t>
      </w:r>
      <w:r w:rsidRPr="00D67FF9">
        <w:rPr>
          <w:rFonts w:ascii="Times New Roman" w:hAnsi="Times New Roman" w:cs="Times New Roman"/>
          <w:sz w:val="24"/>
          <w:szCs w:val="24"/>
        </w:rPr>
        <w:t xml:space="preserve"> vai neiesniedz rakstisku atteikumu, tiek uzskatīts, ka Pasūtītājs ir akceptējis iesniegto </w:t>
      </w:r>
      <w:r w:rsidRPr="00D67FF9">
        <w:rPr>
          <w:rFonts w:ascii="Times New Roman" w:hAnsi="Times New Roman" w:cs="Times New Roman"/>
          <w:bCs/>
          <w:sz w:val="24"/>
          <w:szCs w:val="24"/>
        </w:rPr>
        <w:t>Darbu pieņemšanas-nodošanas aktu</w:t>
      </w:r>
      <w:r w:rsidRPr="00D67FF9">
        <w:rPr>
          <w:rFonts w:ascii="Times New Roman" w:hAnsi="Times New Roman" w:cs="Times New Roman"/>
          <w:sz w:val="24"/>
          <w:szCs w:val="24"/>
        </w:rPr>
        <w:t xml:space="preserve">, un tas būs par pamatu, lai Būvuzņēmējs varētu iesniegt Pasūtītājam rēķinu par </w:t>
      </w:r>
      <w:r w:rsidRPr="00D67FF9">
        <w:rPr>
          <w:rFonts w:ascii="Times New Roman" w:hAnsi="Times New Roman" w:cs="Times New Roman"/>
          <w:bCs/>
          <w:sz w:val="24"/>
          <w:szCs w:val="24"/>
        </w:rPr>
        <w:t>Darba pieņemšanas-nodošanas aktā</w:t>
      </w:r>
      <w:r w:rsidRPr="00D67FF9">
        <w:rPr>
          <w:rFonts w:ascii="Times New Roman" w:hAnsi="Times New Roman" w:cs="Times New Roman"/>
          <w:sz w:val="24"/>
          <w:szCs w:val="24"/>
        </w:rPr>
        <w:t xml:space="preserve"> norādīto Darbu apmaksu, savukārt Pasūtītājam ir pienākums šādu rēķinu apmaksāt Līgumā noteiktā termiņā.</w:t>
      </w:r>
    </w:p>
    <w:p w14:paraId="0AE78592"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Puses vienojas, ka Būvuzņēmējs ir tiesīgs iesniegt Pasūtītājam rēķinu par izpildītajiem Darbiem pēc tam, kad ir parakstīts atbilstošs </w:t>
      </w:r>
      <w:r w:rsidRPr="00D67FF9">
        <w:rPr>
          <w:rFonts w:ascii="Times New Roman" w:hAnsi="Times New Roman" w:cs="Times New Roman"/>
          <w:bCs/>
          <w:sz w:val="24"/>
          <w:szCs w:val="24"/>
        </w:rPr>
        <w:t>Darbu pieņemšanas-nodošanas akts</w:t>
      </w:r>
      <w:r w:rsidRPr="00D67FF9">
        <w:rPr>
          <w:rFonts w:ascii="Times New Roman" w:hAnsi="Times New Roman" w:cs="Times New Roman"/>
          <w:sz w:val="24"/>
          <w:szCs w:val="24"/>
        </w:rPr>
        <w:t xml:space="preserve"> vai ir iestājies Līguma 7.9.punktā noteiktais gadījums par Pasūtītāja noklusējumu. Pasūtītājam nav pienākums apmaksāt rēķinu, kas iesniegts, neievērojot šo Līguma punktu.</w:t>
      </w:r>
    </w:p>
    <w:p w14:paraId="6EFBE36A"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Vismaz 10 (desmit) darba dienas pirms Darbu pilnīgas izpildes Būvuzņēmējs rakstiski apliecina Pasūtītājam un būvuzraugam gatavību pēc 10 (desmit) darba dienām veikt galīgo Darbu izpildes pieņemšanu, norādot Darbu izpildes pieņemšanas dienu un laiku. Pasūtītājam ir pienākums ierasties uz galīgo </w:t>
      </w:r>
      <w:r w:rsidRPr="00D67FF9">
        <w:rPr>
          <w:rFonts w:ascii="Times New Roman" w:hAnsi="Times New Roman" w:cs="Times New Roman"/>
          <w:bCs/>
          <w:sz w:val="24"/>
          <w:szCs w:val="24"/>
        </w:rPr>
        <w:t xml:space="preserve">Darbu </w:t>
      </w:r>
      <w:r w:rsidRPr="00D67FF9">
        <w:rPr>
          <w:rFonts w:ascii="Times New Roman" w:hAnsi="Times New Roman" w:cs="Times New Roman"/>
          <w:sz w:val="24"/>
          <w:szCs w:val="24"/>
        </w:rPr>
        <w:t xml:space="preserve">izpildes pieņemšanu, ja Pasūtītājs ir uzaicināts saskaņā ar šī Līguma punkta noteikumiem. </w:t>
      </w:r>
    </w:p>
    <w:p w14:paraId="50504E3F"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Ja galīgās </w:t>
      </w:r>
      <w:r w:rsidRPr="00D67FF9">
        <w:rPr>
          <w:rFonts w:ascii="Times New Roman" w:hAnsi="Times New Roman" w:cs="Times New Roman"/>
          <w:bCs/>
          <w:sz w:val="24"/>
          <w:szCs w:val="24"/>
        </w:rPr>
        <w:t xml:space="preserve">Darbu </w:t>
      </w:r>
      <w:r w:rsidRPr="00D67FF9">
        <w:rPr>
          <w:rFonts w:ascii="Times New Roman" w:hAnsi="Times New Roman" w:cs="Times New Roman"/>
          <w:sz w:val="24"/>
          <w:szCs w:val="24"/>
        </w:rPr>
        <w:t xml:space="preserve">izpildes pieņemšanas laikā netiek konstatēta Darbu neatbilstība Līgumam, Puses paraksta galīgo Darbu pieņemšanas–nodošanas aktu. Pasūtītājs atsaka galīgo Darbu izpildes pieņemšanu, ja Darbi neatbilst Līgumam un/vai būvuzraugs atsakās parakstīt galīgo Darbu pieņemšana –nodošanas aktu. Pēc defektu un/vai trūkumu novēršanas Būvuzņēmējs </w:t>
      </w:r>
      <w:r w:rsidRPr="00D67FF9">
        <w:rPr>
          <w:rFonts w:ascii="Times New Roman" w:hAnsi="Times New Roman" w:cs="Times New Roman"/>
          <w:sz w:val="24"/>
          <w:szCs w:val="24"/>
        </w:rPr>
        <w:lastRenderedPageBreak/>
        <w:t>atkārtoti piesaka galīgo Darbu izpildes pieņemšanu Līguma 7.11.punktā noteiktajā kārtībā. Strīdi par defektiem un/vai trūkumiem tiek risināti Līguma 7.15.punktā noteiktajā kārtībā.</w:t>
      </w:r>
    </w:p>
    <w:p w14:paraId="33D6A0BA"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Pēc Darbu pabeigšanas Līguma 8.nodaļā noteiktajā laikā Būvuzņēmējs apņemas uz savu risku un par saviem līdzekļiem novērst jebkurus un visus bojājumus, neprecizitātes un citas nepilnības, kuras var parādīties Būvuzņēmēja veiktajos Darbos, vai kuras radušās Būvuzņēmēja vainas dēļ.</w:t>
      </w:r>
    </w:p>
    <w:p w14:paraId="4BE0D13E"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Ja Darbu izpildes laikā Būvuzņēmējs laika termiņos, kas noteikti saskaņā ar Līgumu, atsakās novērst un/vai nenovērš Līgumā noteiktajā kārtībā konstatētos defektus un/vai trūkumus Darbos, tad Pasūtītājam ir tiesības visas atbilstošās defektu un/vai trūkumu novēršanas izmaksas un tādējādi radušos zaudējumus ieturēt no Būvuzņēmējam maksājamām summām un/vai Pasūtītājam ir tiesības izmantot Līguma 8.nodaļā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14:paraId="0AC810EB"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Gadījumā, ja rodas strīds starp Pusēm par Darbu atbilstību šim Līgumam, to apjomiem un/vai konstatētajiem defektiem, trūkumiem un/vai nepilnībām Pasūtītājs un Būvuzņēmējs vienojas par  neatkarīgu ekspertu, kurš būs tiesīgs pieņemt abām Pusēm saistošu atzinumu minētajos jautājumos. Šādas ekspertīzes izmaksas apmaksā tā Puse, kuras viedoklis par strīda jautājumu ir pretējs eksperta lēmumam par šo jautājumu. </w:t>
      </w:r>
    </w:p>
    <w:p w14:paraId="383DAF3C"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Puses vienojas, ka būvvaldes veiktā Objekta pārbaude un apliecinājums par Darbu atbilstību Projekta dokumentācijai un vietējās pašvaldības apbūves noteikumiem nav uzskatāma par Būvuzņēmēja veikto Darbu pieņemšanu un/vai apstiprinājumu tam, ka Darbi ir veikti atbilstoši Līguma noteikumiem, un neizslēdz Pasūtītāja tiesības pieprasīt defektu un/vai trūkumu, kas tiks konstatēti vēlāk, novēršanu no Būvuzņēmēja puses.</w:t>
      </w:r>
    </w:p>
    <w:p w14:paraId="31785C8D" w14:textId="77777777" w:rsidR="00D67FF9" w:rsidRPr="00D67FF9" w:rsidRDefault="00D67FF9" w:rsidP="00D67FF9">
      <w:pPr>
        <w:numPr>
          <w:ilvl w:val="0"/>
          <w:numId w:val="21"/>
        </w:numPr>
        <w:tabs>
          <w:tab w:val="left" w:pos="426"/>
          <w:tab w:val="left" w:pos="993"/>
        </w:tabs>
        <w:suppressAutoHyphens/>
        <w:overflowPunct w:val="0"/>
        <w:autoSpaceDE w:val="0"/>
        <w:autoSpaceDN w:val="0"/>
        <w:adjustRightInd w:val="0"/>
        <w:spacing w:before="120" w:after="0" w:line="240" w:lineRule="auto"/>
        <w:ind w:left="426"/>
        <w:jc w:val="both"/>
        <w:textAlignment w:val="baseline"/>
        <w:rPr>
          <w:rFonts w:ascii="Times New Roman" w:hAnsi="Times New Roman" w:cs="Times New Roman"/>
          <w:b/>
          <w:sz w:val="24"/>
          <w:szCs w:val="24"/>
        </w:rPr>
      </w:pPr>
      <w:r w:rsidRPr="00D67FF9">
        <w:rPr>
          <w:rFonts w:ascii="Times New Roman" w:hAnsi="Times New Roman" w:cs="Times New Roman"/>
          <w:b/>
          <w:sz w:val="24"/>
          <w:szCs w:val="24"/>
        </w:rPr>
        <w:t>Garantijas un apdrošināšana</w:t>
      </w:r>
    </w:p>
    <w:p w14:paraId="71835932"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Veikto Darbu, Darbā izmantotajiem materiāliem un izejvielām garantijas laiks  ir vismaz 5 (pieci) gadi. Garantijas laiku sāk skaitīt no dienas, kad Puses </w:t>
      </w:r>
      <w:smartTag w:uri="schemas-tilde-lv/tildestengine" w:element="veidnes">
        <w:smartTagPr>
          <w:attr w:name="text" w:val="Līgumā"/>
          <w:attr w:name="id" w:val="-1"/>
          <w:attr w:name="baseform" w:val="līgum|s"/>
        </w:smartTagPr>
        <w:r w:rsidRPr="00D67FF9">
          <w:rPr>
            <w:rFonts w:ascii="Times New Roman" w:hAnsi="Times New Roman" w:cs="Times New Roman"/>
            <w:sz w:val="24"/>
            <w:szCs w:val="24"/>
          </w:rPr>
          <w:t>Līgumā</w:t>
        </w:r>
      </w:smartTag>
      <w:r w:rsidRPr="00D67FF9">
        <w:rPr>
          <w:rFonts w:ascii="Times New Roman" w:hAnsi="Times New Roman" w:cs="Times New Roman"/>
          <w:sz w:val="24"/>
          <w:szCs w:val="24"/>
        </w:rPr>
        <w:t xml:space="preserve"> noteiktajā kārtībā ir parakstījušas galīgo Darbu pieņemšanas–nodošanas aktu. Būvuzņēmējs garantē, ka Darbi tiks izpildīti saskaņā ar Līguma un tā pielikumu noteikumiem Līgumā noteiktajā kārtībā un pilnībā saglabās savas tehniskās un funkcionālās īpašības un vizuālo izskatu garantijas laikā, un ka Būvuzņēmējs par saviem līdzekļiem nekavējoties veiks jebkuru Darbos radušos defektu un/vai trūkumu novēršanu, kurus Pasūtītājs ir rakstiski paziņojis Būvuzņēmējam gan Darbu izpildes laikā, gan garantijas laikā .</w:t>
      </w:r>
    </w:p>
    <w:p w14:paraId="5701DA69"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Būvuzņēmējs apņemas ierasties Objektā un likvidēt defektus un/vai trūkumus Darbos, par kuriem Pasūtītājs ir paziņojis Būvuzņēmējam garantijas laikā, 5 (piecu) darba dienu laikā pēc Pasūtītāja rakstiska uzaicinājuma saņemšanas. </w:t>
      </w:r>
    </w:p>
    <w:p w14:paraId="7D24C2BC"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Strīdi par defektiem un/vai trūkumiem tiek risināti Līguma 7.15.punktā noteiktajā kārtībā. Šajā Līguma punktā minētais strīds neatbrīvo Būvuzņēmēju no pienākuma likvidēt defektus un/vai trūkumus Līgumā noteiktajā kārtībā.</w:t>
      </w:r>
    </w:p>
    <w:p w14:paraId="064FA946"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Ja par defekta izcelsmi izveidojies strīds starp Pusēm, ir pieaicināts eksperts Līguma 7.15. punktā noteiktajā kārtībā un eksperta atzinumā tiek konstatēts, ka defekts un/vai trūkums nav radies Būvuzņēmēja darbības vai bezdarbības dēļ, Pasūtītājs sedz Būvuzņēmējam radītos izdevumus par defektu un/vai trūkumu novēršanu faktisko pierādāmo izdevumu apmēru, pamatojoties uz Būvuzņēmēja iesniegto rēķinu.</w:t>
      </w:r>
    </w:p>
    <w:p w14:paraId="391DA963"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Ja defektu un/vai trūkumu novēršanai Būvuzņēmējam pamatotu tehnisku vai klimatisku apstākļu dēļ nepieciešams ilgāks laiks, nekā norādīts Līguma 8.2.punktā, tad Būvuzņēmējs Līguma 8.2.punktā noteiktajā termiņā nekavējoties uzsāk defektu un/vai trūkumu novēršanu un to pilnīgas novēršanas termiņu, kas objektīvi nepieciešams šāda apjoma un rakstura trūkumu, defektu un/vai trūkumu novēršanai, rakstiski saskaņo ar Pasūtītāju.</w:t>
      </w:r>
    </w:p>
    <w:p w14:paraId="41F81554"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lastRenderedPageBreak/>
        <w:t>Gadījumā, ja Būvuzņēmējs nepilda vai kavējas pildīt Līguma 8.2. un/vai 8.5 punktā noteiktās saistības, Pasūtītājs ir tiesīgs bez iepriekšēja rakstiska brīdinājuma par tā brīža tirgus cenām, ņemot vērā piemaksu par steidzamību u.c. apstākļus, novērst defektus pats vai piesaistīt trešās personas defektu novēršanai. Visu atbilstošo defektu un/vai trūkumu novēršanas izmaksu segšanai Pasūtītājs izmanto Līguma ietvaros Būvuzņēmēja iesniegtās garantijas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Būvuzņēmējs).</w:t>
      </w:r>
    </w:p>
    <w:p w14:paraId="6557139A"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Būvuzņēmējs apdrošina savu un būvspeciālistu profesionālo civiltiesisko atbildību saistībā ar Darbu veikšanu Objektā par kopējo apdrošinājuma summu ne mazāku par 10% (desmit procentiem) no Līguma 4.1.punktā noteiktās Līguma summas, atbilstoši LR spēkā esošo normatīvo aktu prasībām. Būvuzņēmējs apņemas apdrošināšanas sabiedrību un apdrošināšanas polises noteikumus iepriekš rakstiski saskaņot ar Pasūtītāju.</w:t>
      </w:r>
    </w:p>
    <w:p w14:paraId="5897DDD9"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Būvuzņēmējs apdrošina visus būvniecības riskus par kopējo apdrošinājuma summu, kas nav mazāka par Līguma 4.1.punktā noteikto Līguma summu. Būvuzņēmējs apņemas apdrošināšanas sabiedrību un apdrošināšanas polises noteikumus iepriekš rakstiski saskaņot ar Pasūtītāju.</w:t>
      </w:r>
    </w:p>
    <w:p w14:paraId="5526C50B"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Būvuzņēmējs iesniedz par labu Pasūtītājam noformētu neatsaucamu pirmā pieprasījuma beznosacījuma garantiju par Būvuzņēmēja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Būvuzņēmējs jebkādu iemeslu dēļ neveic defektu un/vai trūkumu novēršanu. Garantijas summa ir 10% (desmit procenti) no Līguma 4.1.punktā noteiktās Līguma summas ar PVN un ar garantijas termiņu, ne īsāku par Līguma 8.1.punktā minēto garantijas laiku. Būvuzņēmējs apņemas garantijas tekstu iepriekš rakstiski saskaņot ar Pasūtītāju.   </w:t>
      </w:r>
    </w:p>
    <w:p w14:paraId="4B621076"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Līguma 8.nodaļā minētajām apdrošināšanas polisēm un garantijām ir jābūt spēkā visā Līguma darbības laikā.</w:t>
      </w:r>
    </w:p>
    <w:p w14:paraId="0C1E5410" w14:textId="77777777" w:rsidR="00D67FF9" w:rsidRPr="00D67FF9" w:rsidRDefault="00D67FF9" w:rsidP="00D67FF9">
      <w:pPr>
        <w:numPr>
          <w:ilvl w:val="0"/>
          <w:numId w:val="21"/>
        </w:numPr>
        <w:tabs>
          <w:tab w:val="left" w:pos="426"/>
          <w:tab w:val="left" w:pos="993"/>
        </w:tabs>
        <w:suppressAutoHyphens/>
        <w:overflowPunct w:val="0"/>
        <w:autoSpaceDE w:val="0"/>
        <w:autoSpaceDN w:val="0"/>
        <w:adjustRightInd w:val="0"/>
        <w:spacing w:before="120" w:after="0" w:line="240" w:lineRule="auto"/>
        <w:ind w:left="426"/>
        <w:jc w:val="both"/>
        <w:textAlignment w:val="baseline"/>
        <w:rPr>
          <w:rFonts w:ascii="Times New Roman" w:hAnsi="Times New Roman" w:cs="Times New Roman"/>
          <w:b/>
          <w:sz w:val="24"/>
          <w:szCs w:val="24"/>
        </w:rPr>
      </w:pPr>
      <w:r w:rsidRPr="00D67FF9">
        <w:rPr>
          <w:rFonts w:ascii="Times New Roman" w:hAnsi="Times New Roman" w:cs="Times New Roman"/>
          <w:b/>
          <w:sz w:val="24"/>
          <w:szCs w:val="24"/>
        </w:rPr>
        <w:t>Strīdu risināšana un Pušu atbildība</w:t>
      </w:r>
    </w:p>
    <w:p w14:paraId="028BB173"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t xml:space="preserve">Puses vienojas, ka jebkurš strīds, nesaskaņa vai prasība, kas izriet no Līguma, kas skar to vai tā pārkāpšanu, izbeigšanu vai spēkā neesamību tiks izšķirts </w:t>
      </w:r>
      <w:r w:rsidRPr="00D67FF9">
        <w:rPr>
          <w:rFonts w:ascii="Times New Roman" w:eastAsia="MS Mincho" w:hAnsi="Times New Roman" w:cs="Times New Roman"/>
          <w:sz w:val="24"/>
          <w:szCs w:val="24"/>
        </w:rPr>
        <w:t>pēc piekritības LR tiesā saskaņā ar LR spēkā esošajiem normatīvajiem aktiem</w:t>
      </w:r>
      <w:r w:rsidRPr="00D67FF9">
        <w:rPr>
          <w:rFonts w:ascii="Times New Roman" w:hAnsi="Times New Roman" w:cs="Times New Roman"/>
          <w:sz w:val="24"/>
          <w:szCs w:val="24"/>
        </w:rPr>
        <w:t>.</w:t>
      </w:r>
    </w:p>
    <w:p w14:paraId="44232EC4"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t>Gadījumā, ja Pasūtītājs nepamatoti pieļāvis jebkuru Līgumā noteikto maksājuma termiņa nokavējumu, Būvuzņēmējs ir tiesīgs saņemt no Pasūtītāja līgumsodu 0,1 % (vienas desmitdaļas procenta) apmērā no nokavētā maksājuma summas par katru maksājuma kavējuma dienu, sākot ar pirmo maksājuma kavējuma dienu, līdz dienai (ieskaitot), kad Pasūtītājs veicis pilnīgu nokavēto maksājumu samaksu, bet ne vairāk kā 10% no Līguma summas, kas norādīta Līguma 4.1.punktā.</w:t>
      </w:r>
    </w:p>
    <w:p w14:paraId="14C5F292"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t>Ja Būvuzņēmējs nokavē jebkuru Līgumā vai saskaņā ar Līgumu noteikto saistību izpildes termiņu, Būvuzņēmējs maksā Pasūtītājam līgumsodu 0,1 % (vienas desmitdaļas procenta) apmērā no Līguma summas, kas norādīta Līguma 4.1.punktā, par katru kavējuma dienu, sākot ar pirmo kavējuma dienu, līdz dienai (ieskaitot), kad Būvuzņēmējs ir izpildījis Līgumā vai saskaņā ar Līgumu noteikto saistību, bet ne vairāk kā 10% no Līguma summas, kas norādīta Līguma 4.1.punktā.</w:t>
      </w:r>
    </w:p>
    <w:p w14:paraId="08F77B99"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Ja Pasūtītājs, būvuzraugs vai būvinspektors konstatē, ka Būvuzņēmējs nav izpildījis tam Līguma 5.14. un/vai 5.15.punktā noteiktos pienākumus, Būvuzņēmējs maksā Pasūtītājam līgumsodu 1 % (viena procenta) apmērā no Līguma summas, kas norādīta Līguma 4.1.punktā, par katru reizi, kad konstatēts Līguma 5.14. un/vai 5.14.punkta pārkāpums.</w:t>
      </w:r>
    </w:p>
    <w:p w14:paraId="194D44AC"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t>Līgumsoda samaksa neatbrīvo Puses no savu līgumsaistību izpildes.</w:t>
      </w:r>
    </w:p>
    <w:p w14:paraId="445034C7"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lastRenderedPageBreak/>
        <w:t xml:space="preserve">Gadījumā, ja Būvuzņēmējs Darbu izpildē bez rakstiskas saskaņošanas ar Pasūtītāju piesaista apakšuzņēmēju (Līguma 5.23.apakšpunktā minētais gadījums), tad tas par katru šādu pārkāpumu maksā Pasūtītājam līgumsodu 200,00 EUR (divi simti </w:t>
      </w:r>
      <w:r w:rsidRPr="00D67FF9">
        <w:rPr>
          <w:rFonts w:ascii="Times New Roman" w:hAnsi="Times New Roman" w:cs="Times New Roman"/>
          <w:i/>
          <w:sz w:val="24"/>
          <w:szCs w:val="24"/>
        </w:rPr>
        <w:t>euro</w:t>
      </w:r>
      <w:r w:rsidRPr="00D67FF9">
        <w:rPr>
          <w:rFonts w:ascii="Times New Roman" w:hAnsi="Times New Roman" w:cs="Times New Roman"/>
          <w:sz w:val="24"/>
          <w:szCs w:val="24"/>
        </w:rPr>
        <w:t xml:space="preserve"> un 00 centi).</w:t>
      </w:r>
    </w:p>
    <w:p w14:paraId="54059C45"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Puses viena otrai ir mantiski atbildīgas par līgumsaistību pārkāpšanu, kā arī zaudējumu radīšanu kādai no Pusēm (t.sk. ES finansējuma samazinājuma gadījumā, ja par to ir atbildīgs Būvuzņēmējs) saskaņā ar Latvijas Republikas normatīvajiem aktiem un Līgumu.</w:t>
      </w:r>
    </w:p>
    <w:p w14:paraId="7648E512" w14:textId="77777777" w:rsidR="00D67FF9" w:rsidRPr="00D67FF9" w:rsidRDefault="00D67FF9" w:rsidP="00D67FF9">
      <w:pPr>
        <w:numPr>
          <w:ilvl w:val="0"/>
          <w:numId w:val="21"/>
        </w:numPr>
        <w:tabs>
          <w:tab w:val="left" w:pos="426"/>
          <w:tab w:val="left" w:pos="993"/>
        </w:tabs>
        <w:suppressAutoHyphens/>
        <w:overflowPunct w:val="0"/>
        <w:autoSpaceDE w:val="0"/>
        <w:autoSpaceDN w:val="0"/>
        <w:adjustRightInd w:val="0"/>
        <w:spacing w:before="120" w:after="0" w:line="240" w:lineRule="auto"/>
        <w:ind w:left="426"/>
        <w:jc w:val="both"/>
        <w:textAlignment w:val="baseline"/>
        <w:rPr>
          <w:rFonts w:ascii="Times New Roman" w:hAnsi="Times New Roman" w:cs="Times New Roman"/>
          <w:b/>
          <w:sz w:val="24"/>
          <w:szCs w:val="24"/>
        </w:rPr>
      </w:pPr>
      <w:r w:rsidRPr="00D67FF9">
        <w:rPr>
          <w:rFonts w:ascii="Times New Roman" w:hAnsi="Times New Roman" w:cs="Times New Roman"/>
          <w:b/>
          <w:sz w:val="24"/>
          <w:szCs w:val="24"/>
        </w:rPr>
        <w:t>Līguma izpildes apturēšana vai izbeigšana</w:t>
      </w:r>
    </w:p>
    <w:p w14:paraId="6588D3DB"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t>Pasūtītājam ir tiesības vienpusējā kārtā atkāpties no Līguma pirms termiņa, par to 5 (piecas) darba dienas iepriekš rakstiski paziņojot Būvuzņēmējam, ja:</w:t>
      </w:r>
    </w:p>
    <w:p w14:paraId="4D345D30"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1134" w:firstLine="0"/>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t>Būvuzņēmējs uzsāk likvidāciju;</w:t>
      </w:r>
    </w:p>
    <w:p w14:paraId="6CE7D21A"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1134" w:firstLine="0"/>
        <w:jc w:val="both"/>
        <w:textAlignment w:val="baseline"/>
        <w:rPr>
          <w:rFonts w:ascii="Times New Roman" w:hAnsi="Times New Roman" w:cs="Times New Roman"/>
          <w:b/>
          <w:sz w:val="24"/>
          <w:szCs w:val="24"/>
        </w:rPr>
      </w:pPr>
      <w:r w:rsidRPr="00D67FF9">
        <w:rPr>
          <w:rFonts w:ascii="Times New Roman" w:hAnsi="Times New Roman" w:cs="Times New Roman"/>
          <w:bCs/>
          <w:sz w:val="24"/>
          <w:szCs w:val="24"/>
        </w:rPr>
        <w:t>Būvuzņēmējs tiek izslēgts no Būvkomersantu reģistra;</w:t>
      </w:r>
    </w:p>
    <w:p w14:paraId="14741D38"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1134" w:firstLine="0"/>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t>ar spēkā stājušos tiesas nolēmumu tiek pasludināts Būvuzņēmēja maksātnespējas process;</w:t>
      </w:r>
    </w:p>
    <w:p w14:paraId="4591A4DE"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1134" w:firstLine="0"/>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t>Būvuzņēmējs nav izpildījis Līguma 2.1.punktā noteikto pienākumu tajā noteiktajā termiņā;</w:t>
      </w:r>
    </w:p>
    <w:p w14:paraId="7F6EA2F9"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1134" w:firstLine="0"/>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t>tādu iemeslu dēļ, kas nav saistīti ar Pasūtītāja saistību neizpildi, Būvuzņēmējs nepilda vai kavē kādu no Līgumā noteiktajiem Būvuzņēmēja saistību izpildes termiņiem vairāk kā 10 (desmit) darba dienas;</w:t>
      </w:r>
    </w:p>
    <w:p w14:paraId="526F31DA"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1134" w:firstLine="0"/>
        <w:jc w:val="both"/>
        <w:textAlignment w:val="baseline"/>
        <w:rPr>
          <w:rFonts w:ascii="Times New Roman" w:hAnsi="Times New Roman" w:cs="Times New Roman"/>
          <w:sz w:val="24"/>
          <w:szCs w:val="24"/>
        </w:rPr>
      </w:pPr>
      <w:r w:rsidRPr="00D67FF9">
        <w:rPr>
          <w:rFonts w:ascii="Times New Roman" w:hAnsi="Times New Roman" w:cs="Times New Roman"/>
          <w:sz w:val="24"/>
          <w:szCs w:val="24"/>
        </w:rPr>
        <w:t>Darbi saskaņā ar Pasūtītāja pārbaužu rezultātiem tiek pildīti neatbilstošā kvalitātē un/vai neatbilstoši Projekta dokumentācijai, Darbu izpildes grafikam, tāmēm un/vai Līgumam;</w:t>
      </w:r>
    </w:p>
    <w:p w14:paraId="0ED85ABB"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1134" w:firstLine="0"/>
        <w:jc w:val="both"/>
        <w:textAlignment w:val="baseline"/>
        <w:rPr>
          <w:rFonts w:ascii="Times New Roman" w:hAnsi="Times New Roman" w:cs="Times New Roman"/>
          <w:sz w:val="24"/>
          <w:szCs w:val="24"/>
        </w:rPr>
      </w:pPr>
      <w:r w:rsidRPr="00D67FF9">
        <w:rPr>
          <w:rFonts w:ascii="Times New Roman" w:hAnsi="Times New Roman" w:cs="Times New Roman"/>
          <w:sz w:val="24"/>
          <w:szCs w:val="24"/>
        </w:rPr>
        <w:t>Līguma 9.3.punktā noteiktais līgumsods Būvuzņēmējam ir sasniedzis noteikto apmēru;</w:t>
      </w:r>
    </w:p>
    <w:p w14:paraId="1D1D65F1"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1134" w:firstLine="0"/>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t>Būvuzņēmējs atkārtoti pieļāvis Līguma 5.14. un/vai 5.15.punkta pārkāpumu;</w:t>
      </w:r>
    </w:p>
    <w:p w14:paraId="0BDC9643"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1134" w:firstLine="0"/>
        <w:jc w:val="both"/>
        <w:textAlignment w:val="baseline"/>
        <w:rPr>
          <w:rFonts w:ascii="Times New Roman" w:hAnsi="Times New Roman" w:cs="Times New Roman"/>
          <w:b/>
          <w:sz w:val="24"/>
          <w:szCs w:val="24"/>
        </w:rPr>
      </w:pPr>
      <w:r w:rsidRPr="00D67FF9">
        <w:rPr>
          <w:rFonts w:ascii="Times New Roman" w:hAnsi="Times New Roman" w:cs="Times New Roman"/>
          <w:sz w:val="24"/>
          <w:szCs w:val="24"/>
        </w:rPr>
        <w:t>15(piecpadsmit) darba dienu laikā pēc Līguma parakstīšanas Būvuzņēmējs nav pieņēmis Objektu saskaņā ar nodošanas–pieņemšanas aktu.</w:t>
      </w:r>
    </w:p>
    <w:p w14:paraId="287D354C"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Būvuzņēmējam ir tiesības vienpusējā kārtībā atkāpties no Līguma pirms termiņa, par to 10 (desmit) darba dienas iepriekš rakstiski paziņojot Pasūtītājam, ja:</w:t>
      </w:r>
    </w:p>
    <w:p w14:paraId="66727DD9"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1134" w:firstLine="0"/>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Pasūtītājs uzsāk likvidāciju;</w:t>
      </w:r>
    </w:p>
    <w:p w14:paraId="5152D47C"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1134" w:firstLine="0"/>
        <w:jc w:val="both"/>
        <w:textAlignment w:val="baseline"/>
        <w:rPr>
          <w:rFonts w:ascii="Times New Roman" w:hAnsi="Times New Roman" w:cs="Times New Roman"/>
          <w:sz w:val="24"/>
          <w:szCs w:val="24"/>
        </w:rPr>
      </w:pPr>
      <w:r w:rsidRPr="00D67FF9">
        <w:rPr>
          <w:rFonts w:ascii="Times New Roman" w:hAnsi="Times New Roman" w:cs="Times New Roman"/>
          <w:sz w:val="24"/>
          <w:szCs w:val="24"/>
        </w:rPr>
        <w:t>ar spēkā stājušos tiesas nolēmumu tiek pasludināts Pasūtītāja maksātnespējas process;</w:t>
      </w:r>
    </w:p>
    <w:p w14:paraId="71AE6D0A" w14:textId="77777777" w:rsidR="00D67FF9" w:rsidRPr="00D67FF9" w:rsidRDefault="00D67FF9" w:rsidP="00D67FF9">
      <w:pPr>
        <w:numPr>
          <w:ilvl w:val="2"/>
          <w:numId w:val="21"/>
        </w:numPr>
        <w:suppressAutoHyphens/>
        <w:overflowPunct w:val="0"/>
        <w:autoSpaceDE w:val="0"/>
        <w:autoSpaceDN w:val="0"/>
        <w:adjustRightInd w:val="0"/>
        <w:spacing w:after="0" w:line="240" w:lineRule="auto"/>
        <w:ind w:left="1134" w:firstLine="0"/>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Pasūtītājs pretēji Līguma noteikumiem kavē Līgumā paredzētos maksājumu veikšanas termiņus ilgāk kā 30 (trīsdesmit) dienas.</w:t>
      </w:r>
    </w:p>
    <w:p w14:paraId="4B9A0A39"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Līguma 10.2.punktā minētajā gadījumā Pasūtītāja pienākums ir apmaksāt Būvuzņēmēja faktiski atbilstoši Līgumam padarītos Darbus uz Līguma izbeigšanas brīdi.</w:t>
      </w:r>
    </w:p>
    <w:p w14:paraId="6F8714A1"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Puses vienojas, ka jebkurā Līguma izbeigšanas gadījumā Būvuzņēmēja pienākums ir 5 (piecu) darba dienu laikā no Līguma izbeigšanas pilnībā atbrīvot būvlaukumu no Būvuzņēmēja inventāra, darba rīkiem, personāla u.c. un nodot Objektu ar nodošanas-pieņemšanas aktu Pasūtītājam. Būvuzņēmējam no dienas, kad Līgums ir izbeigts, nav tiesību veikt nekādu Darbu izpildi un/vai defektu un/vai trūkumu novēršanu, pretējā gadījumā Būvuzņēmējs ir pilnā apmērā atbildīgs par visiem zaudējumiem.</w:t>
      </w:r>
    </w:p>
    <w:p w14:paraId="2C2F6238"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Puses ir tiesīgas rakstiski vienoties par tehnoloģisko pārtraukumu Darbu izpildē, ja objektīvi un ilgstoši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rakstiski vienojušās; šādā gadījumā Līguma izpildes termiņš tiek pagarināts par tik dienām, cik dienas ilgs bijis tehnoloģiskais pārtraukums.</w:t>
      </w:r>
    </w:p>
    <w:p w14:paraId="30D7D064" w14:textId="77777777" w:rsidR="00D67FF9" w:rsidRPr="00D67FF9" w:rsidRDefault="00D67FF9" w:rsidP="00D67FF9">
      <w:pPr>
        <w:numPr>
          <w:ilvl w:val="0"/>
          <w:numId w:val="21"/>
        </w:numPr>
        <w:suppressAutoHyphens/>
        <w:overflowPunct w:val="0"/>
        <w:autoSpaceDE w:val="0"/>
        <w:autoSpaceDN w:val="0"/>
        <w:adjustRightInd w:val="0"/>
        <w:spacing w:before="120" w:after="0" w:line="240" w:lineRule="auto"/>
        <w:ind w:left="426" w:hanging="426"/>
        <w:jc w:val="both"/>
        <w:textAlignment w:val="baseline"/>
        <w:rPr>
          <w:rFonts w:ascii="Times New Roman" w:hAnsi="Times New Roman" w:cs="Times New Roman"/>
          <w:b/>
          <w:sz w:val="24"/>
          <w:szCs w:val="24"/>
        </w:rPr>
      </w:pPr>
      <w:r w:rsidRPr="00D67FF9">
        <w:rPr>
          <w:rFonts w:ascii="Times New Roman" w:hAnsi="Times New Roman" w:cs="Times New Roman"/>
          <w:b/>
          <w:sz w:val="24"/>
          <w:szCs w:val="24"/>
        </w:rPr>
        <w:t>Nepārvaramas varas apstākļi</w:t>
      </w:r>
    </w:p>
    <w:p w14:paraId="62626232"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w:t>
      </w:r>
      <w:r w:rsidRPr="00D67FF9">
        <w:rPr>
          <w:rFonts w:ascii="Times New Roman" w:hAnsi="Times New Roman" w:cs="Times New Roman"/>
          <w:sz w:val="24"/>
          <w:szCs w:val="24"/>
        </w:rPr>
        <w:lastRenderedPageBreak/>
        <w:t>pārmērīgi lielām izmaksām, un arī no jebkādām saistībām maksāt kompensāciju vai zaudējumu atlīdzību.</w:t>
      </w:r>
    </w:p>
    <w:p w14:paraId="735DF825"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Pusēm nekavējoties rakstveidā jānosūta </w:t>
      </w:r>
      <w:smartTag w:uri="schemas-tilde-lv/tildestengine" w:element="veidnes">
        <w:smartTagPr>
          <w:attr w:name="text" w:val="paziņojums"/>
          <w:attr w:name="id" w:val="-1"/>
          <w:attr w:name="baseform" w:val="paziņojum|s"/>
        </w:smartTagPr>
        <w:r w:rsidRPr="00D67FF9">
          <w:rPr>
            <w:rFonts w:ascii="Times New Roman" w:hAnsi="Times New Roman" w:cs="Times New Roman"/>
            <w:sz w:val="24"/>
            <w:szCs w:val="24"/>
          </w:rPr>
          <w:t>paziņojums</w:t>
        </w:r>
      </w:smartTag>
      <w:r w:rsidRPr="00D67FF9">
        <w:rPr>
          <w:rFonts w:ascii="Times New Roman" w:hAnsi="Times New Roman" w:cs="Times New Roman"/>
          <w:sz w:val="24"/>
          <w:szCs w:val="24"/>
        </w:rPr>
        <w:t xml:space="preserve"> (kopā ar jebkuru </w:t>
      </w:r>
      <w:smartTag w:uri="schemas-tilde-lv/tildestengine" w:element="veidnes">
        <w:smartTagPr>
          <w:attr w:name="text" w:val="paziņojumu"/>
          <w:attr w:name="id" w:val="-1"/>
          <w:attr w:name="baseform" w:val="paziņojum|s"/>
        </w:smartTagPr>
        <w:r w:rsidRPr="00D67FF9">
          <w:rPr>
            <w:rFonts w:ascii="Times New Roman" w:hAnsi="Times New Roman" w:cs="Times New Roman"/>
            <w:sz w:val="24"/>
            <w:szCs w:val="24"/>
          </w:rPr>
          <w:t>paziņojumu</w:t>
        </w:r>
      </w:smartTag>
      <w:r w:rsidRPr="00D67FF9">
        <w:rPr>
          <w:rFonts w:ascii="Times New Roman" w:hAnsi="Times New Roman" w:cs="Times New Roman"/>
          <w:sz w:val="24"/>
          <w:szCs w:val="24"/>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7705976D"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Pusei, kurai kļuvis zināms par nepārvaramās varas</w:t>
      </w:r>
      <w:r w:rsidRPr="00D67FF9" w:rsidDel="009979E0">
        <w:rPr>
          <w:rFonts w:ascii="Times New Roman" w:hAnsi="Times New Roman" w:cs="Times New Roman"/>
          <w:sz w:val="24"/>
          <w:szCs w:val="24"/>
        </w:rPr>
        <w:t xml:space="preserve"> </w:t>
      </w:r>
      <w:r w:rsidRPr="00D67FF9">
        <w:rPr>
          <w:rFonts w:ascii="Times New Roman" w:hAnsi="Times New Roman" w:cs="Times New Roman"/>
          <w:sz w:val="24"/>
          <w:szCs w:val="24"/>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14:paraId="2C8F37B2" w14:textId="77777777" w:rsidR="00D67FF9" w:rsidRPr="00D67FF9" w:rsidRDefault="00D67FF9" w:rsidP="00D67FF9">
      <w:pPr>
        <w:numPr>
          <w:ilvl w:val="0"/>
          <w:numId w:val="21"/>
        </w:numPr>
        <w:suppressAutoHyphens/>
        <w:overflowPunct w:val="0"/>
        <w:autoSpaceDE w:val="0"/>
        <w:autoSpaceDN w:val="0"/>
        <w:adjustRightInd w:val="0"/>
        <w:spacing w:before="120" w:after="0" w:line="240" w:lineRule="auto"/>
        <w:ind w:left="284" w:hanging="349"/>
        <w:jc w:val="both"/>
        <w:textAlignment w:val="baseline"/>
        <w:rPr>
          <w:rFonts w:ascii="Times New Roman" w:hAnsi="Times New Roman" w:cs="Times New Roman"/>
          <w:b/>
          <w:sz w:val="24"/>
          <w:szCs w:val="24"/>
        </w:rPr>
      </w:pPr>
      <w:r w:rsidRPr="00D67FF9">
        <w:rPr>
          <w:rFonts w:ascii="Times New Roman" w:hAnsi="Times New Roman" w:cs="Times New Roman"/>
          <w:b/>
          <w:sz w:val="24"/>
          <w:szCs w:val="24"/>
        </w:rPr>
        <w:t>Nobeiguma noteikumi</w:t>
      </w:r>
    </w:p>
    <w:p w14:paraId="0D586E53" w14:textId="77777777" w:rsidR="00D67FF9" w:rsidRPr="00D67FF9" w:rsidRDefault="00D67FF9" w:rsidP="00D67FF9">
      <w:pPr>
        <w:numPr>
          <w:ilvl w:val="1"/>
          <w:numId w:val="21"/>
        </w:numPr>
        <w:autoSpaceDE w:val="0"/>
        <w:autoSpaceDN w:val="0"/>
        <w:adjustRightInd w:val="0"/>
        <w:spacing w:after="0" w:line="240" w:lineRule="auto"/>
        <w:ind w:left="567" w:hanging="567"/>
        <w:jc w:val="both"/>
        <w:rPr>
          <w:rFonts w:ascii="Times New Roman" w:hAnsi="Times New Roman" w:cs="Times New Roman"/>
          <w:sz w:val="24"/>
          <w:szCs w:val="24"/>
        </w:rPr>
      </w:pPr>
      <w:r w:rsidRPr="00D67FF9">
        <w:rPr>
          <w:rFonts w:ascii="Times New Roman" w:hAnsi="Times New Roman" w:cs="Times New Roman"/>
          <w:sz w:val="24"/>
          <w:szCs w:val="24"/>
        </w:rPr>
        <w:t xml:space="preserve">Visas Līguma izmaiņas stājas spēkā no brīža, kad tās parakstījušas abas Puses, vai arī Pušu rakstiski noteiktajos termiņos. </w:t>
      </w:r>
    </w:p>
    <w:p w14:paraId="148D24A5" w14:textId="77777777" w:rsidR="00D67FF9" w:rsidRPr="00D67FF9" w:rsidRDefault="00D67FF9" w:rsidP="00D67FF9">
      <w:pPr>
        <w:numPr>
          <w:ilvl w:val="1"/>
          <w:numId w:val="21"/>
        </w:numPr>
        <w:autoSpaceDE w:val="0"/>
        <w:autoSpaceDN w:val="0"/>
        <w:adjustRightInd w:val="0"/>
        <w:spacing w:after="0" w:line="240" w:lineRule="auto"/>
        <w:ind w:left="567" w:hanging="567"/>
        <w:jc w:val="both"/>
        <w:rPr>
          <w:rFonts w:ascii="Times New Roman" w:hAnsi="Times New Roman" w:cs="Times New Roman"/>
          <w:sz w:val="24"/>
          <w:szCs w:val="24"/>
        </w:rPr>
      </w:pPr>
      <w:r w:rsidRPr="00D67FF9">
        <w:rPr>
          <w:rFonts w:ascii="Times New Roman" w:hAnsi="Times New Roman" w:cs="Times New Roman"/>
          <w:sz w:val="24"/>
          <w:szCs w:val="24"/>
        </w:rPr>
        <w:t xml:space="preserve">Būtiskus Līguma grozījumus var izdarīt tikai saskaņā ar Publisko iepirkumu likuma 61.panta nosacījumiem. </w:t>
      </w:r>
    </w:p>
    <w:p w14:paraId="05C39427" w14:textId="77777777" w:rsidR="00D67FF9" w:rsidRPr="00D67FF9" w:rsidRDefault="00D67FF9" w:rsidP="00D67FF9">
      <w:pPr>
        <w:numPr>
          <w:ilvl w:val="1"/>
          <w:numId w:val="21"/>
        </w:numPr>
        <w:tabs>
          <w:tab w:val="left" w:pos="426"/>
          <w:tab w:val="left" w:pos="993"/>
        </w:tabs>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bCs/>
          <w:sz w:val="24"/>
          <w:szCs w:val="24"/>
        </w:rPr>
        <w:t>Pasūtītājs iepirkuma Līguma izpildes laikā ir tiesīgs samazināt Līguma priekšmeta apjomu, ja tam ir objektīvs pamatojums un ja Līguma priekšmeta apjoma samazinājums neietekmē projektā paredzēto energoefektivitātes rādītāju sasniegšanu, kas jānodrošina pēc Objekta nodošanas ekspluatācijā.</w:t>
      </w:r>
    </w:p>
    <w:p w14:paraId="3B175736" w14:textId="77777777" w:rsidR="00D67FF9" w:rsidRPr="00D67FF9" w:rsidRDefault="00D67FF9" w:rsidP="00D67FF9">
      <w:pPr>
        <w:numPr>
          <w:ilvl w:val="1"/>
          <w:numId w:val="21"/>
        </w:numPr>
        <w:autoSpaceDE w:val="0"/>
        <w:autoSpaceDN w:val="0"/>
        <w:adjustRightInd w:val="0"/>
        <w:spacing w:after="0" w:line="240" w:lineRule="auto"/>
        <w:ind w:left="567" w:hanging="567"/>
        <w:jc w:val="both"/>
        <w:rPr>
          <w:rFonts w:ascii="Times New Roman" w:hAnsi="Times New Roman" w:cs="Times New Roman"/>
          <w:sz w:val="24"/>
          <w:szCs w:val="24"/>
        </w:rPr>
      </w:pPr>
      <w:r w:rsidRPr="00D67FF9">
        <w:rPr>
          <w:rFonts w:ascii="Times New Roman" w:hAnsi="Times New Roman" w:cs="Times New Roman"/>
          <w:sz w:val="24"/>
          <w:szCs w:val="24"/>
        </w:rPr>
        <w:t>Parakstot Līgumu, Būvuzņēmējs piekrīt šādam nosacījumam: ja Būvuzņēmējam Līguma ietvaros izveidosies parāda saistības pret Pasūtītāju, tad Pasūtītājs būs tiesīgs bez saskaņošanas ar Būvuzņēmēju veikt Būvuzņēmēja datu apstrādi (nodot parāda piedziņu vai savas saistības jebkurai parādu piedziņas firmai, kā arī vākt, reģistrēt, ievadīt, glabāt, sakārtot, pārveidot, izmantot, nodot, pārraidīt, izpaust, bloķēt vai dzēst Būvuzņēmēja datus).</w:t>
      </w:r>
    </w:p>
    <w:p w14:paraId="0979918E" w14:textId="77777777" w:rsidR="00D67FF9" w:rsidRPr="00D67FF9" w:rsidRDefault="00D67FF9" w:rsidP="00D67FF9">
      <w:pPr>
        <w:numPr>
          <w:ilvl w:val="1"/>
          <w:numId w:val="21"/>
        </w:numPr>
        <w:tabs>
          <w:tab w:val="left" w:pos="426"/>
          <w:tab w:val="left" w:pos="993"/>
        </w:tabs>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Puses apņemas neizpaust trešajām personām informāciju, kas saistīta ar Līgumu un varētu skart Pasūtītāja vai Būvuzņēmēja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7D1AD62" w14:textId="77777777" w:rsidR="00D67FF9" w:rsidRPr="00D67FF9" w:rsidRDefault="00D67FF9" w:rsidP="00D67FF9">
      <w:pPr>
        <w:numPr>
          <w:ilvl w:val="1"/>
          <w:numId w:val="21"/>
        </w:numPr>
        <w:autoSpaceDE w:val="0"/>
        <w:autoSpaceDN w:val="0"/>
        <w:adjustRightInd w:val="0"/>
        <w:spacing w:after="0" w:line="240" w:lineRule="auto"/>
        <w:ind w:left="567" w:hanging="567"/>
        <w:jc w:val="both"/>
        <w:rPr>
          <w:rFonts w:ascii="Times New Roman" w:hAnsi="Times New Roman" w:cs="Times New Roman"/>
          <w:sz w:val="24"/>
          <w:szCs w:val="24"/>
        </w:rPr>
      </w:pPr>
      <w:r w:rsidRPr="00D67FF9">
        <w:rPr>
          <w:rFonts w:ascii="Times New Roman" w:hAnsi="Times New Roman" w:cs="Times New Roman"/>
          <w:sz w:val="24"/>
          <w:szCs w:val="24"/>
        </w:rPr>
        <w:t>Visiem paziņojumiem, ko Puses sūta viena otrai saskaņā ar Līgumu, ir jābūt noformētām rakstiski un ir jābūt nodotiem personīgi, pa e-pastu vai ierakstītā vēstulē pa pastu. Paziņojums tiek uzskatīts par nosūtītu dienā, kad paziņojums ir nodots personīgi, nosūtīts e-pasts vai ierakstītas vēstules saņemšanas dienā.</w:t>
      </w:r>
    </w:p>
    <w:p w14:paraId="61F5564D" w14:textId="77777777" w:rsidR="00D67FF9" w:rsidRPr="00D67FF9" w:rsidRDefault="00D67FF9" w:rsidP="00D67FF9">
      <w:pPr>
        <w:numPr>
          <w:ilvl w:val="1"/>
          <w:numId w:val="21"/>
        </w:numPr>
        <w:tabs>
          <w:tab w:val="left" w:pos="426"/>
          <w:tab w:val="left" w:pos="993"/>
        </w:tabs>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Pusei ir pienākums 3 (trīs) darba dienu laikā rakstiski informēt otru Pusi par Līgumā norādītās adreses vai Puses kontaktpersonas maiņu.</w:t>
      </w:r>
    </w:p>
    <w:p w14:paraId="1BFCAFAD" w14:textId="77777777" w:rsidR="00D67FF9" w:rsidRPr="00D67FF9" w:rsidRDefault="00D67FF9" w:rsidP="00D67FF9">
      <w:pPr>
        <w:numPr>
          <w:ilvl w:val="1"/>
          <w:numId w:val="21"/>
        </w:numPr>
        <w:tabs>
          <w:tab w:val="left" w:pos="426"/>
          <w:tab w:val="left" w:pos="993"/>
        </w:tabs>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Puses apliecina, ka tām ir saprotams Līguma saturs un nozīme, ka tās atzīst Līgumu par pareizu, abpusēji izdevīgu un vienlaicīgi paziņo, ka Līgums slēgts labprātīgi, bez maldības, viltus un spaidiem, pilnībā un vispusīgi ievērojot Pušu gribu un intereses.</w:t>
      </w:r>
    </w:p>
    <w:p w14:paraId="47EC424F" w14:textId="77777777" w:rsidR="00D67FF9" w:rsidRPr="00D67FF9" w:rsidRDefault="00D67FF9" w:rsidP="00D67FF9">
      <w:pPr>
        <w:numPr>
          <w:ilvl w:val="1"/>
          <w:numId w:val="21"/>
        </w:numPr>
        <w:tabs>
          <w:tab w:val="left" w:pos="426"/>
          <w:tab w:val="left" w:pos="993"/>
        </w:tabs>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Līgums stājas spēkā ar dienu, kad Puses ir to parakstījušas. Līgums ir spēkā līdz pilnīgai tajā noteikto saistību izpildei vai brīdim, kad tas tiek izbeigts Līgumā noteiktajā kārtībā.</w:t>
      </w:r>
    </w:p>
    <w:p w14:paraId="4DB8AEF5"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709" w:hanging="709"/>
        <w:jc w:val="both"/>
        <w:textAlignment w:val="baseline"/>
        <w:rPr>
          <w:rFonts w:ascii="Times New Roman" w:hAnsi="Times New Roman" w:cs="Times New Roman"/>
          <w:sz w:val="24"/>
          <w:szCs w:val="24"/>
        </w:rPr>
      </w:pPr>
      <w:r w:rsidRPr="00D67FF9">
        <w:rPr>
          <w:rFonts w:ascii="Times New Roman" w:hAnsi="Times New Roman" w:cs="Times New Roman"/>
          <w:sz w:val="24"/>
          <w:szCs w:val="24"/>
        </w:rPr>
        <w:t>Līgums ir sagatavots latviešu valodā divos identiskos eksemplāros, kuriem abiem ir vienāds juridisks spēks; viens Līguma eksemplārs tiek nodots Pasūtītājam, bet otrs – Izpildītājam.</w:t>
      </w:r>
    </w:p>
    <w:p w14:paraId="411CDA2D" w14:textId="77777777" w:rsidR="00D67FF9" w:rsidRPr="00D67FF9" w:rsidRDefault="00D67FF9" w:rsidP="00D67FF9">
      <w:pPr>
        <w:numPr>
          <w:ilvl w:val="0"/>
          <w:numId w:val="21"/>
        </w:numPr>
        <w:suppressAutoHyphens/>
        <w:overflowPunct w:val="0"/>
        <w:autoSpaceDE w:val="0"/>
        <w:autoSpaceDN w:val="0"/>
        <w:adjustRightInd w:val="0"/>
        <w:spacing w:before="120" w:after="0" w:line="240" w:lineRule="auto"/>
        <w:ind w:left="426" w:hanging="426"/>
        <w:jc w:val="both"/>
        <w:textAlignment w:val="baseline"/>
        <w:rPr>
          <w:rFonts w:ascii="Times New Roman" w:hAnsi="Times New Roman" w:cs="Times New Roman"/>
          <w:b/>
          <w:sz w:val="24"/>
          <w:szCs w:val="24"/>
        </w:rPr>
      </w:pPr>
      <w:r w:rsidRPr="00D67FF9">
        <w:rPr>
          <w:rFonts w:ascii="Times New Roman" w:hAnsi="Times New Roman" w:cs="Times New Roman"/>
          <w:b/>
          <w:sz w:val="24"/>
          <w:szCs w:val="24"/>
        </w:rPr>
        <w:t>Pušu atbildīgās personas</w:t>
      </w:r>
    </w:p>
    <w:p w14:paraId="0AEABCC7"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Pilnvarotais Pasūtītāja pārstāvis Līguma izpildē ir: </w:t>
      </w:r>
      <w:r w:rsidRPr="00D67FF9">
        <w:rPr>
          <w:rFonts w:ascii="Times New Roman" w:hAnsi="Times New Roman" w:cs="Times New Roman"/>
          <w:i/>
          <w:sz w:val="24"/>
          <w:szCs w:val="24"/>
        </w:rPr>
        <w:t>būvprocesa vadītājs Alvis Bērziņš</w:t>
      </w:r>
      <w:r w:rsidRPr="00D67FF9">
        <w:rPr>
          <w:rFonts w:ascii="Times New Roman" w:hAnsi="Times New Roman" w:cs="Times New Roman"/>
          <w:sz w:val="24"/>
          <w:szCs w:val="24"/>
        </w:rPr>
        <w:t xml:space="preserve">, </w:t>
      </w:r>
      <w:r w:rsidRPr="00D67FF9">
        <w:rPr>
          <w:rFonts w:ascii="Times New Roman" w:hAnsi="Times New Roman" w:cs="Times New Roman"/>
          <w:i/>
          <w:sz w:val="24"/>
          <w:szCs w:val="24"/>
        </w:rPr>
        <w:t xml:space="preserve">tālr. 26537402, e-pasts: </w:t>
      </w:r>
      <w:hyperlink r:id="rId18" w:history="1">
        <w:r w:rsidRPr="00D67FF9">
          <w:rPr>
            <w:rStyle w:val="Hyperlink"/>
            <w:rFonts w:ascii="Times New Roman" w:hAnsi="Times New Roman" w:cs="Times New Roman"/>
            <w:i/>
            <w:sz w:val="24"/>
            <w:szCs w:val="24"/>
          </w:rPr>
          <w:t>bmck.alvis@inbox.lv</w:t>
        </w:r>
      </w:hyperlink>
      <w:r w:rsidRPr="00D67FF9">
        <w:rPr>
          <w:rFonts w:ascii="Times New Roman" w:hAnsi="Times New Roman" w:cs="Times New Roman"/>
          <w:sz w:val="24"/>
          <w:szCs w:val="24"/>
        </w:rPr>
        <w:t>, kurš ir tiesīgs darboties Pasūtītāja vārdā saistībā ar Darbu izpildi un var nodrošināt operatīvu lēmumu pieņemšanu.</w:t>
      </w:r>
    </w:p>
    <w:p w14:paraId="6A58DC42" w14:textId="77777777" w:rsidR="00D67FF9" w:rsidRPr="00D67FF9" w:rsidRDefault="00D67FF9" w:rsidP="00D67FF9">
      <w:pPr>
        <w:numPr>
          <w:ilvl w:val="1"/>
          <w:numId w:val="21"/>
        </w:numPr>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D67FF9">
        <w:rPr>
          <w:rFonts w:ascii="Times New Roman" w:hAnsi="Times New Roman" w:cs="Times New Roman"/>
          <w:sz w:val="24"/>
          <w:szCs w:val="24"/>
        </w:rPr>
        <w:t xml:space="preserve">Pilnvarotais Būvuzņēmēja pārstāvis ir: </w:t>
      </w:r>
      <w:r w:rsidRPr="00D67FF9">
        <w:rPr>
          <w:rFonts w:ascii="Times New Roman" w:hAnsi="Times New Roman" w:cs="Times New Roman"/>
          <w:i/>
          <w:sz w:val="24"/>
          <w:szCs w:val="24"/>
          <w:highlight w:val="lightGray"/>
        </w:rPr>
        <w:t>__________________, tālr. ________, e-pasts:_______</w:t>
      </w:r>
      <w:r w:rsidRPr="00D67FF9">
        <w:rPr>
          <w:rFonts w:ascii="Times New Roman" w:hAnsi="Times New Roman" w:cs="Times New Roman"/>
          <w:sz w:val="24"/>
          <w:szCs w:val="24"/>
        </w:rPr>
        <w:t xml:space="preserve">, kurš ir tiesīgs darboties Būvuzņēmēja vārdā saistībā ar Darbu izpildi un var nodrošināt operatīvu </w:t>
      </w:r>
      <w:smartTag w:uri="schemas-tilde-lv/tildestengine" w:element="veidnes">
        <w:smartTagPr>
          <w:attr w:name="text" w:val="lēmumu"/>
          <w:attr w:name="id" w:val="-1"/>
          <w:attr w:name="baseform" w:val="lēmum|s"/>
        </w:smartTagPr>
        <w:r w:rsidRPr="00D67FF9">
          <w:rPr>
            <w:rFonts w:ascii="Times New Roman" w:hAnsi="Times New Roman" w:cs="Times New Roman"/>
            <w:sz w:val="24"/>
            <w:szCs w:val="24"/>
          </w:rPr>
          <w:t>lēmumu</w:t>
        </w:r>
      </w:smartTag>
      <w:r w:rsidRPr="00D67FF9">
        <w:rPr>
          <w:rFonts w:ascii="Times New Roman" w:hAnsi="Times New Roman" w:cs="Times New Roman"/>
          <w:sz w:val="24"/>
          <w:szCs w:val="24"/>
        </w:rPr>
        <w:t xml:space="preserve"> pieņemšanu.</w:t>
      </w:r>
    </w:p>
    <w:p w14:paraId="3A83DCA1" w14:textId="77777777" w:rsidR="003A7440" w:rsidRDefault="003A7440" w:rsidP="00D67FF9">
      <w:pPr>
        <w:pStyle w:val="BodyText2"/>
        <w:rPr>
          <w:rFonts w:ascii="Times New Roman" w:hAnsi="Times New Roman" w:cs="Times New Roman"/>
          <w:sz w:val="24"/>
          <w:szCs w:val="24"/>
          <w:u w:val="single"/>
        </w:rPr>
      </w:pPr>
    </w:p>
    <w:p w14:paraId="6E06B221" w14:textId="356D3B2C" w:rsidR="00D67FF9" w:rsidRPr="00D67FF9" w:rsidRDefault="00D67FF9" w:rsidP="00D67FF9">
      <w:pPr>
        <w:pStyle w:val="BodyText2"/>
        <w:rPr>
          <w:rFonts w:ascii="Times New Roman" w:hAnsi="Times New Roman" w:cs="Times New Roman"/>
          <w:b/>
          <w:sz w:val="24"/>
          <w:szCs w:val="24"/>
          <w:u w:val="single"/>
        </w:rPr>
      </w:pPr>
      <w:r w:rsidRPr="00D67FF9">
        <w:rPr>
          <w:rFonts w:ascii="Times New Roman" w:hAnsi="Times New Roman" w:cs="Times New Roman"/>
          <w:sz w:val="24"/>
          <w:szCs w:val="24"/>
          <w:u w:val="single"/>
        </w:rPr>
        <w:lastRenderedPageBreak/>
        <w:t>Pielikumi:</w:t>
      </w:r>
    </w:p>
    <w:p w14:paraId="11EC9A3F" w14:textId="77777777" w:rsidR="00D67FF9" w:rsidRPr="00D67FF9" w:rsidRDefault="00D67FF9" w:rsidP="00D67FF9">
      <w:pPr>
        <w:numPr>
          <w:ilvl w:val="0"/>
          <w:numId w:val="22"/>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D67FF9">
        <w:rPr>
          <w:rFonts w:ascii="Times New Roman" w:hAnsi="Times New Roman" w:cs="Times New Roman"/>
          <w:sz w:val="24"/>
          <w:szCs w:val="24"/>
        </w:rPr>
        <w:t>Tehniskā specifikācija</w:t>
      </w:r>
    </w:p>
    <w:p w14:paraId="3CE618E9" w14:textId="77777777" w:rsidR="00D67FF9" w:rsidRPr="00D67FF9" w:rsidRDefault="00D67FF9" w:rsidP="00D67FF9">
      <w:pPr>
        <w:numPr>
          <w:ilvl w:val="0"/>
          <w:numId w:val="22"/>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D67FF9">
        <w:rPr>
          <w:rFonts w:ascii="Times New Roman" w:hAnsi="Times New Roman" w:cs="Times New Roman"/>
          <w:sz w:val="24"/>
          <w:szCs w:val="24"/>
        </w:rPr>
        <w:t>Tehniskais piedāvājums (iekļauts darbu izpildes grafiks, informācija par būvdarbu vadītāju un piesaistītajiem speciālistiem, Būvdarbu izpildes darba organizācijas un kvalitātes nodrošināšanas plāns)</w:t>
      </w:r>
    </w:p>
    <w:p w14:paraId="62567B0F" w14:textId="77777777" w:rsidR="00D67FF9" w:rsidRPr="00D67FF9" w:rsidRDefault="00D67FF9" w:rsidP="00D67FF9">
      <w:pPr>
        <w:numPr>
          <w:ilvl w:val="0"/>
          <w:numId w:val="22"/>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D67FF9">
        <w:rPr>
          <w:rFonts w:ascii="Times New Roman" w:hAnsi="Times New Roman" w:cs="Times New Roman"/>
          <w:sz w:val="24"/>
          <w:szCs w:val="24"/>
        </w:rPr>
        <w:t>Finanšu piedāvājums</w:t>
      </w:r>
    </w:p>
    <w:p w14:paraId="2ABBD52D" w14:textId="77777777" w:rsidR="00D67FF9" w:rsidRPr="00D67FF9" w:rsidRDefault="00D67FF9" w:rsidP="00D67FF9">
      <w:pPr>
        <w:suppressAutoHyphens/>
        <w:overflowPunct w:val="0"/>
        <w:autoSpaceDE w:val="0"/>
        <w:autoSpaceDN w:val="0"/>
        <w:adjustRightInd w:val="0"/>
        <w:ind w:left="284"/>
        <w:jc w:val="both"/>
        <w:textAlignment w:val="baseline"/>
        <w:rPr>
          <w:rFonts w:ascii="Times New Roman" w:hAnsi="Times New Roman" w:cs="Times New Roman"/>
          <w:sz w:val="24"/>
          <w:szCs w:val="24"/>
        </w:rPr>
      </w:pPr>
    </w:p>
    <w:tbl>
      <w:tblPr>
        <w:tblW w:w="9648" w:type="dxa"/>
        <w:tblLayout w:type="fixed"/>
        <w:tblLook w:val="0000" w:firstRow="0" w:lastRow="0" w:firstColumn="0" w:lastColumn="0" w:noHBand="0" w:noVBand="0"/>
      </w:tblPr>
      <w:tblGrid>
        <w:gridCol w:w="4928"/>
        <w:gridCol w:w="4720"/>
      </w:tblGrid>
      <w:tr w:rsidR="00D67FF9" w:rsidRPr="00D67FF9" w14:paraId="2495D7ED" w14:textId="77777777" w:rsidTr="00DA2EA7">
        <w:tc>
          <w:tcPr>
            <w:tcW w:w="4928" w:type="dxa"/>
          </w:tcPr>
          <w:p w14:paraId="02EDFA51" w14:textId="77777777" w:rsidR="00D67FF9" w:rsidRPr="00D67FF9" w:rsidRDefault="00D67FF9" w:rsidP="00DA2EA7">
            <w:pPr>
              <w:jc w:val="both"/>
              <w:rPr>
                <w:rFonts w:ascii="Times New Roman" w:hAnsi="Times New Roman" w:cs="Times New Roman"/>
                <w:sz w:val="24"/>
                <w:szCs w:val="24"/>
              </w:rPr>
            </w:pPr>
            <w:r w:rsidRPr="00D67FF9">
              <w:rPr>
                <w:rFonts w:ascii="Times New Roman" w:hAnsi="Times New Roman" w:cs="Times New Roman"/>
                <w:sz w:val="24"/>
                <w:szCs w:val="24"/>
              </w:rPr>
              <w:t>Pasūtītājs</w:t>
            </w:r>
          </w:p>
        </w:tc>
        <w:tc>
          <w:tcPr>
            <w:tcW w:w="4720" w:type="dxa"/>
          </w:tcPr>
          <w:p w14:paraId="7EA8962A" w14:textId="77777777" w:rsidR="00D67FF9" w:rsidRPr="00D67FF9" w:rsidRDefault="00D67FF9" w:rsidP="00DA2EA7">
            <w:pPr>
              <w:jc w:val="both"/>
              <w:rPr>
                <w:rFonts w:ascii="Times New Roman" w:hAnsi="Times New Roman" w:cs="Times New Roman"/>
                <w:sz w:val="24"/>
                <w:szCs w:val="24"/>
              </w:rPr>
            </w:pPr>
            <w:r w:rsidRPr="00D67FF9">
              <w:rPr>
                <w:rFonts w:ascii="Times New Roman" w:hAnsi="Times New Roman" w:cs="Times New Roman"/>
                <w:sz w:val="24"/>
                <w:szCs w:val="24"/>
              </w:rPr>
              <w:t>Izpildītājs</w:t>
            </w:r>
          </w:p>
        </w:tc>
      </w:tr>
      <w:tr w:rsidR="00D67FF9" w:rsidRPr="00D67FF9" w14:paraId="4151178F" w14:textId="77777777" w:rsidTr="00DA2EA7">
        <w:tc>
          <w:tcPr>
            <w:tcW w:w="4928" w:type="dxa"/>
          </w:tcPr>
          <w:p w14:paraId="238963A9" w14:textId="77777777" w:rsidR="00D67FF9" w:rsidRPr="00D67FF9" w:rsidRDefault="00D67FF9" w:rsidP="00DA2EA7">
            <w:pPr>
              <w:jc w:val="both"/>
              <w:rPr>
                <w:rFonts w:ascii="Times New Roman" w:hAnsi="Times New Roman" w:cs="Times New Roman"/>
                <w:b/>
                <w:sz w:val="24"/>
                <w:szCs w:val="24"/>
              </w:rPr>
            </w:pPr>
            <w:r w:rsidRPr="00D67FF9">
              <w:rPr>
                <w:rFonts w:ascii="Times New Roman" w:hAnsi="Times New Roman" w:cs="Times New Roman"/>
                <w:b/>
                <w:sz w:val="24"/>
                <w:szCs w:val="24"/>
              </w:rPr>
              <w:t>VIDZEMES AUGSTSKOLA</w:t>
            </w:r>
          </w:p>
          <w:p w14:paraId="68C10596" w14:textId="77777777" w:rsidR="00D67FF9" w:rsidRPr="00D67FF9" w:rsidRDefault="00D67FF9" w:rsidP="00DA2EA7">
            <w:pPr>
              <w:jc w:val="both"/>
              <w:rPr>
                <w:rFonts w:ascii="Times New Roman" w:hAnsi="Times New Roman" w:cs="Times New Roman"/>
                <w:sz w:val="24"/>
                <w:szCs w:val="24"/>
              </w:rPr>
            </w:pPr>
            <w:r w:rsidRPr="00D67FF9">
              <w:rPr>
                <w:rFonts w:ascii="Times New Roman" w:hAnsi="Times New Roman" w:cs="Times New Roman"/>
                <w:sz w:val="24"/>
                <w:szCs w:val="24"/>
              </w:rPr>
              <w:t>Vienotais reģ. Nr.90001342592</w:t>
            </w:r>
          </w:p>
          <w:p w14:paraId="5000385D" w14:textId="77777777" w:rsidR="00D67FF9" w:rsidRPr="00D67FF9" w:rsidRDefault="00D67FF9" w:rsidP="00DA2EA7">
            <w:pPr>
              <w:jc w:val="both"/>
              <w:rPr>
                <w:rFonts w:ascii="Times New Roman" w:hAnsi="Times New Roman" w:cs="Times New Roman"/>
                <w:sz w:val="24"/>
                <w:szCs w:val="24"/>
              </w:rPr>
            </w:pPr>
            <w:r w:rsidRPr="00D67FF9">
              <w:rPr>
                <w:rFonts w:ascii="Times New Roman" w:hAnsi="Times New Roman" w:cs="Times New Roman"/>
                <w:sz w:val="24"/>
                <w:szCs w:val="24"/>
              </w:rPr>
              <w:t xml:space="preserve">Juridiskā adrese: Valmiera, Cēsu iela 4, </w:t>
            </w:r>
          </w:p>
          <w:p w14:paraId="337F1EB4" w14:textId="77777777" w:rsidR="00D67FF9" w:rsidRPr="00D67FF9" w:rsidRDefault="00D67FF9" w:rsidP="00DA2EA7">
            <w:pPr>
              <w:jc w:val="both"/>
              <w:rPr>
                <w:rFonts w:ascii="Times New Roman" w:hAnsi="Times New Roman" w:cs="Times New Roman"/>
                <w:sz w:val="24"/>
                <w:szCs w:val="24"/>
              </w:rPr>
            </w:pPr>
            <w:r w:rsidRPr="00D67FF9">
              <w:rPr>
                <w:rFonts w:ascii="Times New Roman" w:hAnsi="Times New Roman" w:cs="Times New Roman"/>
                <w:sz w:val="24"/>
                <w:szCs w:val="24"/>
              </w:rPr>
              <w:t>LV-4201</w:t>
            </w:r>
          </w:p>
          <w:p w14:paraId="2EC9ADD8" w14:textId="77777777" w:rsidR="00D67FF9" w:rsidRPr="00D67FF9" w:rsidRDefault="00D67FF9" w:rsidP="00DA2EA7">
            <w:pPr>
              <w:jc w:val="both"/>
              <w:rPr>
                <w:rFonts w:ascii="Times New Roman" w:hAnsi="Times New Roman" w:cs="Times New Roman"/>
                <w:sz w:val="24"/>
                <w:szCs w:val="24"/>
              </w:rPr>
            </w:pPr>
            <w:r w:rsidRPr="00D67FF9">
              <w:rPr>
                <w:rFonts w:ascii="Times New Roman" w:hAnsi="Times New Roman" w:cs="Times New Roman"/>
                <w:sz w:val="24"/>
                <w:szCs w:val="24"/>
              </w:rPr>
              <w:t>Banka: Valsts Kase</w:t>
            </w:r>
          </w:p>
          <w:p w14:paraId="0A1EF1C4" w14:textId="77777777" w:rsidR="00D67FF9" w:rsidRPr="00D67FF9" w:rsidRDefault="00D67FF9" w:rsidP="00DA2EA7">
            <w:pPr>
              <w:jc w:val="both"/>
              <w:rPr>
                <w:rFonts w:ascii="Times New Roman" w:hAnsi="Times New Roman" w:cs="Times New Roman"/>
                <w:sz w:val="24"/>
                <w:szCs w:val="24"/>
              </w:rPr>
            </w:pPr>
            <w:r w:rsidRPr="00D67FF9">
              <w:rPr>
                <w:rFonts w:ascii="Times New Roman" w:hAnsi="Times New Roman" w:cs="Times New Roman"/>
                <w:sz w:val="24"/>
                <w:szCs w:val="24"/>
              </w:rPr>
              <w:t>Konts: __________________</w:t>
            </w:r>
          </w:p>
          <w:p w14:paraId="602DABD1" w14:textId="77777777" w:rsidR="00D67FF9" w:rsidRPr="00D67FF9" w:rsidRDefault="00D67FF9" w:rsidP="00DA2EA7">
            <w:pPr>
              <w:jc w:val="both"/>
              <w:rPr>
                <w:rFonts w:ascii="Times New Roman" w:hAnsi="Times New Roman" w:cs="Times New Roman"/>
                <w:sz w:val="24"/>
                <w:szCs w:val="24"/>
              </w:rPr>
            </w:pPr>
          </w:p>
          <w:p w14:paraId="532552EE" w14:textId="77777777" w:rsidR="00D67FF9" w:rsidRPr="00D67FF9" w:rsidRDefault="00D67FF9" w:rsidP="00DA2EA7">
            <w:pPr>
              <w:jc w:val="both"/>
              <w:rPr>
                <w:rFonts w:ascii="Times New Roman" w:hAnsi="Times New Roman" w:cs="Times New Roman"/>
                <w:sz w:val="24"/>
                <w:szCs w:val="24"/>
              </w:rPr>
            </w:pPr>
          </w:p>
          <w:p w14:paraId="59EB64C7" w14:textId="77777777" w:rsidR="00D67FF9" w:rsidRPr="00D67FF9" w:rsidRDefault="00D67FF9" w:rsidP="00DA2EA7">
            <w:pPr>
              <w:jc w:val="both"/>
              <w:rPr>
                <w:rFonts w:ascii="Times New Roman" w:hAnsi="Times New Roman" w:cs="Times New Roman"/>
                <w:sz w:val="24"/>
                <w:szCs w:val="24"/>
              </w:rPr>
            </w:pPr>
          </w:p>
          <w:p w14:paraId="36860AD9" w14:textId="77777777" w:rsidR="00D67FF9" w:rsidRPr="00D67FF9" w:rsidRDefault="00D67FF9" w:rsidP="00DA2EA7">
            <w:pPr>
              <w:jc w:val="both"/>
              <w:rPr>
                <w:rFonts w:ascii="Times New Roman" w:hAnsi="Times New Roman" w:cs="Times New Roman"/>
                <w:sz w:val="24"/>
                <w:szCs w:val="24"/>
              </w:rPr>
            </w:pPr>
            <w:r w:rsidRPr="00D67FF9">
              <w:rPr>
                <w:rFonts w:ascii="Times New Roman" w:hAnsi="Times New Roman" w:cs="Times New Roman"/>
                <w:sz w:val="24"/>
                <w:szCs w:val="24"/>
              </w:rPr>
              <w:t>_______________________ G.Krūmiņš</w:t>
            </w:r>
          </w:p>
        </w:tc>
        <w:tc>
          <w:tcPr>
            <w:tcW w:w="4720" w:type="dxa"/>
          </w:tcPr>
          <w:p w14:paraId="4F5AF787" w14:textId="77777777" w:rsidR="00D67FF9" w:rsidRPr="00D67FF9" w:rsidRDefault="00D67FF9" w:rsidP="00DA2EA7">
            <w:pPr>
              <w:jc w:val="both"/>
              <w:rPr>
                <w:rFonts w:ascii="Times New Roman" w:hAnsi="Times New Roman" w:cs="Times New Roman"/>
                <w:sz w:val="24"/>
                <w:szCs w:val="24"/>
              </w:rPr>
            </w:pPr>
          </w:p>
          <w:p w14:paraId="6FD6E7EE" w14:textId="77777777" w:rsidR="00D67FF9" w:rsidRPr="00D67FF9" w:rsidRDefault="00D67FF9" w:rsidP="00DA2EA7">
            <w:pPr>
              <w:jc w:val="both"/>
              <w:rPr>
                <w:rFonts w:ascii="Times New Roman" w:hAnsi="Times New Roman" w:cs="Times New Roman"/>
                <w:sz w:val="24"/>
                <w:szCs w:val="24"/>
              </w:rPr>
            </w:pPr>
            <w:r w:rsidRPr="00D67FF9">
              <w:rPr>
                <w:rFonts w:ascii="Times New Roman" w:hAnsi="Times New Roman" w:cs="Times New Roman"/>
                <w:sz w:val="24"/>
                <w:szCs w:val="24"/>
              </w:rPr>
              <w:t xml:space="preserve">Reģ. Nr. </w:t>
            </w:r>
          </w:p>
          <w:p w14:paraId="228C9943" w14:textId="77777777" w:rsidR="00D67FF9" w:rsidRPr="00D67FF9" w:rsidRDefault="00D67FF9" w:rsidP="00DA2EA7">
            <w:pPr>
              <w:jc w:val="both"/>
              <w:rPr>
                <w:rFonts w:ascii="Times New Roman" w:hAnsi="Times New Roman" w:cs="Times New Roman"/>
                <w:sz w:val="24"/>
                <w:szCs w:val="24"/>
              </w:rPr>
            </w:pPr>
            <w:r w:rsidRPr="00D67FF9">
              <w:rPr>
                <w:rFonts w:ascii="Times New Roman" w:hAnsi="Times New Roman" w:cs="Times New Roman"/>
                <w:sz w:val="24"/>
                <w:szCs w:val="24"/>
              </w:rPr>
              <w:t xml:space="preserve">Adrese: </w:t>
            </w:r>
          </w:p>
          <w:p w14:paraId="06E0664D" w14:textId="77777777" w:rsidR="00D67FF9" w:rsidRPr="00D67FF9" w:rsidRDefault="00D67FF9" w:rsidP="00DA2EA7">
            <w:pPr>
              <w:jc w:val="both"/>
              <w:rPr>
                <w:rFonts w:ascii="Times New Roman" w:hAnsi="Times New Roman" w:cs="Times New Roman"/>
                <w:sz w:val="24"/>
                <w:szCs w:val="24"/>
              </w:rPr>
            </w:pPr>
            <w:r w:rsidRPr="00D67FF9">
              <w:rPr>
                <w:rFonts w:ascii="Times New Roman" w:hAnsi="Times New Roman" w:cs="Times New Roman"/>
                <w:sz w:val="24"/>
                <w:szCs w:val="24"/>
              </w:rPr>
              <w:t xml:space="preserve">Banka:  </w:t>
            </w:r>
          </w:p>
          <w:p w14:paraId="69C14BF8" w14:textId="77777777" w:rsidR="00D67FF9" w:rsidRPr="00D67FF9" w:rsidRDefault="00D67FF9" w:rsidP="00DA2EA7">
            <w:pPr>
              <w:jc w:val="both"/>
              <w:rPr>
                <w:rFonts w:ascii="Times New Roman" w:hAnsi="Times New Roman" w:cs="Times New Roman"/>
                <w:sz w:val="24"/>
                <w:szCs w:val="24"/>
              </w:rPr>
            </w:pPr>
            <w:r w:rsidRPr="00D67FF9">
              <w:rPr>
                <w:rFonts w:ascii="Times New Roman" w:hAnsi="Times New Roman" w:cs="Times New Roman"/>
                <w:sz w:val="24"/>
                <w:szCs w:val="24"/>
              </w:rPr>
              <w:t xml:space="preserve">Kods: </w:t>
            </w:r>
          </w:p>
          <w:p w14:paraId="378C6B8B" w14:textId="77777777" w:rsidR="00D67FF9" w:rsidRPr="00D67FF9" w:rsidRDefault="00D67FF9" w:rsidP="00DA2EA7">
            <w:pPr>
              <w:jc w:val="both"/>
              <w:rPr>
                <w:rFonts w:ascii="Times New Roman" w:hAnsi="Times New Roman" w:cs="Times New Roman"/>
                <w:sz w:val="24"/>
                <w:szCs w:val="24"/>
              </w:rPr>
            </w:pPr>
            <w:r w:rsidRPr="00D67FF9">
              <w:rPr>
                <w:rFonts w:ascii="Times New Roman" w:hAnsi="Times New Roman" w:cs="Times New Roman"/>
                <w:sz w:val="24"/>
                <w:szCs w:val="24"/>
              </w:rPr>
              <w:t xml:space="preserve">Konta Nr. </w:t>
            </w:r>
          </w:p>
          <w:p w14:paraId="21069667" w14:textId="77777777" w:rsidR="00D67FF9" w:rsidRPr="00D67FF9" w:rsidRDefault="00D67FF9" w:rsidP="00DA2EA7">
            <w:pPr>
              <w:jc w:val="both"/>
              <w:rPr>
                <w:rFonts w:ascii="Times New Roman" w:hAnsi="Times New Roman" w:cs="Times New Roman"/>
                <w:sz w:val="24"/>
                <w:szCs w:val="24"/>
              </w:rPr>
            </w:pPr>
          </w:p>
          <w:p w14:paraId="14C4BE45" w14:textId="77777777" w:rsidR="00D67FF9" w:rsidRPr="00D67FF9" w:rsidRDefault="00D67FF9" w:rsidP="00DA2EA7">
            <w:pPr>
              <w:jc w:val="both"/>
              <w:rPr>
                <w:rFonts w:ascii="Times New Roman" w:hAnsi="Times New Roman" w:cs="Times New Roman"/>
                <w:sz w:val="24"/>
                <w:szCs w:val="24"/>
              </w:rPr>
            </w:pPr>
          </w:p>
          <w:p w14:paraId="5AC4102B" w14:textId="77777777" w:rsidR="00D67FF9" w:rsidRPr="00D67FF9" w:rsidRDefault="00D67FF9" w:rsidP="00DA2EA7">
            <w:pPr>
              <w:jc w:val="both"/>
              <w:rPr>
                <w:rFonts w:ascii="Times New Roman" w:hAnsi="Times New Roman" w:cs="Times New Roman"/>
                <w:sz w:val="24"/>
                <w:szCs w:val="24"/>
              </w:rPr>
            </w:pPr>
          </w:p>
          <w:p w14:paraId="2EAD16D1" w14:textId="77777777" w:rsidR="00D67FF9" w:rsidRPr="00D67FF9" w:rsidRDefault="00D67FF9" w:rsidP="00DA2EA7">
            <w:pPr>
              <w:jc w:val="both"/>
              <w:rPr>
                <w:rFonts w:ascii="Times New Roman" w:hAnsi="Times New Roman" w:cs="Times New Roman"/>
                <w:sz w:val="24"/>
                <w:szCs w:val="24"/>
              </w:rPr>
            </w:pPr>
            <w:r w:rsidRPr="00D67FF9">
              <w:rPr>
                <w:rFonts w:ascii="Times New Roman" w:hAnsi="Times New Roman" w:cs="Times New Roman"/>
                <w:sz w:val="24"/>
                <w:szCs w:val="24"/>
              </w:rPr>
              <w:t>________________________ V.Uzvārds</w:t>
            </w:r>
          </w:p>
        </w:tc>
      </w:tr>
    </w:tbl>
    <w:p w14:paraId="5F01954D" w14:textId="77777777" w:rsidR="00D67FF9" w:rsidRPr="00161D3A" w:rsidRDefault="00D67FF9" w:rsidP="00D67FF9"/>
    <w:p w14:paraId="59D30D4F" w14:textId="77777777" w:rsidR="00D67FF9" w:rsidRPr="0013287F" w:rsidRDefault="00D67FF9" w:rsidP="0013287F">
      <w:pPr>
        <w:pStyle w:val="BodyText"/>
        <w:rPr>
          <w:rFonts w:ascii="Times New Roman" w:hAnsi="Times New Roman"/>
          <w:sz w:val="24"/>
          <w:szCs w:val="24"/>
        </w:rPr>
      </w:pPr>
    </w:p>
    <w:p w14:paraId="0EB5A0C1" w14:textId="0F9C6D0B" w:rsidR="0013287F" w:rsidRDefault="0013287F" w:rsidP="0013287F">
      <w:pPr>
        <w:spacing w:after="0" w:line="276" w:lineRule="auto"/>
        <w:jc w:val="right"/>
        <w:rPr>
          <w:rFonts w:ascii="Times New Roman" w:eastAsia="Times New Roman" w:hAnsi="Times New Roman" w:cs="Times New Roman"/>
          <w:sz w:val="18"/>
          <w:szCs w:val="18"/>
        </w:rPr>
      </w:pPr>
      <w:r>
        <w:rPr>
          <w:rFonts w:ascii="Times New Roman" w:hAnsi="Times New Roman"/>
          <w:sz w:val="18"/>
          <w:szCs w:val="18"/>
        </w:rPr>
        <w:br w:type="page"/>
      </w:r>
    </w:p>
    <w:p w14:paraId="1EF053F7" w14:textId="7B6C8EF7" w:rsidR="00FB3F62" w:rsidRPr="005E7CEC" w:rsidRDefault="00FB3F62" w:rsidP="0013287F">
      <w:pPr>
        <w:pStyle w:val="BodyText"/>
        <w:jc w:val="right"/>
        <w:rPr>
          <w:rFonts w:ascii="Times New Roman" w:hAnsi="Times New Roman"/>
          <w:sz w:val="18"/>
          <w:szCs w:val="18"/>
        </w:rPr>
      </w:pPr>
      <w:r w:rsidRPr="005E7CEC">
        <w:rPr>
          <w:rFonts w:ascii="Times New Roman" w:hAnsi="Times New Roman"/>
          <w:sz w:val="18"/>
          <w:szCs w:val="18"/>
        </w:rPr>
        <w:lastRenderedPageBreak/>
        <w:t>3.pielikums</w:t>
      </w:r>
    </w:p>
    <w:p w14:paraId="04D1F849" w14:textId="77777777" w:rsidR="00FB3F62" w:rsidRPr="005E7CEC" w:rsidRDefault="00FB3F62" w:rsidP="0013287F">
      <w:pPr>
        <w:spacing w:after="0" w:line="240" w:lineRule="auto"/>
        <w:jc w:val="right"/>
        <w:rPr>
          <w:rFonts w:ascii="Times New Roman" w:hAnsi="Times New Roman" w:cs="Times New Roman"/>
          <w:sz w:val="18"/>
          <w:szCs w:val="18"/>
        </w:rPr>
      </w:pPr>
      <w:r w:rsidRPr="005E7CEC">
        <w:rPr>
          <w:rFonts w:ascii="Times New Roman" w:hAnsi="Times New Roman" w:cs="Times New Roman"/>
          <w:sz w:val="18"/>
          <w:szCs w:val="18"/>
        </w:rPr>
        <w:t>atklāta konkursa</w:t>
      </w:r>
    </w:p>
    <w:p w14:paraId="49EC1770" w14:textId="66DD0D25" w:rsidR="00FB3F62" w:rsidRDefault="00FB3F62" w:rsidP="0013287F">
      <w:pPr>
        <w:pStyle w:val="BodyText"/>
        <w:jc w:val="right"/>
        <w:rPr>
          <w:rFonts w:ascii="Times New Roman" w:hAnsi="Times New Roman"/>
          <w:sz w:val="18"/>
          <w:szCs w:val="18"/>
        </w:rPr>
      </w:pPr>
      <w:r w:rsidRPr="005E7CEC">
        <w:rPr>
          <w:rFonts w:ascii="Times New Roman" w:hAnsi="Times New Roman"/>
          <w:sz w:val="18"/>
          <w:szCs w:val="18"/>
        </w:rPr>
        <w:t>Nr. ViA 2018/7-10/03-ERAF nolikumam</w:t>
      </w:r>
    </w:p>
    <w:p w14:paraId="494E30F0" w14:textId="77777777" w:rsidR="0013287F" w:rsidRPr="0013287F" w:rsidRDefault="0013287F" w:rsidP="0013287F">
      <w:pPr>
        <w:pStyle w:val="BodyText"/>
        <w:jc w:val="right"/>
        <w:rPr>
          <w:rFonts w:ascii="Times New Roman" w:hAnsi="Times New Roman"/>
          <w:sz w:val="18"/>
          <w:szCs w:val="18"/>
        </w:rPr>
      </w:pPr>
    </w:p>
    <w:p w14:paraId="014C0134" w14:textId="77777777" w:rsidR="00FB3F62" w:rsidRPr="005E7CEC" w:rsidRDefault="00FB3F62" w:rsidP="00FB3F62">
      <w:pPr>
        <w:pStyle w:val="Heading1"/>
        <w:keepLines w:val="0"/>
        <w:tabs>
          <w:tab w:val="num" w:pos="0"/>
        </w:tabs>
        <w:suppressAutoHyphens/>
        <w:spacing w:before="0" w:line="240" w:lineRule="auto"/>
        <w:ind w:left="432" w:hanging="432"/>
        <w:jc w:val="center"/>
        <w:rPr>
          <w:rFonts w:ascii="Times New Roman" w:eastAsia="Arial" w:hAnsi="Times New Roman" w:cs="Times New Roman"/>
          <w:color w:val="auto"/>
          <w:sz w:val="24"/>
          <w:szCs w:val="24"/>
        </w:rPr>
      </w:pPr>
      <w:r w:rsidRPr="005E7CEC">
        <w:rPr>
          <w:rFonts w:ascii="Times New Roman" w:hAnsi="Times New Roman" w:cs="Times New Roman"/>
          <w:color w:val="auto"/>
          <w:sz w:val="24"/>
          <w:szCs w:val="24"/>
        </w:rPr>
        <w:t xml:space="preserve">Pieteikums par piedalīšanos atklātā konkursā </w:t>
      </w:r>
    </w:p>
    <w:p w14:paraId="5BD6CF60" w14:textId="5802B2DC" w:rsidR="00FB3F62" w:rsidRPr="005E7CEC" w:rsidRDefault="0013287F" w:rsidP="00FB3F62">
      <w:pPr>
        <w:jc w:val="center"/>
        <w:rPr>
          <w:rFonts w:ascii="Times New Roman" w:hAnsi="Times New Roman" w:cs="Times New Roman"/>
          <w:b/>
          <w:sz w:val="24"/>
          <w:szCs w:val="24"/>
        </w:rPr>
      </w:pPr>
      <w:r>
        <w:rPr>
          <w:rFonts w:ascii="Times New Roman" w:hAnsi="Times New Roman" w:cs="Times New Roman"/>
          <w:b/>
          <w:sz w:val="24"/>
          <w:szCs w:val="24"/>
        </w:rPr>
        <w:t>“</w:t>
      </w:r>
      <w:r w:rsidR="007F7186" w:rsidRPr="005E7CEC">
        <w:rPr>
          <w:rFonts w:ascii="Times New Roman" w:hAnsi="Times New Roman" w:cs="Times New Roman"/>
          <w:b/>
          <w:sz w:val="24"/>
          <w:szCs w:val="24"/>
        </w:rPr>
        <w:t>E</w:t>
      </w:r>
      <w:r w:rsidR="007F7186" w:rsidRPr="005E7CEC">
        <w:rPr>
          <w:rFonts w:ascii="Times New Roman" w:hAnsi="Times New Roman" w:cs="Times New Roman"/>
          <w:b/>
          <w:color w:val="000000"/>
          <w:sz w:val="24"/>
          <w:szCs w:val="24"/>
        </w:rPr>
        <w:t>ne</w:t>
      </w:r>
      <w:r w:rsidR="0011058D">
        <w:rPr>
          <w:rFonts w:ascii="Times New Roman" w:hAnsi="Times New Roman" w:cs="Times New Roman"/>
          <w:b/>
          <w:color w:val="000000"/>
          <w:sz w:val="24"/>
          <w:szCs w:val="24"/>
        </w:rPr>
        <w:t>rgoefektivitātes paaugstināšana</w:t>
      </w:r>
      <w:r w:rsidR="007F7186" w:rsidRPr="005E7CEC">
        <w:rPr>
          <w:rFonts w:ascii="Times New Roman" w:hAnsi="Times New Roman" w:cs="Times New Roman"/>
          <w:b/>
          <w:color w:val="000000"/>
          <w:sz w:val="24"/>
          <w:szCs w:val="24"/>
        </w:rPr>
        <w:t xml:space="preserve"> Vidzemes Augstskolas studentu dienesta viesnīcā Ausekļa iela 25a, Valmierā</w:t>
      </w:r>
      <w:r w:rsidR="00FB3F62" w:rsidRPr="005E7CEC">
        <w:rPr>
          <w:rFonts w:ascii="Times New Roman" w:hAnsi="Times New Roman" w:cs="Times New Roman"/>
          <w:b/>
          <w:sz w:val="24"/>
          <w:szCs w:val="24"/>
        </w:rPr>
        <w:t>”</w:t>
      </w:r>
    </w:p>
    <w:p w14:paraId="172A363A" w14:textId="77777777" w:rsidR="0013287F" w:rsidRPr="0013287F" w:rsidRDefault="0013287F" w:rsidP="0013287F">
      <w:pPr>
        <w:ind w:left="360"/>
        <w:rPr>
          <w:rFonts w:ascii="Times New Roman" w:hAnsi="Times New Roman" w:cs="Times New Roman"/>
        </w:rPr>
      </w:pPr>
      <w:r w:rsidRPr="0013287F">
        <w:rPr>
          <w:rFonts w:ascii="Times New Roman" w:hAnsi="Times New Roman" w:cs="Times New Roman"/>
        </w:rPr>
        <w:t xml:space="preserve">__________________                                                                   </w:t>
      </w:r>
    </w:p>
    <w:p w14:paraId="496EFA61" w14:textId="77777777" w:rsidR="0013287F" w:rsidRPr="0013287F" w:rsidRDefault="0013287F" w:rsidP="0013287F">
      <w:pPr>
        <w:ind w:left="360"/>
        <w:rPr>
          <w:rFonts w:ascii="Times New Roman" w:hAnsi="Times New Roman" w:cs="Times New Roman"/>
        </w:rPr>
      </w:pPr>
      <w:r w:rsidRPr="0013287F">
        <w:rPr>
          <w:rFonts w:ascii="Times New Roman" w:hAnsi="Times New Roman" w:cs="Times New Roman"/>
        </w:rPr>
        <w:t>Vieta</w:t>
      </w:r>
    </w:p>
    <w:p w14:paraId="418834A1" w14:textId="77777777" w:rsidR="0013287F" w:rsidRPr="0013287F" w:rsidRDefault="0013287F" w:rsidP="0013287F">
      <w:pPr>
        <w:ind w:left="360"/>
        <w:rPr>
          <w:rFonts w:ascii="Times New Roman" w:hAnsi="Times New Roman" w:cs="Times New Roman"/>
        </w:rPr>
      </w:pPr>
      <w:r w:rsidRPr="0013287F">
        <w:rPr>
          <w:rFonts w:ascii="Times New Roman" w:hAnsi="Times New Roman" w:cs="Times New Roman"/>
        </w:rPr>
        <w:t>__________________</w:t>
      </w:r>
    </w:p>
    <w:p w14:paraId="413B823C" w14:textId="6E1C3DB6" w:rsidR="0013287F" w:rsidRPr="0013287F" w:rsidRDefault="0013287F" w:rsidP="0013287F">
      <w:pPr>
        <w:tabs>
          <w:tab w:val="left" w:pos="6945"/>
        </w:tabs>
        <w:ind w:left="360"/>
        <w:rPr>
          <w:rFonts w:ascii="Times New Roman" w:hAnsi="Times New Roman" w:cs="Times New Roman"/>
        </w:rPr>
      </w:pPr>
      <w:r w:rsidRPr="0013287F">
        <w:rPr>
          <w:rFonts w:ascii="Times New Roman" w:hAnsi="Times New Roman" w:cs="Times New Roman"/>
        </w:rPr>
        <w:t>Datums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3287F" w:rsidRPr="0013287F" w14:paraId="529DA3D0" w14:textId="77777777" w:rsidTr="00864EFC">
        <w:tc>
          <w:tcPr>
            <w:tcW w:w="9214" w:type="dxa"/>
          </w:tcPr>
          <w:p w14:paraId="230003C7" w14:textId="77777777" w:rsidR="0013287F" w:rsidRPr="0013287F" w:rsidRDefault="0013287F" w:rsidP="00864EFC">
            <w:pPr>
              <w:pStyle w:val="ListParagraph"/>
              <w:tabs>
                <w:tab w:val="left" w:pos="6945"/>
              </w:tabs>
              <w:spacing w:after="0" w:line="240" w:lineRule="auto"/>
              <w:ind w:left="0"/>
              <w:rPr>
                <w:rFonts w:ascii="Times New Roman" w:hAnsi="Times New Roman"/>
                <w:b/>
                <w:lang w:val="lv-LV"/>
              </w:rPr>
            </w:pPr>
            <w:r w:rsidRPr="0013287F">
              <w:rPr>
                <w:rFonts w:ascii="Times New Roman" w:hAnsi="Times New Roman"/>
                <w:b/>
                <w:lang w:val="lv-LV"/>
              </w:rPr>
              <w:t>Informācija par pretendentu</w:t>
            </w:r>
          </w:p>
        </w:tc>
      </w:tr>
    </w:tbl>
    <w:p w14:paraId="04A23716" w14:textId="77777777" w:rsidR="0013287F" w:rsidRPr="0013287F" w:rsidRDefault="0013287F" w:rsidP="0013287F">
      <w:pPr>
        <w:pStyle w:val="ListParagraph"/>
        <w:tabs>
          <w:tab w:val="left" w:pos="6945"/>
        </w:tabs>
        <w:spacing w:after="0" w:line="240" w:lineRule="auto"/>
        <w:rPr>
          <w:rFonts w:ascii="Times New Roman" w:hAnsi="Times New Roman"/>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670"/>
      </w:tblGrid>
      <w:tr w:rsidR="0013287F" w:rsidRPr="0013287F" w14:paraId="5F43A337" w14:textId="77777777" w:rsidTr="00864EFC">
        <w:tc>
          <w:tcPr>
            <w:tcW w:w="3544" w:type="dxa"/>
          </w:tcPr>
          <w:p w14:paraId="5E27F645"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r w:rsidRPr="0013287F">
              <w:rPr>
                <w:rFonts w:ascii="Times New Roman" w:hAnsi="Times New Roman"/>
                <w:lang w:val="lv-LV"/>
              </w:rPr>
              <w:t>Pretendenta nosaukums/vārds uzvārds</w:t>
            </w:r>
          </w:p>
        </w:tc>
        <w:tc>
          <w:tcPr>
            <w:tcW w:w="5670" w:type="dxa"/>
          </w:tcPr>
          <w:p w14:paraId="3E1FA682"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p>
        </w:tc>
      </w:tr>
      <w:tr w:rsidR="0013287F" w:rsidRPr="0013287F" w14:paraId="43805356" w14:textId="77777777" w:rsidTr="00864EFC">
        <w:tc>
          <w:tcPr>
            <w:tcW w:w="3544" w:type="dxa"/>
          </w:tcPr>
          <w:p w14:paraId="40D95497"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r w:rsidRPr="0013287F">
              <w:rPr>
                <w:rFonts w:ascii="Times New Roman" w:hAnsi="Times New Roman"/>
                <w:lang w:val="lv-LV"/>
              </w:rPr>
              <w:t>Reģistrācijas numurs/personas kods</w:t>
            </w:r>
          </w:p>
        </w:tc>
        <w:tc>
          <w:tcPr>
            <w:tcW w:w="5670" w:type="dxa"/>
          </w:tcPr>
          <w:p w14:paraId="6C8EF600"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p>
        </w:tc>
      </w:tr>
      <w:tr w:rsidR="0013287F" w:rsidRPr="0013287F" w14:paraId="04771900" w14:textId="77777777" w:rsidTr="00864EFC">
        <w:tc>
          <w:tcPr>
            <w:tcW w:w="3544" w:type="dxa"/>
          </w:tcPr>
          <w:p w14:paraId="2D09F577"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r w:rsidRPr="0013287F">
              <w:rPr>
                <w:rFonts w:ascii="Times New Roman" w:hAnsi="Times New Roman"/>
                <w:lang w:val="lv-LV"/>
              </w:rPr>
              <w:t>Adrese</w:t>
            </w:r>
          </w:p>
        </w:tc>
        <w:tc>
          <w:tcPr>
            <w:tcW w:w="5670" w:type="dxa"/>
          </w:tcPr>
          <w:p w14:paraId="721AAD4B"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p>
        </w:tc>
      </w:tr>
      <w:tr w:rsidR="0013287F" w:rsidRPr="0013287F" w14:paraId="393C94A2" w14:textId="77777777" w:rsidTr="00864EFC">
        <w:tc>
          <w:tcPr>
            <w:tcW w:w="3544" w:type="dxa"/>
          </w:tcPr>
          <w:p w14:paraId="6806C720"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r w:rsidRPr="0013287F">
              <w:rPr>
                <w:rFonts w:ascii="Times New Roman" w:hAnsi="Times New Roman"/>
                <w:lang w:val="lv-LV"/>
              </w:rPr>
              <w:t>Tālrunis</w:t>
            </w:r>
          </w:p>
        </w:tc>
        <w:tc>
          <w:tcPr>
            <w:tcW w:w="5670" w:type="dxa"/>
          </w:tcPr>
          <w:p w14:paraId="67120451"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p>
        </w:tc>
      </w:tr>
      <w:tr w:rsidR="0013287F" w:rsidRPr="0013287F" w14:paraId="4C9871A2" w14:textId="77777777" w:rsidTr="00864EFC">
        <w:tc>
          <w:tcPr>
            <w:tcW w:w="3544" w:type="dxa"/>
          </w:tcPr>
          <w:p w14:paraId="641ED255"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r w:rsidRPr="0013287F">
              <w:rPr>
                <w:rFonts w:ascii="Times New Roman" w:hAnsi="Times New Roman"/>
                <w:lang w:val="lv-LV"/>
              </w:rPr>
              <w:t>E-pasta adrese</w:t>
            </w:r>
          </w:p>
        </w:tc>
        <w:tc>
          <w:tcPr>
            <w:tcW w:w="5670" w:type="dxa"/>
          </w:tcPr>
          <w:p w14:paraId="0D77EBA9"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p>
        </w:tc>
      </w:tr>
    </w:tbl>
    <w:p w14:paraId="0F4C3962" w14:textId="77777777" w:rsidR="0013287F" w:rsidRPr="0013287F" w:rsidRDefault="0013287F" w:rsidP="0013287F">
      <w:pPr>
        <w:pStyle w:val="ListParagraph"/>
        <w:tabs>
          <w:tab w:val="left" w:pos="6945"/>
        </w:tabs>
        <w:spacing w:after="0" w:line="240" w:lineRule="auto"/>
        <w:rPr>
          <w:rFonts w:ascii="Times New Roman" w:hAnsi="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3287F" w:rsidRPr="0013287F" w14:paraId="5557A0CA" w14:textId="77777777" w:rsidTr="00864EFC">
        <w:tc>
          <w:tcPr>
            <w:tcW w:w="9214" w:type="dxa"/>
          </w:tcPr>
          <w:p w14:paraId="7A421CCB" w14:textId="77777777" w:rsidR="0013287F" w:rsidRPr="0013287F" w:rsidRDefault="0013287F" w:rsidP="00864EFC">
            <w:pPr>
              <w:pStyle w:val="ListParagraph"/>
              <w:tabs>
                <w:tab w:val="left" w:pos="6945"/>
              </w:tabs>
              <w:spacing w:after="0" w:line="240" w:lineRule="auto"/>
              <w:ind w:left="0"/>
              <w:rPr>
                <w:rFonts w:ascii="Times New Roman" w:hAnsi="Times New Roman"/>
                <w:b/>
                <w:lang w:val="lv-LV"/>
              </w:rPr>
            </w:pPr>
            <w:r w:rsidRPr="0013287F">
              <w:rPr>
                <w:rFonts w:ascii="Times New Roman" w:hAnsi="Times New Roman"/>
                <w:b/>
                <w:lang w:val="lv-LV"/>
              </w:rPr>
              <w:t xml:space="preserve">Kontaktpersona </w:t>
            </w:r>
          </w:p>
        </w:tc>
      </w:tr>
    </w:tbl>
    <w:p w14:paraId="1DC047C4" w14:textId="77777777" w:rsidR="0013287F" w:rsidRPr="0013287F" w:rsidRDefault="0013287F" w:rsidP="0013287F">
      <w:pPr>
        <w:pStyle w:val="ListParagraph"/>
        <w:tabs>
          <w:tab w:val="left" w:pos="6945"/>
        </w:tabs>
        <w:spacing w:after="0" w:line="240" w:lineRule="auto"/>
        <w:rPr>
          <w:rFonts w:ascii="Times New Roman" w:hAnsi="Times New Roman"/>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670"/>
      </w:tblGrid>
      <w:tr w:rsidR="0013287F" w:rsidRPr="0013287F" w14:paraId="5C49B6E7" w14:textId="77777777" w:rsidTr="00864EFC">
        <w:tc>
          <w:tcPr>
            <w:tcW w:w="3544" w:type="dxa"/>
          </w:tcPr>
          <w:p w14:paraId="748DF0A2"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r w:rsidRPr="0013287F">
              <w:rPr>
                <w:rFonts w:ascii="Times New Roman" w:hAnsi="Times New Roman"/>
                <w:lang w:val="lv-LV"/>
              </w:rPr>
              <w:t>Vārds, Uzvārds</w:t>
            </w:r>
          </w:p>
        </w:tc>
        <w:tc>
          <w:tcPr>
            <w:tcW w:w="5670" w:type="dxa"/>
          </w:tcPr>
          <w:p w14:paraId="04556D2B"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p>
        </w:tc>
      </w:tr>
      <w:tr w:rsidR="0013287F" w:rsidRPr="0013287F" w14:paraId="5E1E669F" w14:textId="77777777" w:rsidTr="00864EFC">
        <w:tc>
          <w:tcPr>
            <w:tcW w:w="3544" w:type="dxa"/>
          </w:tcPr>
          <w:p w14:paraId="12FAA32C"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r w:rsidRPr="0013287F">
              <w:rPr>
                <w:rFonts w:ascii="Times New Roman" w:hAnsi="Times New Roman"/>
                <w:lang w:val="lv-LV"/>
              </w:rPr>
              <w:t>Tālrunis</w:t>
            </w:r>
          </w:p>
        </w:tc>
        <w:tc>
          <w:tcPr>
            <w:tcW w:w="5670" w:type="dxa"/>
          </w:tcPr>
          <w:p w14:paraId="34528E00"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p>
        </w:tc>
      </w:tr>
      <w:tr w:rsidR="0013287F" w:rsidRPr="0013287F" w14:paraId="20AFD9DC" w14:textId="77777777" w:rsidTr="00864EFC">
        <w:tc>
          <w:tcPr>
            <w:tcW w:w="3544" w:type="dxa"/>
          </w:tcPr>
          <w:p w14:paraId="4F53CCAF"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r w:rsidRPr="0013287F">
              <w:rPr>
                <w:rFonts w:ascii="Times New Roman" w:hAnsi="Times New Roman"/>
                <w:lang w:val="lv-LV"/>
              </w:rPr>
              <w:t>E-pasta adrese</w:t>
            </w:r>
          </w:p>
        </w:tc>
        <w:tc>
          <w:tcPr>
            <w:tcW w:w="5670" w:type="dxa"/>
          </w:tcPr>
          <w:p w14:paraId="5CE03721"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p>
        </w:tc>
      </w:tr>
    </w:tbl>
    <w:p w14:paraId="1545A3D7" w14:textId="77777777" w:rsidR="0013287F" w:rsidRPr="0013287F" w:rsidRDefault="0013287F" w:rsidP="0013287F">
      <w:pPr>
        <w:pStyle w:val="ListParagraph"/>
        <w:tabs>
          <w:tab w:val="left" w:pos="6945"/>
        </w:tabs>
        <w:spacing w:after="0" w:line="240" w:lineRule="auto"/>
        <w:rPr>
          <w:rFonts w:ascii="Times New Roman" w:hAnsi="Times New Roman"/>
          <w:lang w:val="lv-LV"/>
        </w:rPr>
      </w:pPr>
    </w:p>
    <w:p w14:paraId="683156A6" w14:textId="118A471E" w:rsidR="00E50E29" w:rsidRPr="00E50E29" w:rsidRDefault="0013287F" w:rsidP="0013287F">
      <w:pPr>
        <w:pStyle w:val="ListParagraph"/>
        <w:tabs>
          <w:tab w:val="left" w:pos="6945"/>
        </w:tabs>
        <w:spacing w:after="0" w:line="240" w:lineRule="auto"/>
        <w:ind w:left="0"/>
        <w:jc w:val="both"/>
        <w:rPr>
          <w:rFonts w:ascii="Times New Roman" w:hAnsi="Times New Roman"/>
          <w:b/>
          <w:lang w:val="lv-LV"/>
        </w:rPr>
      </w:pPr>
      <w:r w:rsidRPr="00E50E29">
        <w:rPr>
          <w:rFonts w:ascii="Times New Roman" w:hAnsi="Times New Roman"/>
          <w:b/>
          <w:lang w:val="lv-LV"/>
        </w:rPr>
        <w:t>Ar šo mēs a</w:t>
      </w:r>
      <w:r w:rsidR="00E50E29" w:rsidRPr="00E50E29">
        <w:rPr>
          <w:rFonts w:ascii="Times New Roman" w:hAnsi="Times New Roman"/>
          <w:b/>
          <w:lang w:val="lv-LV"/>
        </w:rPr>
        <w:t>pliecinām savu dalību atklātā konkursā ViA 2018/7-10/03-ERAF „Energoefektivitātes paaugstināšana Vidzemes Augstskolas studentu dienesta viesnīcā Ausekļa iela 25a, Valmierā”.</w:t>
      </w:r>
    </w:p>
    <w:p w14:paraId="0C598465" w14:textId="73FEE167" w:rsidR="00E50E29" w:rsidRPr="00E50E29" w:rsidRDefault="00E50E29" w:rsidP="0013287F">
      <w:pPr>
        <w:pStyle w:val="ListParagraph"/>
        <w:tabs>
          <w:tab w:val="left" w:pos="6945"/>
        </w:tabs>
        <w:spacing w:after="0" w:line="240" w:lineRule="auto"/>
        <w:ind w:left="0"/>
        <w:jc w:val="both"/>
        <w:rPr>
          <w:rFonts w:ascii="Times New Roman" w:hAnsi="Times New Roman"/>
          <w:lang w:val="lv-LV"/>
        </w:rPr>
      </w:pPr>
      <w:r w:rsidRPr="00E50E29">
        <w:rPr>
          <w:rFonts w:ascii="Times New Roman" w:hAnsi="Times New Roman"/>
          <w:lang w:val="lv-LV"/>
        </w:rPr>
        <w:t>Apliecinām, ka visa konkursa piedāvājumā sniegtā informācija atbilst patiesībai.</w:t>
      </w:r>
    </w:p>
    <w:p w14:paraId="6365513E" w14:textId="68A13ACC" w:rsidR="0013287F" w:rsidRPr="0013287F" w:rsidRDefault="0013287F" w:rsidP="0013287F">
      <w:pPr>
        <w:pStyle w:val="ListParagraph"/>
        <w:tabs>
          <w:tab w:val="left" w:pos="6945"/>
        </w:tabs>
        <w:spacing w:after="0" w:line="240" w:lineRule="auto"/>
        <w:ind w:left="0"/>
        <w:jc w:val="both"/>
        <w:rPr>
          <w:rFonts w:ascii="Times New Roman" w:hAnsi="Times New Roman"/>
          <w:lang w:val="lv-LV"/>
        </w:rPr>
      </w:pPr>
      <w:r w:rsidRPr="0013287F">
        <w:rPr>
          <w:rFonts w:ascii="Times New Roman" w:hAnsi="Times New Roman"/>
          <w:lang w:val="lv-LV"/>
        </w:rPr>
        <w:t>Apstiprinām, ka esam iepazinušies ar nolikumu un piekrītam visiem tajā minētajiem nosacījumiem, tie ir skaidri un saprotami, iebildumu un pretenziju pret tiem nav, tajā skaitā iepirkuma līguma projekta noteikumiem.</w:t>
      </w:r>
      <w:r w:rsidRPr="0013287F">
        <w:rPr>
          <w:rFonts w:ascii="Times New Roman" w:eastAsia="TimesNewRoman" w:hAnsi="Times New Roman"/>
          <w:lang w:val="lv-LV"/>
        </w:rPr>
        <w:t xml:space="preserve"> </w:t>
      </w:r>
    </w:p>
    <w:p w14:paraId="40EA9D80" w14:textId="77777777" w:rsidR="0013287F" w:rsidRPr="0013287F" w:rsidRDefault="0013287F" w:rsidP="0013287F">
      <w:pPr>
        <w:pStyle w:val="ListParagraph"/>
        <w:tabs>
          <w:tab w:val="left" w:pos="6945"/>
        </w:tabs>
        <w:spacing w:after="0" w:line="240" w:lineRule="auto"/>
        <w:ind w:left="0"/>
        <w:rPr>
          <w:rFonts w:ascii="Times New Roman" w:eastAsia="TimesNewRoman" w:hAnsi="Times New Roman"/>
          <w:lang w:val="lv-LV"/>
        </w:rPr>
      </w:pPr>
      <w:r w:rsidRPr="0013287F">
        <w:rPr>
          <w:rFonts w:ascii="Times New Roman" w:eastAsia="TimesNewRoman" w:hAnsi="Times New Roman"/>
          <w:lang w:val="lv-LV"/>
        </w:rPr>
        <w:t xml:space="preserve">Apliecinām, ka uz mums neattiecas </w:t>
      </w:r>
      <w:r w:rsidRPr="0013287F">
        <w:rPr>
          <w:rFonts w:ascii="Times New Roman" w:hAnsi="Times New Roman"/>
          <w:lang w:val="lv-LV"/>
        </w:rPr>
        <w:t>nolikumā</w:t>
      </w:r>
      <w:r w:rsidRPr="0013287F">
        <w:rPr>
          <w:rFonts w:ascii="Times New Roman" w:eastAsia="TimesNewRoman" w:hAnsi="Times New Roman"/>
          <w:lang w:val="lv-LV"/>
        </w:rPr>
        <w:t xml:space="preserve"> noteiktie izslēgšanas nosacījumi. </w:t>
      </w:r>
    </w:p>
    <w:p w14:paraId="09445A2F" w14:textId="1E9B2941" w:rsidR="0013287F" w:rsidRPr="0013287F" w:rsidRDefault="0013287F" w:rsidP="0013287F">
      <w:pPr>
        <w:pStyle w:val="ListParagraph"/>
        <w:tabs>
          <w:tab w:val="left" w:pos="6945"/>
        </w:tabs>
        <w:spacing w:after="0" w:line="240" w:lineRule="auto"/>
        <w:ind w:left="0"/>
        <w:rPr>
          <w:rFonts w:ascii="Times New Roman" w:hAnsi="Times New Roman"/>
          <w:lang w:val="lv-LV"/>
        </w:rPr>
      </w:pPr>
      <w:r w:rsidRPr="0013287F">
        <w:rPr>
          <w:rFonts w:ascii="Times New Roman" w:hAnsi="Times New Roman"/>
          <w:lang w:val="lv-LV"/>
        </w:rPr>
        <w:t>Ja uz pretendentu vai personālsabiedrības biedru attiecas kāds no Publisko iepirkumu likuma 42. panta pirmās daļas 1., 3., 4., 5., 6. vai 7.punktā vai otrās daļas 1. vai 2.punktā noteiktajiem izslēgšanas nosacījumiem, pretendents norāda konkrētu pārkāpumu ______________________________________________________________________________________________________________________________________________</w:t>
      </w:r>
      <w:r w:rsidR="00E50E29">
        <w:rPr>
          <w:rFonts w:ascii="Times New Roman" w:hAnsi="Times New Roman"/>
          <w:lang w:val="lv-LV"/>
        </w:rPr>
        <w:t>________________</w:t>
      </w:r>
      <w:r w:rsidRPr="0013287F">
        <w:rPr>
          <w:rFonts w:ascii="Times New Roman" w:hAnsi="Times New Roman"/>
          <w:lang w:val="lv-LV"/>
        </w:rPr>
        <w:t>.</w:t>
      </w:r>
    </w:p>
    <w:p w14:paraId="1E447B44" w14:textId="77777777" w:rsidR="0013287F" w:rsidRPr="0013287F" w:rsidRDefault="0013287F" w:rsidP="0013287F">
      <w:pPr>
        <w:pStyle w:val="ListParagraph"/>
        <w:tabs>
          <w:tab w:val="left" w:pos="6945"/>
        </w:tabs>
        <w:spacing w:after="0" w:line="240" w:lineRule="auto"/>
        <w:rPr>
          <w:rFonts w:ascii="Times New Roman" w:hAnsi="Times New Roman"/>
          <w:lang w:val="lv-LV"/>
        </w:rPr>
      </w:pPr>
    </w:p>
    <w:p w14:paraId="4439B067" w14:textId="3337E7EB" w:rsidR="0013287F" w:rsidRPr="0013287F" w:rsidRDefault="0013287F" w:rsidP="0013287F">
      <w:pPr>
        <w:pStyle w:val="ListParagraph"/>
        <w:tabs>
          <w:tab w:val="left" w:pos="6945"/>
        </w:tabs>
        <w:spacing w:after="0" w:line="240" w:lineRule="auto"/>
        <w:ind w:left="0"/>
        <w:jc w:val="both"/>
        <w:rPr>
          <w:rFonts w:ascii="Times New Roman" w:hAnsi="Times New Roman"/>
          <w:lang w:val="lv-LV"/>
        </w:rPr>
      </w:pPr>
      <w:r w:rsidRPr="0013287F">
        <w:rPr>
          <w:rFonts w:ascii="Times New Roman" w:hAnsi="Times New Roman"/>
          <w:lang w:val="lv-LV"/>
        </w:rPr>
        <w:t>Informācija,</w:t>
      </w:r>
      <w:r>
        <w:rPr>
          <w:rFonts w:ascii="Times New Roman" w:hAnsi="Times New Roman"/>
          <w:lang w:val="lv-LV"/>
        </w:rPr>
        <w:t xml:space="preserve"> </w:t>
      </w:r>
      <w:r w:rsidRPr="0013287F">
        <w:rPr>
          <w:rFonts w:ascii="Times New Roman" w:hAnsi="Times New Roman"/>
          <w:lang w:val="lv-LV"/>
        </w:rPr>
        <w:t>kas pēc pretendenta domām ir uzskatāma par ierobežotas pieejamības informāciju, atrodas pretendenta piedāvājuma ___lpp.</w:t>
      </w:r>
    </w:p>
    <w:p w14:paraId="74312AF1" w14:textId="77777777" w:rsidR="0013287F" w:rsidRPr="0013287F" w:rsidRDefault="0013287F" w:rsidP="0013287F">
      <w:pPr>
        <w:pStyle w:val="ListParagraph"/>
        <w:tabs>
          <w:tab w:val="left" w:pos="6945"/>
        </w:tabs>
        <w:spacing w:after="0" w:line="240" w:lineRule="auto"/>
        <w:rPr>
          <w:rFonts w:ascii="Times New Roman" w:hAnsi="Times New Roman"/>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6166"/>
      </w:tblGrid>
      <w:tr w:rsidR="0013287F" w:rsidRPr="0013287F" w14:paraId="6357F308" w14:textId="77777777" w:rsidTr="00864EFC">
        <w:tc>
          <w:tcPr>
            <w:tcW w:w="2900" w:type="dxa"/>
          </w:tcPr>
          <w:p w14:paraId="1D49635A"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r w:rsidRPr="0013287F">
              <w:rPr>
                <w:rFonts w:ascii="Times New Roman" w:hAnsi="Times New Roman"/>
                <w:lang w:val="lv-LV"/>
              </w:rPr>
              <w:t>Vārds, Uzvārds</w:t>
            </w:r>
          </w:p>
        </w:tc>
        <w:tc>
          <w:tcPr>
            <w:tcW w:w="6166" w:type="dxa"/>
          </w:tcPr>
          <w:p w14:paraId="23753AA8"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p>
        </w:tc>
      </w:tr>
      <w:tr w:rsidR="0013287F" w:rsidRPr="0013287F" w14:paraId="0C96B990" w14:textId="77777777" w:rsidTr="00864EFC">
        <w:tc>
          <w:tcPr>
            <w:tcW w:w="2900" w:type="dxa"/>
          </w:tcPr>
          <w:p w14:paraId="401355FE"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r w:rsidRPr="0013287F">
              <w:rPr>
                <w:rFonts w:ascii="Times New Roman" w:hAnsi="Times New Roman"/>
                <w:lang w:val="lv-LV"/>
              </w:rPr>
              <w:t>Ieņemamais amats</w:t>
            </w:r>
          </w:p>
        </w:tc>
        <w:tc>
          <w:tcPr>
            <w:tcW w:w="6166" w:type="dxa"/>
          </w:tcPr>
          <w:p w14:paraId="40D6D42E"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p>
        </w:tc>
      </w:tr>
      <w:tr w:rsidR="0013287F" w:rsidRPr="0013287F" w14:paraId="446AEA88" w14:textId="77777777" w:rsidTr="00864EFC">
        <w:tc>
          <w:tcPr>
            <w:tcW w:w="2900" w:type="dxa"/>
          </w:tcPr>
          <w:p w14:paraId="0D597C6B"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r w:rsidRPr="0013287F">
              <w:rPr>
                <w:rFonts w:ascii="Times New Roman" w:hAnsi="Times New Roman"/>
                <w:lang w:val="lv-LV"/>
              </w:rPr>
              <w:t>Paraksts</w:t>
            </w:r>
          </w:p>
        </w:tc>
        <w:tc>
          <w:tcPr>
            <w:tcW w:w="6166" w:type="dxa"/>
          </w:tcPr>
          <w:p w14:paraId="3D06C3B4"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p>
          <w:p w14:paraId="478E9806"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r w:rsidRPr="0013287F">
              <w:rPr>
                <w:rFonts w:ascii="Times New Roman" w:hAnsi="Times New Roman"/>
                <w:lang w:val="lv-LV"/>
              </w:rPr>
              <w:t xml:space="preserve">                                                                        z.v.</w:t>
            </w:r>
          </w:p>
        </w:tc>
      </w:tr>
      <w:tr w:rsidR="0013287F" w:rsidRPr="0013287F" w14:paraId="147E9734" w14:textId="77777777" w:rsidTr="00864EFC">
        <w:tc>
          <w:tcPr>
            <w:tcW w:w="2900" w:type="dxa"/>
          </w:tcPr>
          <w:p w14:paraId="54B440C4"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r w:rsidRPr="0013287F">
              <w:rPr>
                <w:rFonts w:ascii="Times New Roman" w:hAnsi="Times New Roman"/>
                <w:lang w:val="lv-LV"/>
              </w:rPr>
              <w:t>Datums</w:t>
            </w:r>
          </w:p>
        </w:tc>
        <w:tc>
          <w:tcPr>
            <w:tcW w:w="6166" w:type="dxa"/>
          </w:tcPr>
          <w:p w14:paraId="2225857B" w14:textId="77777777" w:rsidR="0013287F" w:rsidRPr="0013287F" w:rsidRDefault="0013287F" w:rsidP="00864EFC">
            <w:pPr>
              <w:pStyle w:val="ListParagraph"/>
              <w:tabs>
                <w:tab w:val="left" w:pos="6945"/>
              </w:tabs>
              <w:spacing w:after="0" w:line="240" w:lineRule="auto"/>
              <w:ind w:left="0"/>
              <w:rPr>
                <w:rFonts w:ascii="Times New Roman" w:hAnsi="Times New Roman"/>
                <w:lang w:val="lv-LV"/>
              </w:rPr>
            </w:pPr>
          </w:p>
        </w:tc>
      </w:tr>
    </w:tbl>
    <w:p w14:paraId="03C83831" w14:textId="7730A18B" w:rsidR="00FB3F62" w:rsidRPr="0013287F" w:rsidRDefault="00FB3F62" w:rsidP="00FB3F62">
      <w:pPr>
        <w:rPr>
          <w:rFonts w:ascii="Times New Roman" w:hAnsi="Times New Roman" w:cs="Times New Roman"/>
          <w:sz w:val="20"/>
          <w:szCs w:val="20"/>
        </w:rPr>
      </w:pPr>
    </w:p>
    <w:p w14:paraId="3320514B" w14:textId="66F3DDAC" w:rsidR="005E7CEC" w:rsidRPr="00E50E29" w:rsidRDefault="005E7CEC" w:rsidP="00E50E29">
      <w:pPr>
        <w:jc w:val="both"/>
        <w:rPr>
          <w:rFonts w:ascii="Times New Roman" w:hAnsi="Times New Roman" w:cs="Times New Roman"/>
          <w:i/>
        </w:rPr>
        <w:sectPr w:rsidR="005E7CEC" w:rsidRPr="00E50E29" w:rsidSect="0061089C">
          <w:footerReference w:type="default" r:id="rId19"/>
          <w:pgSz w:w="11906" w:h="16838"/>
          <w:pgMar w:top="1134" w:right="851" w:bottom="1134" w:left="1701" w:header="720" w:footer="720" w:gutter="0"/>
          <w:cols w:space="720"/>
          <w:docGrid w:linePitch="360"/>
        </w:sectPr>
      </w:pPr>
      <w:r w:rsidRPr="00E50E29">
        <w:rPr>
          <w:rFonts w:ascii="Times New Roman" w:hAnsi="Times New Roman" w:cs="Times New Roman"/>
          <w:i/>
          <w:sz w:val="20"/>
          <w:szCs w:val="20"/>
        </w:rPr>
        <w:t>Pieteikums ir jāaizpilda drukātiem burtiem vai mašīnrakstā. Pieteikums jāparaksta pretendenta paraksttiesīgai amatpersonai vai Pretendenta</w:t>
      </w:r>
      <w:r w:rsidR="00B018D6" w:rsidRPr="00E50E29">
        <w:rPr>
          <w:rFonts w:ascii="Times New Roman" w:hAnsi="Times New Roman" w:cs="Times New Roman"/>
          <w:i/>
          <w:sz w:val="20"/>
          <w:szCs w:val="20"/>
        </w:rPr>
        <w:t xml:space="preserve"> atbilstoši pilnva</w:t>
      </w:r>
      <w:r w:rsidR="00E50E29" w:rsidRPr="00E50E29">
        <w:rPr>
          <w:rFonts w:ascii="Times New Roman" w:hAnsi="Times New Roman" w:cs="Times New Roman"/>
          <w:i/>
          <w:sz w:val="20"/>
          <w:szCs w:val="20"/>
        </w:rPr>
        <w:t>rotai persona.</w:t>
      </w:r>
    </w:p>
    <w:p w14:paraId="79DB8B80" w14:textId="77777777" w:rsidR="00FB3F62" w:rsidRPr="009955AB" w:rsidRDefault="00FB3F62" w:rsidP="00FB3F62">
      <w:pPr>
        <w:rPr>
          <w:rFonts w:ascii="Arial" w:hAnsi="Arial" w:cs="Arial"/>
        </w:rPr>
      </w:pPr>
    </w:p>
    <w:p w14:paraId="7683A4DC" w14:textId="77777777" w:rsidR="00F30710" w:rsidRPr="005E7CEC" w:rsidRDefault="00F30710" w:rsidP="00F30710">
      <w:pPr>
        <w:pStyle w:val="BodyText"/>
        <w:jc w:val="right"/>
        <w:rPr>
          <w:rFonts w:ascii="Times New Roman" w:hAnsi="Times New Roman"/>
          <w:sz w:val="18"/>
          <w:szCs w:val="18"/>
        </w:rPr>
      </w:pPr>
      <w:r>
        <w:rPr>
          <w:rFonts w:ascii="Times New Roman" w:hAnsi="Times New Roman"/>
          <w:sz w:val="18"/>
          <w:szCs w:val="18"/>
        </w:rPr>
        <w:t>4</w:t>
      </w:r>
      <w:r w:rsidRPr="005E7CEC">
        <w:rPr>
          <w:rFonts w:ascii="Times New Roman" w:hAnsi="Times New Roman"/>
          <w:sz w:val="18"/>
          <w:szCs w:val="18"/>
        </w:rPr>
        <w:t>.pielikums</w:t>
      </w:r>
    </w:p>
    <w:p w14:paraId="33587366" w14:textId="77777777" w:rsidR="00F30710" w:rsidRPr="005E7CEC" w:rsidRDefault="00F30710" w:rsidP="00F30710">
      <w:pPr>
        <w:spacing w:line="240" w:lineRule="auto"/>
        <w:jc w:val="right"/>
        <w:rPr>
          <w:rFonts w:ascii="Times New Roman" w:hAnsi="Times New Roman" w:cs="Times New Roman"/>
          <w:sz w:val="18"/>
          <w:szCs w:val="18"/>
        </w:rPr>
      </w:pPr>
      <w:r w:rsidRPr="005E7CEC">
        <w:rPr>
          <w:rFonts w:ascii="Times New Roman" w:hAnsi="Times New Roman" w:cs="Times New Roman"/>
          <w:sz w:val="18"/>
          <w:szCs w:val="18"/>
        </w:rPr>
        <w:t>atklāta konkursa</w:t>
      </w:r>
    </w:p>
    <w:p w14:paraId="634FE40C" w14:textId="77777777" w:rsidR="00F30710" w:rsidRPr="005E7CEC" w:rsidRDefault="00F30710" w:rsidP="00F30710">
      <w:pPr>
        <w:pStyle w:val="BodyText"/>
        <w:jc w:val="right"/>
        <w:rPr>
          <w:rFonts w:ascii="Times New Roman" w:hAnsi="Times New Roman"/>
          <w:sz w:val="18"/>
          <w:szCs w:val="18"/>
        </w:rPr>
      </w:pPr>
      <w:r w:rsidRPr="005E7CEC">
        <w:rPr>
          <w:rFonts w:ascii="Times New Roman" w:hAnsi="Times New Roman"/>
          <w:sz w:val="18"/>
          <w:szCs w:val="18"/>
        </w:rPr>
        <w:t>Nr. ViA 2018/7-10/03-ERAF nolikumam</w:t>
      </w:r>
    </w:p>
    <w:p w14:paraId="0AEC91F4" w14:textId="77777777" w:rsidR="00FB3F62" w:rsidRPr="00B705EB" w:rsidRDefault="00FB3F62" w:rsidP="00FB3F62">
      <w:pPr>
        <w:rPr>
          <w:rFonts w:ascii="Arial" w:hAnsi="Arial" w:cs="Arial"/>
          <w:b/>
          <w:color w:val="FF0000"/>
          <w:szCs w:val="32"/>
        </w:rPr>
      </w:pPr>
    </w:p>
    <w:p w14:paraId="30A7FF34" w14:textId="77777777" w:rsidR="00FB3F62" w:rsidRPr="00F30710" w:rsidRDefault="00FB3F62" w:rsidP="00FB3F62">
      <w:pPr>
        <w:jc w:val="center"/>
        <w:rPr>
          <w:rFonts w:ascii="Times New Roman" w:hAnsi="Times New Roman" w:cs="Times New Roman"/>
          <w:b/>
          <w:sz w:val="24"/>
          <w:szCs w:val="24"/>
        </w:rPr>
      </w:pPr>
      <w:r w:rsidRPr="00F30710">
        <w:rPr>
          <w:rFonts w:ascii="Times New Roman" w:hAnsi="Times New Roman" w:cs="Times New Roman"/>
          <w:b/>
          <w:sz w:val="24"/>
          <w:szCs w:val="24"/>
        </w:rPr>
        <w:t>FINANŠU PIEDĀVĀJUMS</w:t>
      </w:r>
    </w:p>
    <w:p w14:paraId="37F64542" w14:textId="6C953B78" w:rsidR="00FB3F62" w:rsidRPr="00F30710" w:rsidRDefault="00FB3F62" w:rsidP="00FB3F62">
      <w:pPr>
        <w:ind w:firstLine="420"/>
        <w:jc w:val="both"/>
        <w:rPr>
          <w:rFonts w:ascii="Times New Roman" w:hAnsi="Times New Roman" w:cs="Times New Roman"/>
          <w:b/>
          <w:sz w:val="24"/>
          <w:szCs w:val="24"/>
        </w:rPr>
      </w:pPr>
      <w:r w:rsidRPr="00F30710">
        <w:rPr>
          <w:rFonts w:ascii="Times New Roman" w:hAnsi="Times New Roman" w:cs="Times New Roman"/>
          <w:sz w:val="24"/>
          <w:szCs w:val="24"/>
        </w:rPr>
        <w:t>Mēs piedāvājam veikt</w:t>
      </w:r>
      <w:r w:rsidR="00F30710" w:rsidRPr="00F30710">
        <w:rPr>
          <w:rFonts w:ascii="Times New Roman" w:hAnsi="Times New Roman" w:cs="Times New Roman"/>
          <w:sz w:val="24"/>
          <w:szCs w:val="24"/>
        </w:rPr>
        <w:t xml:space="preserve"> </w:t>
      </w:r>
      <w:r w:rsidR="00BF4F01" w:rsidRPr="00BF4F01">
        <w:rPr>
          <w:rFonts w:ascii="Times New Roman" w:hAnsi="Times New Roman" w:cs="Times New Roman"/>
          <w:b/>
          <w:sz w:val="24"/>
          <w:szCs w:val="24"/>
        </w:rPr>
        <w:t>E</w:t>
      </w:r>
      <w:r w:rsidR="00F30710" w:rsidRPr="00F30710">
        <w:rPr>
          <w:rFonts w:ascii="Times New Roman" w:hAnsi="Times New Roman" w:cs="Times New Roman"/>
          <w:b/>
          <w:color w:val="000000"/>
          <w:sz w:val="24"/>
          <w:szCs w:val="24"/>
        </w:rPr>
        <w:t>ne</w:t>
      </w:r>
      <w:r w:rsidR="00BF4F01">
        <w:rPr>
          <w:rFonts w:ascii="Times New Roman" w:hAnsi="Times New Roman" w:cs="Times New Roman"/>
          <w:b/>
          <w:color w:val="000000"/>
          <w:sz w:val="24"/>
          <w:szCs w:val="24"/>
        </w:rPr>
        <w:t>rgoefektivitātes paaugstināšanas darbus</w:t>
      </w:r>
      <w:r w:rsidR="00F30710" w:rsidRPr="00F30710">
        <w:rPr>
          <w:rFonts w:ascii="Times New Roman" w:hAnsi="Times New Roman" w:cs="Times New Roman"/>
          <w:b/>
          <w:color w:val="000000"/>
          <w:sz w:val="24"/>
          <w:szCs w:val="24"/>
        </w:rPr>
        <w:t xml:space="preserve"> Vidzemes Augstskolas studentu dienesta viesnīcā Ausekļa iela 25a, Valmierā</w:t>
      </w:r>
      <w:r w:rsidR="00F30710">
        <w:rPr>
          <w:rFonts w:ascii="Times New Roman" w:hAnsi="Times New Roman" w:cs="Times New Roman"/>
          <w:b/>
          <w:color w:val="000000"/>
          <w:sz w:val="24"/>
          <w:szCs w:val="24"/>
        </w:rPr>
        <w:t>,</w:t>
      </w:r>
      <w:r w:rsidRPr="00F30710">
        <w:rPr>
          <w:rFonts w:ascii="Times New Roman" w:hAnsi="Times New Roman" w:cs="Times New Roman"/>
          <w:sz w:val="24"/>
          <w:szCs w:val="24"/>
        </w:rPr>
        <w:t xml:space="preserve"> saskaņā ar atklātā konkursa nosacījumiem:</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843"/>
        <w:gridCol w:w="1800"/>
        <w:gridCol w:w="1709"/>
      </w:tblGrid>
      <w:tr w:rsidR="00FB3F62" w:rsidRPr="00F30710" w14:paraId="5D7D09B3" w14:textId="77777777" w:rsidTr="00FB3F62">
        <w:tc>
          <w:tcPr>
            <w:tcW w:w="4219" w:type="dxa"/>
            <w:shd w:val="clear" w:color="auto" w:fill="auto"/>
            <w:vAlign w:val="center"/>
          </w:tcPr>
          <w:p w14:paraId="7DCBC6DF" w14:textId="77777777" w:rsidR="00FB3F62" w:rsidRPr="00F30710" w:rsidRDefault="00FB3F62" w:rsidP="00BF4F01">
            <w:pPr>
              <w:keepLines/>
              <w:widowControl w:val="0"/>
              <w:spacing w:after="0" w:line="240" w:lineRule="auto"/>
              <w:jc w:val="center"/>
              <w:rPr>
                <w:rFonts w:ascii="Times New Roman" w:hAnsi="Times New Roman" w:cs="Times New Roman"/>
                <w:b/>
                <w:sz w:val="24"/>
                <w:szCs w:val="24"/>
              </w:rPr>
            </w:pPr>
            <w:r w:rsidRPr="00F30710">
              <w:rPr>
                <w:rFonts w:ascii="Times New Roman" w:hAnsi="Times New Roman" w:cs="Times New Roman"/>
                <w:b/>
                <w:sz w:val="24"/>
                <w:szCs w:val="24"/>
              </w:rPr>
              <w:t>Iepirkuma nosaukums</w:t>
            </w:r>
          </w:p>
        </w:tc>
        <w:tc>
          <w:tcPr>
            <w:tcW w:w="1843" w:type="dxa"/>
            <w:shd w:val="clear" w:color="auto" w:fill="auto"/>
            <w:vAlign w:val="center"/>
          </w:tcPr>
          <w:p w14:paraId="0D99474F" w14:textId="77777777" w:rsidR="00FB3F62" w:rsidRPr="00F30710" w:rsidRDefault="00FB3F62" w:rsidP="00BF4F01">
            <w:pPr>
              <w:keepLines/>
              <w:widowControl w:val="0"/>
              <w:spacing w:after="0" w:line="240" w:lineRule="auto"/>
              <w:jc w:val="center"/>
              <w:rPr>
                <w:rFonts w:ascii="Times New Roman" w:hAnsi="Times New Roman" w:cs="Times New Roman"/>
                <w:b/>
                <w:sz w:val="24"/>
                <w:szCs w:val="24"/>
              </w:rPr>
            </w:pPr>
            <w:r w:rsidRPr="00F30710">
              <w:rPr>
                <w:rFonts w:ascii="Times New Roman" w:hAnsi="Times New Roman" w:cs="Times New Roman"/>
                <w:b/>
                <w:sz w:val="24"/>
                <w:szCs w:val="24"/>
              </w:rPr>
              <w:t>Cena, EUR</w:t>
            </w:r>
          </w:p>
          <w:p w14:paraId="4C516390" w14:textId="77777777" w:rsidR="00FB3F62" w:rsidRPr="00F30710" w:rsidRDefault="00FB3F62" w:rsidP="00BF4F01">
            <w:pPr>
              <w:keepLines/>
              <w:widowControl w:val="0"/>
              <w:spacing w:after="0" w:line="240" w:lineRule="auto"/>
              <w:jc w:val="center"/>
              <w:rPr>
                <w:rFonts w:ascii="Times New Roman" w:hAnsi="Times New Roman" w:cs="Times New Roman"/>
                <w:b/>
                <w:sz w:val="24"/>
                <w:szCs w:val="24"/>
              </w:rPr>
            </w:pPr>
            <w:r w:rsidRPr="00F30710">
              <w:rPr>
                <w:rFonts w:ascii="Times New Roman" w:hAnsi="Times New Roman" w:cs="Times New Roman"/>
                <w:b/>
                <w:sz w:val="24"/>
                <w:szCs w:val="24"/>
              </w:rPr>
              <w:t>bez PVN</w:t>
            </w:r>
          </w:p>
        </w:tc>
        <w:tc>
          <w:tcPr>
            <w:tcW w:w="1800" w:type="dxa"/>
            <w:shd w:val="clear" w:color="auto" w:fill="auto"/>
            <w:vAlign w:val="center"/>
          </w:tcPr>
          <w:p w14:paraId="69655830" w14:textId="77777777" w:rsidR="00FB3F62" w:rsidRPr="00F30710" w:rsidRDefault="00FB3F62" w:rsidP="00BF4F01">
            <w:pPr>
              <w:keepLines/>
              <w:widowControl w:val="0"/>
              <w:spacing w:after="0" w:line="240" w:lineRule="auto"/>
              <w:jc w:val="center"/>
              <w:rPr>
                <w:rFonts w:ascii="Times New Roman" w:hAnsi="Times New Roman" w:cs="Times New Roman"/>
                <w:b/>
                <w:sz w:val="24"/>
                <w:szCs w:val="24"/>
              </w:rPr>
            </w:pPr>
            <w:r w:rsidRPr="00F30710">
              <w:rPr>
                <w:rFonts w:ascii="Times New Roman" w:hAnsi="Times New Roman" w:cs="Times New Roman"/>
                <w:b/>
                <w:sz w:val="24"/>
                <w:szCs w:val="24"/>
              </w:rPr>
              <w:t>PVN,</w:t>
            </w:r>
          </w:p>
          <w:p w14:paraId="6FF51136" w14:textId="77777777" w:rsidR="00FB3F62" w:rsidRPr="00F30710" w:rsidRDefault="00FB3F62" w:rsidP="00BF4F01">
            <w:pPr>
              <w:keepLines/>
              <w:widowControl w:val="0"/>
              <w:spacing w:after="0" w:line="240" w:lineRule="auto"/>
              <w:jc w:val="center"/>
              <w:rPr>
                <w:rFonts w:ascii="Times New Roman" w:hAnsi="Times New Roman" w:cs="Times New Roman"/>
                <w:b/>
                <w:sz w:val="24"/>
                <w:szCs w:val="24"/>
              </w:rPr>
            </w:pPr>
            <w:r w:rsidRPr="00F30710">
              <w:rPr>
                <w:rFonts w:ascii="Times New Roman" w:hAnsi="Times New Roman" w:cs="Times New Roman"/>
                <w:b/>
                <w:sz w:val="24"/>
                <w:szCs w:val="24"/>
              </w:rPr>
              <w:t>EUR</w:t>
            </w:r>
          </w:p>
        </w:tc>
        <w:tc>
          <w:tcPr>
            <w:tcW w:w="1709" w:type="dxa"/>
            <w:shd w:val="clear" w:color="auto" w:fill="auto"/>
            <w:vAlign w:val="center"/>
          </w:tcPr>
          <w:p w14:paraId="27A23469" w14:textId="77777777" w:rsidR="00FB3F62" w:rsidRPr="00F30710" w:rsidRDefault="00FB3F62" w:rsidP="00BF4F01">
            <w:pPr>
              <w:keepLines/>
              <w:widowControl w:val="0"/>
              <w:spacing w:after="0" w:line="240" w:lineRule="auto"/>
              <w:jc w:val="center"/>
              <w:rPr>
                <w:rFonts w:ascii="Times New Roman" w:hAnsi="Times New Roman" w:cs="Times New Roman"/>
                <w:b/>
                <w:sz w:val="24"/>
                <w:szCs w:val="24"/>
              </w:rPr>
            </w:pPr>
            <w:r w:rsidRPr="00F30710">
              <w:rPr>
                <w:rFonts w:ascii="Times New Roman" w:hAnsi="Times New Roman" w:cs="Times New Roman"/>
                <w:b/>
                <w:sz w:val="24"/>
                <w:szCs w:val="24"/>
              </w:rPr>
              <w:t>KOPĀ,</w:t>
            </w:r>
          </w:p>
          <w:p w14:paraId="14C17A49" w14:textId="77777777" w:rsidR="00FB3F62" w:rsidRPr="00F30710" w:rsidRDefault="00FB3F62" w:rsidP="00BF4F01">
            <w:pPr>
              <w:keepLines/>
              <w:widowControl w:val="0"/>
              <w:spacing w:after="0" w:line="240" w:lineRule="auto"/>
              <w:jc w:val="center"/>
              <w:rPr>
                <w:rFonts w:ascii="Times New Roman" w:hAnsi="Times New Roman" w:cs="Times New Roman"/>
                <w:b/>
                <w:sz w:val="24"/>
                <w:szCs w:val="24"/>
              </w:rPr>
            </w:pPr>
            <w:r w:rsidRPr="00F30710">
              <w:rPr>
                <w:rFonts w:ascii="Times New Roman" w:hAnsi="Times New Roman" w:cs="Times New Roman"/>
                <w:b/>
                <w:sz w:val="24"/>
                <w:szCs w:val="24"/>
              </w:rPr>
              <w:t>EUR</w:t>
            </w:r>
          </w:p>
        </w:tc>
      </w:tr>
      <w:tr w:rsidR="00FB3F62" w:rsidRPr="00F30710" w14:paraId="08B4B31B" w14:textId="77777777" w:rsidTr="00BF4F01">
        <w:trPr>
          <w:trHeight w:val="1236"/>
        </w:trPr>
        <w:tc>
          <w:tcPr>
            <w:tcW w:w="4219" w:type="dxa"/>
            <w:shd w:val="clear" w:color="auto" w:fill="auto"/>
            <w:vAlign w:val="center"/>
          </w:tcPr>
          <w:p w14:paraId="20EA074C" w14:textId="77777777" w:rsidR="00FB3F62" w:rsidRPr="00F30710" w:rsidRDefault="00F30710" w:rsidP="00FB3F62">
            <w:pPr>
              <w:keepLines/>
              <w:widowControl w:val="0"/>
              <w:rPr>
                <w:rFonts w:ascii="Times New Roman" w:hAnsi="Times New Roman" w:cs="Times New Roman"/>
                <w:sz w:val="24"/>
                <w:szCs w:val="24"/>
                <w:highlight w:val="yellow"/>
              </w:rPr>
            </w:pPr>
            <w:r w:rsidRPr="005E7CEC">
              <w:rPr>
                <w:rFonts w:ascii="Times New Roman" w:hAnsi="Times New Roman" w:cs="Times New Roman"/>
                <w:b/>
                <w:sz w:val="24"/>
                <w:szCs w:val="24"/>
              </w:rPr>
              <w:t>E</w:t>
            </w:r>
            <w:r w:rsidRPr="005E7CEC">
              <w:rPr>
                <w:rFonts w:ascii="Times New Roman" w:hAnsi="Times New Roman" w:cs="Times New Roman"/>
                <w:b/>
                <w:color w:val="000000"/>
                <w:sz w:val="24"/>
                <w:szCs w:val="24"/>
              </w:rPr>
              <w:t>nergoefektivitātes paaugstināša</w:t>
            </w:r>
            <w:r>
              <w:rPr>
                <w:rFonts w:ascii="Times New Roman" w:hAnsi="Times New Roman" w:cs="Times New Roman"/>
                <w:b/>
                <w:color w:val="000000"/>
                <w:sz w:val="24"/>
                <w:szCs w:val="24"/>
              </w:rPr>
              <w:t>na</w:t>
            </w:r>
            <w:r w:rsidRPr="005E7CEC">
              <w:rPr>
                <w:rFonts w:ascii="Times New Roman" w:hAnsi="Times New Roman" w:cs="Times New Roman"/>
                <w:b/>
                <w:color w:val="000000"/>
                <w:sz w:val="24"/>
                <w:szCs w:val="24"/>
              </w:rPr>
              <w:t xml:space="preserve"> Vidzemes Augstskolas studentu dienesta vie</w:t>
            </w:r>
            <w:r>
              <w:rPr>
                <w:rFonts w:ascii="Times New Roman" w:hAnsi="Times New Roman" w:cs="Times New Roman"/>
                <w:b/>
                <w:color w:val="000000"/>
                <w:sz w:val="24"/>
                <w:szCs w:val="24"/>
              </w:rPr>
              <w:t>snīcā Ausekļa iela 25a, Valmierā</w:t>
            </w:r>
          </w:p>
        </w:tc>
        <w:tc>
          <w:tcPr>
            <w:tcW w:w="1843" w:type="dxa"/>
            <w:shd w:val="clear" w:color="auto" w:fill="auto"/>
          </w:tcPr>
          <w:p w14:paraId="4D26BE55" w14:textId="77777777" w:rsidR="00FB3F62" w:rsidRPr="00F30710" w:rsidRDefault="00FB3F62" w:rsidP="00FB3F62">
            <w:pPr>
              <w:keepLines/>
              <w:widowControl w:val="0"/>
              <w:jc w:val="both"/>
              <w:rPr>
                <w:rFonts w:ascii="Times New Roman" w:hAnsi="Times New Roman" w:cs="Times New Roman"/>
                <w:sz w:val="24"/>
                <w:szCs w:val="24"/>
              </w:rPr>
            </w:pPr>
          </w:p>
          <w:p w14:paraId="6260A6E8" w14:textId="77777777" w:rsidR="00FB3F62" w:rsidRPr="00F30710" w:rsidRDefault="00FB3F62" w:rsidP="00FB3F62">
            <w:pPr>
              <w:keepLines/>
              <w:widowControl w:val="0"/>
              <w:jc w:val="both"/>
              <w:rPr>
                <w:rFonts w:ascii="Times New Roman" w:hAnsi="Times New Roman" w:cs="Times New Roman"/>
                <w:sz w:val="24"/>
                <w:szCs w:val="24"/>
              </w:rPr>
            </w:pPr>
          </w:p>
          <w:p w14:paraId="30EFFEEE" w14:textId="77777777" w:rsidR="00FB3F62" w:rsidRPr="00F30710" w:rsidRDefault="00FB3F62" w:rsidP="00FB3F62">
            <w:pPr>
              <w:keepLines/>
              <w:widowControl w:val="0"/>
              <w:jc w:val="both"/>
              <w:rPr>
                <w:rFonts w:ascii="Times New Roman" w:hAnsi="Times New Roman" w:cs="Times New Roman"/>
                <w:sz w:val="24"/>
                <w:szCs w:val="24"/>
              </w:rPr>
            </w:pPr>
          </w:p>
        </w:tc>
        <w:tc>
          <w:tcPr>
            <w:tcW w:w="1800" w:type="dxa"/>
            <w:shd w:val="clear" w:color="auto" w:fill="auto"/>
          </w:tcPr>
          <w:p w14:paraId="0213B27A" w14:textId="77777777" w:rsidR="00FB3F62" w:rsidRPr="00F30710" w:rsidRDefault="00FB3F62" w:rsidP="00FB3F62">
            <w:pPr>
              <w:keepLines/>
              <w:widowControl w:val="0"/>
              <w:jc w:val="both"/>
              <w:rPr>
                <w:rFonts w:ascii="Times New Roman" w:hAnsi="Times New Roman" w:cs="Times New Roman"/>
                <w:sz w:val="24"/>
                <w:szCs w:val="24"/>
              </w:rPr>
            </w:pPr>
          </w:p>
        </w:tc>
        <w:tc>
          <w:tcPr>
            <w:tcW w:w="1709" w:type="dxa"/>
            <w:shd w:val="clear" w:color="auto" w:fill="auto"/>
          </w:tcPr>
          <w:p w14:paraId="48B2A6C5" w14:textId="77777777" w:rsidR="00FB3F62" w:rsidRPr="00F30710" w:rsidRDefault="00FB3F62" w:rsidP="00FB3F62">
            <w:pPr>
              <w:keepLines/>
              <w:widowControl w:val="0"/>
              <w:jc w:val="both"/>
              <w:rPr>
                <w:rFonts w:ascii="Times New Roman" w:hAnsi="Times New Roman" w:cs="Times New Roman"/>
                <w:sz w:val="24"/>
                <w:szCs w:val="24"/>
              </w:rPr>
            </w:pPr>
          </w:p>
        </w:tc>
      </w:tr>
    </w:tbl>
    <w:p w14:paraId="1747CDA1" w14:textId="77777777" w:rsidR="00FB3F62" w:rsidRPr="00F30710" w:rsidRDefault="00FB3F62" w:rsidP="00FB3F62">
      <w:pPr>
        <w:rPr>
          <w:rFonts w:ascii="Times New Roman" w:hAnsi="Times New Roman" w:cs="Times New Roman"/>
          <w:b/>
          <w:color w:val="FF0000"/>
          <w:sz w:val="24"/>
          <w:szCs w:val="24"/>
          <w:highlight w:val="yellow"/>
        </w:rPr>
      </w:pPr>
    </w:p>
    <w:p w14:paraId="38A86385" w14:textId="0E6DC569" w:rsidR="00FB3F62" w:rsidRPr="00F30710" w:rsidRDefault="00BF4F01" w:rsidP="00FB3F62">
      <w:pPr>
        <w:rPr>
          <w:rFonts w:ascii="Times New Roman" w:hAnsi="Times New Roman" w:cs="Times New Roman"/>
          <w:b/>
          <w:sz w:val="24"/>
          <w:szCs w:val="24"/>
        </w:rPr>
      </w:pPr>
      <w:r>
        <w:rPr>
          <w:rFonts w:ascii="Times New Roman" w:hAnsi="Times New Roman" w:cs="Times New Roman"/>
          <w:b/>
          <w:sz w:val="24"/>
          <w:szCs w:val="24"/>
        </w:rPr>
        <w:t xml:space="preserve">Mūsu piedāvājuma apjoma </w:t>
      </w:r>
      <w:r w:rsidR="00FB3F62" w:rsidRPr="00F30710">
        <w:rPr>
          <w:rFonts w:ascii="Times New Roman" w:hAnsi="Times New Roman" w:cs="Times New Roman"/>
          <w:b/>
          <w:sz w:val="24"/>
          <w:szCs w:val="24"/>
        </w:rPr>
        <w:t xml:space="preserve">summa </w:t>
      </w:r>
    </w:p>
    <w:p w14:paraId="2EFEAA7A" w14:textId="77777777" w:rsidR="00FB3F62" w:rsidRPr="00F30710" w:rsidRDefault="00FB3F62" w:rsidP="00FB3F62">
      <w:pPr>
        <w:rPr>
          <w:rFonts w:ascii="Times New Roman" w:hAnsi="Times New Roman" w:cs="Times New Roman"/>
          <w:sz w:val="24"/>
          <w:szCs w:val="24"/>
        </w:rPr>
      </w:pPr>
      <w:r w:rsidRPr="00F30710">
        <w:rPr>
          <w:rFonts w:ascii="Times New Roman" w:hAnsi="Times New Roman" w:cs="Times New Roman"/>
          <w:b/>
          <w:sz w:val="24"/>
          <w:szCs w:val="24"/>
        </w:rPr>
        <w:t>bez PVN EUR:</w:t>
      </w:r>
      <w:r w:rsidRPr="00F30710">
        <w:rPr>
          <w:rFonts w:ascii="Times New Roman" w:hAnsi="Times New Roman" w:cs="Times New Roman"/>
          <w:sz w:val="24"/>
          <w:szCs w:val="24"/>
        </w:rPr>
        <w:t>_____________________________________________________________</w:t>
      </w:r>
    </w:p>
    <w:p w14:paraId="7ADED6E5" w14:textId="77777777" w:rsidR="00FB3F62" w:rsidRPr="00F30710" w:rsidRDefault="00FB3F62" w:rsidP="00FB3F62">
      <w:pPr>
        <w:jc w:val="center"/>
        <w:rPr>
          <w:rFonts w:ascii="Times New Roman" w:hAnsi="Times New Roman" w:cs="Times New Roman"/>
          <w:sz w:val="24"/>
          <w:szCs w:val="24"/>
          <w:vertAlign w:val="superscript"/>
        </w:rPr>
      </w:pPr>
      <w:r w:rsidRPr="00F30710">
        <w:rPr>
          <w:rFonts w:ascii="Times New Roman" w:hAnsi="Times New Roman" w:cs="Times New Roman"/>
          <w:sz w:val="24"/>
          <w:szCs w:val="24"/>
          <w:vertAlign w:val="superscript"/>
        </w:rPr>
        <w:t>( summa ar cipariem un vārdiem)</w:t>
      </w:r>
    </w:p>
    <w:p w14:paraId="51E70175" w14:textId="77777777" w:rsidR="00FB3F62" w:rsidRPr="00F30710" w:rsidRDefault="00F30710" w:rsidP="00FB3F62">
      <w:pPr>
        <w:jc w:val="both"/>
        <w:rPr>
          <w:rFonts w:ascii="Times New Roman" w:hAnsi="Times New Roman" w:cs="Times New Roman"/>
          <w:sz w:val="24"/>
          <w:szCs w:val="24"/>
        </w:rPr>
      </w:pPr>
      <w:r>
        <w:rPr>
          <w:rFonts w:ascii="Times New Roman" w:hAnsi="Times New Roman" w:cs="Times New Roman"/>
          <w:b/>
          <w:sz w:val="24"/>
          <w:szCs w:val="24"/>
        </w:rPr>
        <w:t>21%</w:t>
      </w:r>
      <w:r w:rsidR="00FB3F62" w:rsidRPr="00F30710">
        <w:rPr>
          <w:rFonts w:ascii="Times New Roman" w:hAnsi="Times New Roman" w:cs="Times New Roman"/>
          <w:b/>
          <w:sz w:val="24"/>
          <w:szCs w:val="24"/>
        </w:rPr>
        <w:t>PVN</w:t>
      </w:r>
      <w:r>
        <w:rPr>
          <w:rFonts w:ascii="Times New Roman" w:hAnsi="Times New Roman" w:cs="Times New Roman"/>
          <w:b/>
          <w:sz w:val="24"/>
          <w:szCs w:val="24"/>
        </w:rPr>
        <w:t xml:space="preserve"> </w:t>
      </w:r>
      <w:r w:rsidR="00FB3F62" w:rsidRPr="00F30710">
        <w:rPr>
          <w:rFonts w:ascii="Times New Roman" w:hAnsi="Times New Roman" w:cs="Times New Roman"/>
          <w:b/>
          <w:sz w:val="24"/>
          <w:szCs w:val="24"/>
        </w:rPr>
        <w:t xml:space="preserve">EUR </w:t>
      </w:r>
      <w:r w:rsidR="00FB3F62" w:rsidRPr="00F30710">
        <w:rPr>
          <w:rFonts w:ascii="Times New Roman" w:hAnsi="Times New Roman" w:cs="Times New Roman"/>
          <w:sz w:val="24"/>
          <w:szCs w:val="24"/>
        </w:rPr>
        <w:t>_________________________________________________________________</w:t>
      </w:r>
    </w:p>
    <w:p w14:paraId="262FBF7F" w14:textId="77777777" w:rsidR="00FB3F62" w:rsidRPr="00F30710" w:rsidRDefault="00FB3F62" w:rsidP="00FB3F62">
      <w:pPr>
        <w:jc w:val="center"/>
        <w:rPr>
          <w:rFonts w:ascii="Times New Roman" w:hAnsi="Times New Roman" w:cs="Times New Roman"/>
          <w:sz w:val="24"/>
          <w:szCs w:val="24"/>
          <w:vertAlign w:val="superscript"/>
        </w:rPr>
      </w:pPr>
      <w:r w:rsidRPr="00F30710">
        <w:rPr>
          <w:rFonts w:ascii="Times New Roman" w:hAnsi="Times New Roman" w:cs="Times New Roman"/>
          <w:sz w:val="24"/>
          <w:szCs w:val="24"/>
          <w:vertAlign w:val="superscript"/>
        </w:rPr>
        <w:t>( summa ar cipariem un vārdiem)</w:t>
      </w:r>
    </w:p>
    <w:p w14:paraId="10D22463" w14:textId="77777777" w:rsidR="00FB3F62" w:rsidRPr="00F30710" w:rsidRDefault="00FB3F62" w:rsidP="00FB3F62">
      <w:pPr>
        <w:jc w:val="both"/>
        <w:rPr>
          <w:rFonts w:ascii="Times New Roman" w:hAnsi="Times New Roman" w:cs="Times New Roman"/>
          <w:sz w:val="24"/>
          <w:szCs w:val="24"/>
        </w:rPr>
      </w:pPr>
      <w:r w:rsidRPr="00F30710">
        <w:rPr>
          <w:rFonts w:ascii="Times New Roman" w:hAnsi="Times New Roman" w:cs="Times New Roman"/>
          <w:b/>
          <w:sz w:val="24"/>
          <w:szCs w:val="24"/>
        </w:rPr>
        <w:t xml:space="preserve">KOPĀ EUR </w:t>
      </w:r>
      <w:r w:rsidRPr="00F30710">
        <w:rPr>
          <w:rFonts w:ascii="Times New Roman" w:hAnsi="Times New Roman" w:cs="Times New Roman"/>
          <w:sz w:val="24"/>
          <w:szCs w:val="24"/>
        </w:rPr>
        <w:t>_______________________________________________________________</w:t>
      </w:r>
    </w:p>
    <w:p w14:paraId="68CA94BF" w14:textId="77777777" w:rsidR="00FB3F62" w:rsidRPr="00F30710" w:rsidRDefault="00FB3F62" w:rsidP="00FB3F62">
      <w:pPr>
        <w:jc w:val="center"/>
        <w:rPr>
          <w:rFonts w:ascii="Times New Roman" w:hAnsi="Times New Roman" w:cs="Times New Roman"/>
          <w:sz w:val="24"/>
          <w:szCs w:val="24"/>
          <w:vertAlign w:val="superscript"/>
        </w:rPr>
      </w:pPr>
      <w:r w:rsidRPr="00F30710">
        <w:rPr>
          <w:rFonts w:ascii="Times New Roman" w:hAnsi="Times New Roman" w:cs="Times New Roman"/>
          <w:sz w:val="24"/>
          <w:szCs w:val="24"/>
          <w:vertAlign w:val="superscript"/>
        </w:rPr>
        <w:t>( summa ar cipariem un vārdiem)</w:t>
      </w:r>
    </w:p>
    <w:p w14:paraId="3EB958BA" w14:textId="77777777" w:rsidR="00FB3F62" w:rsidRPr="00F30710" w:rsidRDefault="00FB3F62" w:rsidP="00FB3F62">
      <w:pPr>
        <w:jc w:val="both"/>
        <w:rPr>
          <w:rFonts w:ascii="Times New Roman" w:hAnsi="Times New Roman" w:cs="Times New Roman"/>
          <w:sz w:val="24"/>
          <w:szCs w:val="24"/>
        </w:rPr>
      </w:pPr>
      <w:r w:rsidRPr="00F30710">
        <w:rPr>
          <w:rFonts w:ascii="Times New Roman" w:hAnsi="Times New Roman" w:cs="Times New Roman"/>
          <w:sz w:val="24"/>
          <w:szCs w:val="24"/>
        </w:rPr>
        <w:t>Ar šo mēs apstiprinām un garantējam sniegto ziņu patiesumu un precizitāti.</w:t>
      </w:r>
    </w:p>
    <w:tbl>
      <w:tblPr>
        <w:tblW w:w="0" w:type="auto"/>
        <w:tblLayout w:type="fixed"/>
        <w:tblLook w:val="01E0" w:firstRow="1" w:lastRow="1" w:firstColumn="1" w:lastColumn="1" w:noHBand="0" w:noVBand="0"/>
      </w:tblPr>
      <w:tblGrid>
        <w:gridCol w:w="3270"/>
        <w:gridCol w:w="3438"/>
      </w:tblGrid>
      <w:tr w:rsidR="00F30710" w:rsidRPr="00F30710" w14:paraId="30D5B826" w14:textId="77777777" w:rsidTr="00F30710">
        <w:trPr>
          <w:trHeight w:val="590"/>
        </w:trPr>
        <w:tc>
          <w:tcPr>
            <w:tcW w:w="3270" w:type="dxa"/>
            <w:vAlign w:val="center"/>
          </w:tcPr>
          <w:p w14:paraId="678D9C47" w14:textId="77777777" w:rsidR="00F30710" w:rsidRPr="00F30710" w:rsidRDefault="00F30710" w:rsidP="00FB3F62">
            <w:pPr>
              <w:widowControl w:val="0"/>
              <w:autoSpaceDE w:val="0"/>
              <w:autoSpaceDN w:val="0"/>
              <w:adjustRightInd w:val="0"/>
              <w:jc w:val="right"/>
              <w:rPr>
                <w:rFonts w:ascii="Times New Roman" w:hAnsi="Times New Roman" w:cs="Times New Roman"/>
                <w:lang w:eastAsia="lv-LV"/>
              </w:rPr>
            </w:pPr>
            <w:r w:rsidRPr="00F30710">
              <w:rPr>
                <w:rFonts w:ascii="Times New Roman" w:hAnsi="Times New Roman" w:cs="Times New Roman"/>
                <w:lang w:eastAsia="lv-LV"/>
              </w:rPr>
              <w:t>Pretendents:</w:t>
            </w:r>
          </w:p>
        </w:tc>
        <w:tc>
          <w:tcPr>
            <w:tcW w:w="3438" w:type="dxa"/>
            <w:tcBorders>
              <w:bottom w:val="single" w:sz="4" w:space="0" w:color="auto"/>
            </w:tcBorders>
          </w:tcPr>
          <w:p w14:paraId="3EB13F49" w14:textId="77777777" w:rsidR="00F30710" w:rsidRPr="00F30710" w:rsidRDefault="00F30710" w:rsidP="00FB3F62">
            <w:pPr>
              <w:widowControl w:val="0"/>
              <w:autoSpaceDE w:val="0"/>
              <w:autoSpaceDN w:val="0"/>
              <w:adjustRightInd w:val="0"/>
              <w:jc w:val="both"/>
              <w:rPr>
                <w:rFonts w:ascii="Times New Roman" w:hAnsi="Times New Roman" w:cs="Times New Roman"/>
                <w:lang w:eastAsia="lv-LV"/>
              </w:rPr>
            </w:pPr>
          </w:p>
        </w:tc>
      </w:tr>
      <w:tr w:rsidR="00F30710" w:rsidRPr="00F30710" w14:paraId="478A9B98" w14:textId="77777777" w:rsidTr="00F30710">
        <w:trPr>
          <w:trHeight w:val="628"/>
        </w:trPr>
        <w:tc>
          <w:tcPr>
            <w:tcW w:w="3270" w:type="dxa"/>
            <w:vAlign w:val="center"/>
          </w:tcPr>
          <w:p w14:paraId="12066179" w14:textId="77777777" w:rsidR="00F30710" w:rsidRPr="00F30710" w:rsidRDefault="00F30710" w:rsidP="00FB3F62">
            <w:pPr>
              <w:widowControl w:val="0"/>
              <w:autoSpaceDE w:val="0"/>
              <w:autoSpaceDN w:val="0"/>
              <w:adjustRightInd w:val="0"/>
              <w:jc w:val="right"/>
              <w:rPr>
                <w:rFonts w:ascii="Times New Roman" w:hAnsi="Times New Roman" w:cs="Times New Roman"/>
                <w:lang w:eastAsia="lv-LV"/>
              </w:rPr>
            </w:pPr>
            <w:r w:rsidRPr="00F30710">
              <w:rPr>
                <w:rFonts w:ascii="Times New Roman" w:hAnsi="Times New Roman" w:cs="Times New Roman"/>
                <w:lang w:eastAsia="lv-LV"/>
              </w:rPr>
              <w:t>Parakstītāja amats, vārds, uzvārds:</w:t>
            </w:r>
          </w:p>
        </w:tc>
        <w:tc>
          <w:tcPr>
            <w:tcW w:w="3438" w:type="dxa"/>
            <w:tcBorders>
              <w:top w:val="single" w:sz="4" w:space="0" w:color="auto"/>
              <w:bottom w:val="single" w:sz="4" w:space="0" w:color="auto"/>
            </w:tcBorders>
          </w:tcPr>
          <w:p w14:paraId="19D6265E" w14:textId="77777777" w:rsidR="00F30710" w:rsidRPr="00F30710" w:rsidRDefault="00F30710" w:rsidP="00FB3F62">
            <w:pPr>
              <w:widowControl w:val="0"/>
              <w:autoSpaceDE w:val="0"/>
              <w:autoSpaceDN w:val="0"/>
              <w:adjustRightInd w:val="0"/>
              <w:jc w:val="both"/>
              <w:rPr>
                <w:rFonts w:ascii="Times New Roman" w:hAnsi="Times New Roman" w:cs="Times New Roman"/>
                <w:lang w:eastAsia="lv-LV"/>
              </w:rPr>
            </w:pPr>
          </w:p>
        </w:tc>
      </w:tr>
      <w:tr w:rsidR="00F30710" w:rsidRPr="00F30710" w14:paraId="2A03CC79" w14:textId="77777777" w:rsidTr="00F30710">
        <w:trPr>
          <w:trHeight w:val="497"/>
        </w:trPr>
        <w:tc>
          <w:tcPr>
            <w:tcW w:w="3270" w:type="dxa"/>
            <w:vAlign w:val="center"/>
          </w:tcPr>
          <w:p w14:paraId="2B7FFFF2" w14:textId="77777777" w:rsidR="00F30710" w:rsidRPr="00F30710" w:rsidRDefault="00F30710" w:rsidP="00FB3F62">
            <w:pPr>
              <w:widowControl w:val="0"/>
              <w:autoSpaceDE w:val="0"/>
              <w:autoSpaceDN w:val="0"/>
              <w:adjustRightInd w:val="0"/>
              <w:jc w:val="right"/>
              <w:rPr>
                <w:rFonts w:ascii="Times New Roman" w:hAnsi="Times New Roman" w:cs="Times New Roman"/>
                <w:lang w:eastAsia="lv-LV"/>
              </w:rPr>
            </w:pPr>
            <w:r w:rsidRPr="00F30710">
              <w:rPr>
                <w:rFonts w:ascii="Times New Roman" w:hAnsi="Times New Roman" w:cs="Times New Roman"/>
                <w:lang w:eastAsia="lv-LV"/>
              </w:rPr>
              <w:t>Paraksts:</w:t>
            </w:r>
          </w:p>
        </w:tc>
        <w:tc>
          <w:tcPr>
            <w:tcW w:w="3438" w:type="dxa"/>
            <w:tcBorders>
              <w:top w:val="single" w:sz="4" w:space="0" w:color="auto"/>
              <w:bottom w:val="single" w:sz="4" w:space="0" w:color="auto"/>
            </w:tcBorders>
          </w:tcPr>
          <w:p w14:paraId="688AA5B4" w14:textId="77777777" w:rsidR="00F30710" w:rsidRPr="00F30710" w:rsidRDefault="00F30710" w:rsidP="00FB3F62">
            <w:pPr>
              <w:widowControl w:val="0"/>
              <w:autoSpaceDE w:val="0"/>
              <w:autoSpaceDN w:val="0"/>
              <w:adjustRightInd w:val="0"/>
              <w:jc w:val="both"/>
              <w:rPr>
                <w:rFonts w:ascii="Times New Roman" w:hAnsi="Times New Roman" w:cs="Times New Roman"/>
                <w:lang w:eastAsia="lv-LV"/>
              </w:rPr>
            </w:pPr>
          </w:p>
        </w:tc>
      </w:tr>
      <w:tr w:rsidR="00F30710" w:rsidRPr="00F30710" w14:paraId="04F99F23" w14:textId="77777777" w:rsidTr="00F30710">
        <w:trPr>
          <w:trHeight w:val="533"/>
        </w:trPr>
        <w:tc>
          <w:tcPr>
            <w:tcW w:w="3270" w:type="dxa"/>
            <w:vAlign w:val="center"/>
          </w:tcPr>
          <w:p w14:paraId="6EC80EE1" w14:textId="77777777" w:rsidR="00F30710" w:rsidRPr="00F30710" w:rsidRDefault="00F30710" w:rsidP="00FB3F62">
            <w:pPr>
              <w:widowControl w:val="0"/>
              <w:autoSpaceDE w:val="0"/>
              <w:autoSpaceDN w:val="0"/>
              <w:adjustRightInd w:val="0"/>
              <w:jc w:val="right"/>
              <w:rPr>
                <w:rFonts w:ascii="Times New Roman" w:hAnsi="Times New Roman" w:cs="Times New Roman"/>
                <w:lang w:eastAsia="lv-LV"/>
              </w:rPr>
            </w:pPr>
            <w:r w:rsidRPr="00F30710">
              <w:rPr>
                <w:rFonts w:ascii="Times New Roman" w:hAnsi="Times New Roman" w:cs="Times New Roman"/>
                <w:lang w:eastAsia="lv-LV"/>
              </w:rPr>
              <w:t>Datums:</w:t>
            </w:r>
          </w:p>
        </w:tc>
        <w:tc>
          <w:tcPr>
            <w:tcW w:w="3438" w:type="dxa"/>
            <w:tcBorders>
              <w:top w:val="single" w:sz="4" w:space="0" w:color="auto"/>
              <w:bottom w:val="single" w:sz="4" w:space="0" w:color="auto"/>
            </w:tcBorders>
          </w:tcPr>
          <w:p w14:paraId="0BEFAE2D" w14:textId="77777777" w:rsidR="00F30710" w:rsidRPr="00F30710" w:rsidRDefault="00F30710" w:rsidP="00FB3F62">
            <w:pPr>
              <w:widowControl w:val="0"/>
              <w:autoSpaceDE w:val="0"/>
              <w:autoSpaceDN w:val="0"/>
              <w:adjustRightInd w:val="0"/>
              <w:jc w:val="both"/>
              <w:rPr>
                <w:rFonts w:ascii="Times New Roman" w:hAnsi="Times New Roman" w:cs="Times New Roman"/>
                <w:lang w:eastAsia="lv-LV"/>
              </w:rPr>
            </w:pPr>
          </w:p>
        </w:tc>
      </w:tr>
      <w:tr w:rsidR="00DB1546" w:rsidRPr="00F30710" w14:paraId="327F0347" w14:textId="77777777" w:rsidTr="00F30710">
        <w:trPr>
          <w:gridAfter w:val="1"/>
          <w:wAfter w:w="3438" w:type="dxa"/>
          <w:trHeight w:val="884"/>
        </w:trPr>
        <w:tc>
          <w:tcPr>
            <w:tcW w:w="3270" w:type="dxa"/>
            <w:vAlign w:val="center"/>
          </w:tcPr>
          <w:p w14:paraId="775AAA53" w14:textId="77777777" w:rsidR="00DB1546" w:rsidRPr="00F30710" w:rsidRDefault="00DB1546" w:rsidP="00FB3F62">
            <w:pPr>
              <w:widowControl w:val="0"/>
              <w:autoSpaceDE w:val="0"/>
              <w:autoSpaceDN w:val="0"/>
              <w:adjustRightInd w:val="0"/>
              <w:jc w:val="right"/>
              <w:rPr>
                <w:rFonts w:ascii="Times New Roman" w:hAnsi="Times New Roman" w:cs="Times New Roman"/>
                <w:lang w:eastAsia="lv-LV"/>
              </w:rPr>
            </w:pPr>
          </w:p>
        </w:tc>
      </w:tr>
    </w:tbl>
    <w:p w14:paraId="4DAD801A" w14:textId="77777777" w:rsidR="00F30710" w:rsidRDefault="00F30710" w:rsidP="00F30710">
      <w:pPr>
        <w:rPr>
          <w:rFonts w:ascii="Times New Roman" w:hAnsi="Times New Roman" w:cs="Times New Roman"/>
          <w:sz w:val="18"/>
        </w:rPr>
      </w:pPr>
    </w:p>
    <w:p w14:paraId="14183FF6" w14:textId="77777777" w:rsidR="00F30710" w:rsidRPr="00F30710" w:rsidRDefault="00F30710" w:rsidP="00F30710">
      <w:pPr>
        <w:rPr>
          <w:rFonts w:ascii="Times New Roman" w:hAnsi="Times New Roman" w:cs="Times New Roman"/>
          <w:sz w:val="18"/>
          <w:szCs w:val="18"/>
        </w:rPr>
      </w:pPr>
      <w:r w:rsidRPr="00F30710">
        <w:rPr>
          <w:rFonts w:ascii="Times New Roman" w:hAnsi="Times New Roman" w:cs="Times New Roman"/>
          <w:sz w:val="18"/>
        </w:rPr>
        <w:t xml:space="preserve">Finanšu piedāvājums </w:t>
      </w:r>
      <w:r w:rsidRPr="00F30710">
        <w:rPr>
          <w:rFonts w:ascii="Times New Roman" w:hAnsi="Times New Roman" w:cs="Times New Roman"/>
          <w:sz w:val="18"/>
          <w:szCs w:val="18"/>
        </w:rPr>
        <w:t>ir jāaizpilda drukātiem burtiem vai mašīnrakstā. Pieteikums jāparaksta pretendenta paraksttiesīgai amatpersonai vai Pretendenta atbilstoši pilnvarotai personai</w:t>
      </w:r>
    </w:p>
    <w:p w14:paraId="5EF151DA" w14:textId="77777777" w:rsidR="00FB3F62" w:rsidRDefault="00FB3F62" w:rsidP="00FB3F62">
      <w:pPr>
        <w:rPr>
          <w:rFonts w:ascii="Arial" w:hAnsi="Arial"/>
        </w:rPr>
      </w:pPr>
    </w:p>
    <w:p w14:paraId="210D870F" w14:textId="77777777" w:rsidR="0077079F" w:rsidRPr="00B705EB" w:rsidRDefault="0077079F" w:rsidP="00FB3F62">
      <w:pPr>
        <w:rPr>
          <w:rFonts w:ascii="Arial" w:hAnsi="Arial"/>
        </w:rPr>
      </w:pPr>
    </w:p>
    <w:p w14:paraId="2AEFC20A" w14:textId="63934069" w:rsidR="0077079F" w:rsidRPr="005E7CEC" w:rsidRDefault="0077079F" w:rsidP="00DB1546">
      <w:pPr>
        <w:pStyle w:val="BodyText"/>
        <w:jc w:val="right"/>
        <w:rPr>
          <w:rFonts w:ascii="Times New Roman" w:hAnsi="Times New Roman"/>
          <w:sz w:val="18"/>
          <w:szCs w:val="18"/>
        </w:rPr>
      </w:pPr>
      <w:r>
        <w:rPr>
          <w:rFonts w:ascii="Times New Roman" w:hAnsi="Times New Roman"/>
          <w:sz w:val="18"/>
          <w:szCs w:val="18"/>
        </w:rPr>
        <w:lastRenderedPageBreak/>
        <w:t>5</w:t>
      </w:r>
      <w:r w:rsidRPr="005E7CEC">
        <w:rPr>
          <w:rFonts w:ascii="Times New Roman" w:hAnsi="Times New Roman"/>
          <w:sz w:val="18"/>
          <w:szCs w:val="18"/>
        </w:rPr>
        <w:t>.pielikums</w:t>
      </w:r>
    </w:p>
    <w:p w14:paraId="4AF3B43A" w14:textId="77777777" w:rsidR="0077079F" w:rsidRPr="005E7CEC" w:rsidRDefault="0077079F" w:rsidP="00DB1546">
      <w:pPr>
        <w:spacing w:after="0" w:line="240" w:lineRule="auto"/>
        <w:jc w:val="right"/>
        <w:rPr>
          <w:rFonts w:ascii="Times New Roman" w:hAnsi="Times New Roman" w:cs="Times New Roman"/>
          <w:sz w:val="18"/>
          <w:szCs w:val="18"/>
        </w:rPr>
      </w:pPr>
      <w:r w:rsidRPr="005E7CEC">
        <w:rPr>
          <w:rFonts w:ascii="Times New Roman" w:hAnsi="Times New Roman" w:cs="Times New Roman"/>
          <w:sz w:val="18"/>
          <w:szCs w:val="18"/>
        </w:rPr>
        <w:t>atklāta konkursa</w:t>
      </w:r>
    </w:p>
    <w:p w14:paraId="4DAD0C56" w14:textId="7F9AC269" w:rsidR="00FB3F62" w:rsidRDefault="0077079F" w:rsidP="00DB1546">
      <w:pPr>
        <w:pStyle w:val="BodyText"/>
        <w:jc w:val="right"/>
        <w:rPr>
          <w:rFonts w:ascii="Times New Roman" w:hAnsi="Times New Roman"/>
          <w:sz w:val="18"/>
          <w:szCs w:val="18"/>
        </w:rPr>
      </w:pPr>
      <w:r w:rsidRPr="005E7CEC">
        <w:rPr>
          <w:rFonts w:ascii="Times New Roman" w:hAnsi="Times New Roman"/>
          <w:sz w:val="18"/>
          <w:szCs w:val="18"/>
        </w:rPr>
        <w:t xml:space="preserve">Nr. </w:t>
      </w:r>
      <w:r w:rsidR="00EC7FA8">
        <w:rPr>
          <w:rFonts w:ascii="Times New Roman" w:hAnsi="Times New Roman"/>
          <w:sz w:val="18"/>
          <w:szCs w:val="18"/>
        </w:rPr>
        <w:t>ViA 2018/7-10/03-ERAF nolikumam</w:t>
      </w:r>
    </w:p>
    <w:p w14:paraId="6F2130A6" w14:textId="77777777" w:rsidR="00EC7FA8" w:rsidRPr="00EC7FA8" w:rsidRDefault="00EC7FA8" w:rsidP="00EC7FA8">
      <w:pPr>
        <w:pStyle w:val="BodyText"/>
        <w:jc w:val="right"/>
        <w:rPr>
          <w:rFonts w:ascii="Times New Roman" w:hAnsi="Times New Roman"/>
          <w:sz w:val="18"/>
          <w:szCs w:val="18"/>
        </w:rPr>
      </w:pPr>
    </w:p>
    <w:p w14:paraId="16A128E2" w14:textId="15480260" w:rsidR="00EC7FA8" w:rsidRPr="00EC7FA8" w:rsidRDefault="00EC7FA8" w:rsidP="00EC7FA8">
      <w:pPr>
        <w:jc w:val="center"/>
        <w:rPr>
          <w:rFonts w:ascii="Times New Roman" w:hAnsi="Times New Roman" w:cs="Times New Roman"/>
          <w:b/>
          <w:sz w:val="24"/>
          <w:szCs w:val="24"/>
        </w:rPr>
      </w:pPr>
      <w:r>
        <w:rPr>
          <w:rFonts w:ascii="Times New Roman" w:hAnsi="Times New Roman" w:cs="Times New Roman"/>
          <w:b/>
          <w:sz w:val="24"/>
          <w:szCs w:val="24"/>
        </w:rPr>
        <w:t>“</w:t>
      </w:r>
      <w:r w:rsidRPr="005E7CEC">
        <w:rPr>
          <w:rFonts w:ascii="Times New Roman" w:hAnsi="Times New Roman" w:cs="Times New Roman"/>
          <w:b/>
          <w:sz w:val="24"/>
          <w:szCs w:val="24"/>
        </w:rPr>
        <w:t>E</w:t>
      </w:r>
      <w:r w:rsidRPr="005E7CEC">
        <w:rPr>
          <w:rFonts w:ascii="Times New Roman" w:hAnsi="Times New Roman" w:cs="Times New Roman"/>
          <w:b/>
          <w:color w:val="000000"/>
          <w:sz w:val="24"/>
          <w:szCs w:val="24"/>
        </w:rPr>
        <w:t>ne</w:t>
      </w:r>
      <w:r>
        <w:rPr>
          <w:rFonts w:ascii="Times New Roman" w:hAnsi="Times New Roman" w:cs="Times New Roman"/>
          <w:b/>
          <w:color w:val="000000"/>
          <w:sz w:val="24"/>
          <w:szCs w:val="24"/>
        </w:rPr>
        <w:t>rgoefektivitātes paaugstināšana</w:t>
      </w:r>
      <w:r w:rsidRPr="005E7CEC">
        <w:rPr>
          <w:rFonts w:ascii="Times New Roman" w:hAnsi="Times New Roman" w:cs="Times New Roman"/>
          <w:b/>
          <w:color w:val="000000"/>
          <w:sz w:val="24"/>
          <w:szCs w:val="24"/>
        </w:rPr>
        <w:t xml:space="preserve"> Vidzemes Augstskolas studentu dienesta viesnīcā Ausekļa iela 25a, Valmierā</w:t>
      </w:r>
      <w:r>
        <w:rPr>
          <w:rFonts w:ascii="Times New Roman" w:hAnsi="Times New Roman" w:cs="Times New Roman"/>
          <w:b/>
          <w:sz w:val="24"/>
          <w:szCs w:val="24"/>
        </w:rPr>
        <w:t>”</w:t>
      </w:r>
    </w:p>
    <w:p w14:paraId="513635D4" w14:textId="7B8ACB2B" w:rsidR="00FB7F56" w:rsidRPr="00EC7FA8" w:rsidRDefault="00FB7F56" w:rsidP="00EC7FA8">
      <w:pPr>
        <w:autoSpaceDE w:val="0"/>
        <w:autoSpaceDN w:val="0"/>
        <w:adjustRightInd w:val="0"/>
        <w:spacing w:after="0" w:line="240" w:lineRule="auto"/>
        <w:jc w:val="center"/>
        <w:rPr>
          <w:rFonts w:ascii="Times New Roman" w:hAnsi="Times New Roman" w:cs="Times New Roman"/>
          <w:b/>
          <w:sz w:val="24"/>
          <w:szCs w:val="24"/>
          <w:lang w:bidi="lo-LA"/>
        </w:rPr>
      </w:pPr>
      <w:r w:rsidRPr="00EC7FA8">
        <w:rPr>
          <w:rFonts w:ascii="Times New Roman" w:hAnsi="Times New Roman" w:cs="Times New Roman"/>
          <w:b/>
          <w:sz w:val="24"/>
          <w:szCs w:val="24"/>
          <w:lang w:bidi="lo-LA"/>
        </w:rPr>
        <w:t xml:space="preserve">Līguma izpildē piesaistītā speciālista </w:t>
      </w:r>
    </w:p>
    <w:p w14:paraId="6EC997BE" w14:textId="2BAAD553" w:rsidR="00FB7F56" w:rsidRPr="00EC7FA8" w:rsidRDefault="00FB7F56" w:rsidP="00EC7FA8">
      <w:pPr>
        <w:autoSpaceDE w:val="0"/>
        <w:autoSpaceDN w:val="0"/>
        <w:adjustRightInd w:val="0"/>
        <w:spacing w:after="0" w:line="240" w:lineRule="auto"/>
        <w:jc w:val="center"/>
        <w:rPr>
          <w:rFonts w:ascii="Times New Roman" w:hAnsi="Times New Roman" w:cs="Times New Roman"/>
          <w:b/>
          <w:sz w:val="24"/>
          <w:szCs w:val="24"/>
          <w:lang w:bidi="lo-LA"/>
        </w:rPr>
      </w:pPr>
      <w:r w:rsidRPr="00EC7FA8">
        <w:rPr>
          <w:rFonts w:ascii="Times New Roman" w:hAnsi="Times New Roman" w:cs="Times New Roman"/>
          <w:b/>
          <w:sz w:val="24"/>
          <w:szCs w:val="24"/>
          <w:lang w:bidi="lo-LA"/>
        </w:rPr>
        <w:t>Pieredzes apraksts</w:t>
      </w:r>
    </w:p>
    <w:p w14:paraId="46CF5294" w14:textId="77777777" w:rsidR="00FB7F56" w:rsidRPr="00EC7FA8" w:rsidRDefault="00FB7F56" w:rsidP="00FB7F56">
      <w:pPr>
        <w:pStyle w:val="NormalWeb"/>
        <w:tabs>
          <w:tab w:val="num" w:pos="720"/>
        </w:tabs>
        <w:spacing w:before="0" w:after="0"/>
        <w:ind w:left="720" w:right="22" w:hanging="360"/>
        <w:jc w:val="both"/>
        <w:rPr>
          <w:b/>
        </w:rPr>
      </w:pPr>
      <w:r w:rsidRPr="00EC7FA8">
        <w:rPr>
          <w:b/>
        </w:rPr>
        <w:t>Vārds, uzvārds:</w:t>
      </w:r>
    </w:p>
    <w:p w14:paraId="1A9FC9AA" w14:textId="77777777" w:rsidR="00FB7F56" w:rsidRPr="00EC7FA8" w:rsidRDefault="00FB7F56" w:rsidP="00FB7F56">
      <w:pPr>
        <w:pStyle w:val="NormalWeb"/>
        <w:tabs>
          <w:tab w:val="num" w:pos="720"/>
        </w:tabs>
        <w:spacing w:before="0" w:after="0"/>
        <w:ind w:left="720" w:right="22" w:hanging="360"/>
        <w:jc w:val="both"/>
        <w:rPr>
          <w:b/>
        </w:rPr>
      </w:pPr>
      <w:r w:rsidRPr="00EC7FA8">
        <w:rPr>
          <w:b/>
        </w:rPr>
        <w:t>Izglītība:</w:t>
      </w:r>
    </w:p>
    <w:p w14:paraId="2FEF4DF9" w14:textId="77777777" w:rsidR="00FB7F56" w:rsidRPr="00EC7FA8" w:rsidRDefault="00FB7F56" w:rsidP="00FB7F56">
      <w:pPr>
        <w:pStyle w:val="NormalWeb"/>
        <w:spacing w:before="0" w:after="0"/>
        <w:ind w:right="22"/>
        <w:jc w:val="both"/>
        <w:rPr>
          <w:b/>
        </w:rPr>
      </w:pPr>
    </w:p>
    <w:p w14:paraId="0A8F0D58" w14:textId="77777777" w:rsidR="00FB7F56" w:rsidRPr="00EC7FA8" w:rsidRDefault="00FB7F56" w:rsidP="00FB7F56">
      <w:pPr>
        <w:pStyle w:val="NormalWeb"/>
        <w:tabs>
          <w:tab w:val="num" w:pos="720"/>
        </w:tabs>
        <w:spacing w:before="0" w:after="0"/>
        <w:ind w:left="720" w:right="22" w:hanging="360"/>
        <w:jc w:val="both"/>
      </w:pPr>
      <w:r w:rsidRPr="00EC7FA8">
        <w:rPr>
          <w:b/>
        </w:rPr>
        <w:t>Profesionālā pieredze</w:t>
      </w:r>
      <w:r w:rsidRPr="00EC7FA8">
        <w:t xml:space="preserve">.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39"/>
        <w:gridCol w:w="2119"/>
        <w:gridCol w:w="2730"/>
        <w:gridCol w:w="1672"/>
      </w:tblGrid>
      <w:tr w:rsidR="00FB7F56" w:rsidRPr="00EC7FA8" w14:paraId="053BC249" w14:textId="77777777" w:rsidTr="00D37C8E">
        <w:trPr>
          <w:cantSplit/>
          <w:trHeight w:val="824"/>
        </w:trPr>
        <w:tc>
          <w:tcPr>
            <w:tcW w:w="709" w:type="dxa"/>
          </w:tcPr>
          <w:p w14:paraId="2CFFB22D" w14:textId="77777777" w:rsidR="00FB7F56" w:rsidRPr="00EC7FA8" w:rsidRDefault="00FB7F56" w:rsidP="00864EFC">
            <w:pPr>
              <w:pStyle w:val="NormalWeb"/>
              <w:spacing w:before="0" w:after="0"/>
              <w:jc w:val="center"/>
            </w:pPr>
          </w:p>
          <w:p w14:paraId="68632D94" w14:textId="77777777" w:rsidR="00FB7F56" w:rsidRPr="00EC7FA8" w:rsidRDefault="00FB7F56" w:rsidP="00864EFC">
            <w:pPr>
              <w:pStyle w:val="NormalWeb"/>
              <w:spacing w:before="0" w:after="0"/>
              <w:jc w:val="center"/>
            </w:pPr>
            <w:r w:rsidRPr="00EC7FA8">
              <w:t>Nr.p.k.</w:t>
            </w:r>
          </w:p>
        </w:tc>
        <w:tc>
          <w:tcPr>
            <w:tcW w:w="2239" w:type="dxa"/>
          </w:tcPr>
          <w:p w14:paraId="3FD880AD" w14:textId="77777777" w:rsidR="00FB7F56" w:rsidRPr="00EC7FA8" w:rsidRDefault="00FB7F56" w:rsidP="00864EFC">
            <w:pPr>
              <w:pStyle w:val="NormalWeb"/>
              <w:spacing w:before="0" w:after="0"/>
              <w:jc w:val="center"/>
            </w:pPr>
            <w:r w:rsidRPr="00EC7FA8">
              <w:t>Būvobjekta nosaukums un īss raksturojums</w:t>
            </w:r>
          </w:p>
        </w:tc>
        <w:tc>
          <w:tcPr>
            <w:tcW w:w="2119" w:type="dxa"/>
            <w:vAlign w:val="center"/>
          </w:tcPr>
          <w:p w14:paraId="6FCD34A0" w14:textId="77777777" w:rsidR="00FB7F56" w:rsidRPr="00EC7FA8" w:rsidRDefault="00FB7F56" w:rsidP="00864EFC">
            <w:pPr>
              <w:pStyle w:val="NormalWeb"/>
              <w:spacing w:before="0" w:after="0"/>
              <w:jc w:val="center"/>
            </w:pPr>
            <w:r w:rsidRPr="00EC7FA8">
              <w:t>Darbu uzsākšanas un pabeigšanas gads un mēnesis</w:t>
            </w:r>
          </w:p>
        </w:tc>
        <w:tc>
          <w:tcPr>
            <w:tcW w:w="2730" w:type="dxa"/>
            <w:vAlign w:val="center"/>
          </w:tcPr>
          <w:p w14:paraId="2E68DEC7" w14:textId="77777777" w:rsidR="00FB7F56" w:rsidRPr="00EC7FA8" w:rsidRDefault="00FB7F56" w:rsidP="00EC7FA8">
            <w:pPr>
              <w:snapToGrid w:val="0"/>
              <w:spacing w:after="0"/>
              <w:ind w:left="-108" w:hanging="96"/>
              <w:jc w:val="center"/>
              <w:rPr>
                <w:rFonts w:ascii="Times New Roman" w:hAnsi="Times New Roman" w:cs="Times New Roman"/>
                <w:sz w:val="24"/>
                <w:szCs w:val="24"/>
              </w:rPr>
            </w:pPr>
            <w:r w:rsidRPr="00EC7FA8">
              <w:rPr>
                <w:rFonts w:ascii="Times New Roman" w:hAnsi="Times New Roman" w:cs="Times New Roman"/>
                <w:sz w:val="24"/>
                <w:szCs w:val="24"/>
              </w:rPr>
              <w:t>Pasūtītājs</w:t>
            </w:r>
          </w:p>
          <w:p w14:paraId="08374D7D" w14:textId="77777777" w:rsidR="00FB7F56" w:rsidRPr="00EC7FA8" w:rsidRDefault="00FB7F56" w:rsidP="00EC7FA8">
            <w:pPr>
              <w:snapToGrid w:val="0"/>
              <w:spacing w:after="0"/>
              <w:ind w:left="-108" w:hanging="96"/>
              <w:jc w:val="center"/>
              <w:rPr>
                <w:rFonts w:ascii="Times New Roman" w:hAnsi="Times New Roman" w:cs="Times New Roman"/>
                <w:sz w:val="24"/>
                <w:szCs w:val="24"/>
              </w:rPr>
            </w:pPr>
            <w:r w:rsidRPr="00EC7FA8">
              <w:rPr>
                <w:rFonts w:ascii="Times New Roman" w:hAnsi="Times New Roman" w:cs="Times New Roman"/>
                <w:sz w:val="24"/>
                <w:szCs w:val="24"/>
              </w:rPr>
              <w:t>(nosaukums,</w:t>
            </w:r>
          </w:p>
          <w:p w14:paraId="4CA47C0B" w14:textId="77777777" w:rsidR="00FB7F56" w:rsidRPr="00EC7FA8" w:rsidRDefault="00FB7F56" w:rsidP="00EC7FA8">
            <w:pPr>
              <w:snapToGrid w:val="0"/>
              <w:spacing w:after="0"/>
              <w:ind w:left="-108" w:hanging="96"/>
              <w:jc w:val="center"/>
              <w:rPr>
                <w:rFonts w:ascii="Times New Roman" w:hAnsi="Times New Roman" w:cs="Times New Roman"/>
                <w:sz w:val="24"/>
                <w:szCs w:val="24"/>
              </w:rPr>
            </w:pPr>
            <w:r w:rsidRPr="00EC7FA8">
              <w:rPr>
                <w:rFonts w:ascii="Times New Roman" w:hAnsi="Times New Roman" w:cs="Times New Roman"/>
                <w:sz w:val="24"/>
                <w:szCs w:val="24"/>
              </w:rPr>
              <w:t>reģistrācijas numurs,</w:t>
            </w:r>
          </w:p>
          <w:p w14:paraId="5D377E59" w14:textId="77777777" w:rsidR="00FB7F56" w:rsidRPr="00EC7FA8" w:rsidRDefault="00FB7F56" w:rsidP="00EC7FA8">
            <w:pPr>
              <w:snapToGrid w:val="0"/>
              <w:spacing w:after="0"/>
              <w:ind w:left="-108" w:hanging="96"/>
              <w:jc w:val="center"/>
              <w:rPr>
                <w:rFonts w:ascii="Times New Roman" w:hAnsi="Times New Roman" w:cs="Times New Roman"/>
                <w:sz w:val="24"/>
                <w:szCs w:val="24"/>
              </w:rPr>
            </w:pPr>
            <w:r w:rsidRPr="00EC7FA8">
              <w:rPr>
                <w:rFonts w:ascii="Times New Roman" w:hAnsi="Times New Roman" w:cs="Times New Roman"/>
                <w:sz w:val="24"/>
                <w:szCs w:val="24"/>
              </w:rPr>
              <w:t xml:space="preserve">adrese un </w:t>
            </w:r>
          </w:p>
          <w:p w14:paraId="34F6F9B2" w14:textId="77777777" w:rsidR="00FB7F56" w:rsidRPr="00EC7FA8" w:rsidRDefault="00FB7F56" w:rsidP="00EC7FA8">
            <w:pPr>
              <w:pStyle w:val="NormalWeb"/>
              <w:spacing w:before="0" w:after="0"/>
              <w:jc w:val="center"/>
            </w:pPr>
            <w:r w:rsidRPr="00EC7FA8">
              <w:t>kontaktpersona)</w:t>
            </w:r>
          </w:p>
        </w:tc>
        <w:tc>
          <w:tcPr>
            <w:tcW w:w="1672" w:type="dxa"/>
            <w:vAlign w:val="center"/>
          </w:tcPr>
          <w:p w14:paraId="01D5E195" w14:textId="77777777" w:rsidR="00FB7F56" w:rsidRPr="00EC7FA8" w:rsidRDefault="00FB7F56" w:rsidP="00864EFC">
            <w:pPr>
              <w:pStyle w:val="NormalWeb"/>
              <w:spacing w:before="0" w:after="0"/>
              <w:jc w:val="center"/>
            </w:pPr>
            <w:r w:rsidRPr="00EC7FA8">
              <w:t>Amats</w:t>
            </w:r>
          </w:p>
        </w:tc>
      </w:tr>
      <w:tr w:rsidR="00FB7F56" w:rsidRPr="00EC7FA8" w14:paraId="203C73E2" w14:textId="77777777" w:rsidTr="00D37C8E">
        <w:trPr>
          <w:cantSplit/>
          <w:trHeight w:val="295"/>
        </w:trPr>
        <w:tc>
          <w:tcPr>
            <w:tcW w:w="709" w:type="dxa"/>
          </w:tcPr>
          <w:p w14:paraId="609923FD" w14:textId="77777777" w:rsidR="00FB7F56" w:rsidRPr="00EC7FA8" w:rsidRDefault="00FB7F56" w:rsidP="00864EFC">
            <w:pPr>
              <w:pStyle w:val="NormalWeb"/>
              <w:spacing w:before="0" w:after="0"/>
              <w:ind w:left="120"/>
            </w:pPr>
            <w:r w:rsidRPr="00EC7FA8">
              <w:t>1.</w:t>
            </w:r>
          </w:p>
        </w:tc>
        <w:tc>
          <w:tcPr>
            <w:tcW w:w="2239" w:type="dxa"/>
          </w:tcPr>
          <w:p w14:paraId="6E069DF4" w14:textId="77777777" w:rsidR="00FB7F56" w:rsidRPr="00EC7FA8" w:rsidRDefault="00FB7F56" w:rsidP="00864EFC">
            <w:pPr>
              <w:pStyle w:val="NormalWeb"/>
              <w:spacing w:before="0" w:after="0"/>
              <w:ind w:left="120"/>
            </w:pPr>
          </w:p>
        </w:tc>
        <w:tc>
          <w:tcPr>
            <w:tcW w:w="2119" w:type="dxa"/>
          </w:tcPr>
          <w:p w14:paraId="0EE690A1" w14:textId="77777777" w:rsidR="00FB7F56" w:rsidRPr="00EC7FA8" w:rsidRDefault="00FB7F56" w:rsidP="00864EFC">
            <w:pPr>
              <w:pStyle w:val="NormalWeb"/>
              <w:spacing w:before="0" w:after="0"/>
              <w:ind w:left="120"/>
            </w:pPr>
          </w:p>
        </w:tc>
        <w:tc>
          <w:tcPr>
            <w:tcW w:w="2730" w:type="dxa"/>
          </w:tcPr>
          <w:p w14:paraId="3E47350C" w14:textId="77777777" w:rsidR="00FB7F56" w:rsidRPr="00EC7FA8" w:rsidRDefault="00FB7F56" w:rsidP="00864EFC">
            <w:pPr>
              <w:pStyle w:val="NormalWeb"/>
              <w:spacing w:before="0" w:after="0"/>
              <w:ind w:left="120"/>
            </w:pPr>
          </w:p>
        </w:tc>
        <w:tc>
          <w:tcPr>
            <w:tcW w:w="1672" w:type="dxa"/>
          </w:tcPr>
          <w:p w14:paraId="4CCAEEEA" w14:textId="77777777" w:rsidR="00FB7F56" w:rsidRPr="00EC7FA8" w:rsidRDefault="00FB7F56" w:rsidP="00864EFC">
            <w:pPr>
              <w:pStyle w:val="NormalWeb"/>
              <w:spacing w:before="0" w:after="0"/>
              <w:ind w:left="120"/>
            </w:pPr>
          </w:p>
        </w:tc>
      </w:tr>
      <w:tr w:rsidR="00FB7F56" w:rsidRPr="00EC7FA8" w14:paraId="3BBC74AB" w14:textId="77777777" w:rsidTr="00D37C8E">
        <w:trPr>
          <w:cantSplit/>
          <w:trHeight w:val="295"/>
        </w:trPr>
        <w:tc>
          <w:tcPr>
            <w:tcW w:w="709" w:type="dxa"/>
          </w:tcPr>
          <w:p w14:paraId="4A3655A8" w14:textId="77777777" w:rsidR="00FB7F56" w:rsidRPr="00EC7FA8" w:rsidRDefault="00FB7F56" w:rsidP="00864EFC">
            <w:pPr>
              <w:pStyle w:val="NormalWeb"/>
              <w:spacing w:before="0" w:after="0"/>
              <w:ind w:left="120"/>
            </w:pPr>
            <w:r w:rsidRPr="00EC7FA8">
              <w:t>2.</w:t>
            </w:r>
          </w:p>
        </w:tc>
        <w:tc>
          <w:tcPr>
            <w:tcW w:w="2239" w:type="dxa"/>
          </w:tcPr>
          <w:p w14:paraId="2180DC7C" w14:textId="77777777" w:rsidR="00FB7F56" w:rsidRPr="00EC7FA8" w:rsidRDefault="00FB7F56" w:rsidP="00864EFC">
            <w:pPr>
              <w:pStyle w:val="NormalWeb"/>
              <w:spacing w:before="0" w:after="0"/>
              <w:ind w:left="120"/>
            </w:pPr>
          </w:p>
        </w:tc>
        <w:tc>
          <w:tcPr>
            <w:tcW w:w="2119" w:type="dxa"/>
          </w:tcPr>
          <w:p w14:paraId="67973B57" w14:textId="77777777" w:rsidR="00FB7F56" w:rsidRPr="00EC7FA8" w:rsidRDefault="00FB7F56" w:rsidP="00864EFC">
            <w:pPr>
              <w:pStyle w:val="NormalWeb"/>
              <w:spacing w:before="0" w:after="0"/>
              <w:ind w:left="120"/>
            </w:pPr>
          </w:p>
        </w:tc>
        <w:tc>
          <w:tcPr>
            <w:tcW w:w="2730" w:type="dxa"/>
          </w:tcPr>
          <w:p w14:paraId="2FCC5E96" w14:textId="77777777" w:rsidR="00FB7F56" w:rsidRPr="00EC7FA8" w:rsidRDefault="00FB7F56" w:rsidP="00864EFC">
            <w:pPr>
              <w:pStyle w:val="NormalWeb"/>
              <w:spacing w:before="0" w:after="0"/>
              <w:ind w:left="120"/>
            </w:pPr>
          </w:p>
        </w:tc>
        <w:tc>
          <w:tcPr>
            <w:tcW w:w="1672" w:type="dxa"/>
          </w:tcPr>
          <w:p w14:paraId="4E555C22" w14:textId="77777777" w:rsidR="00FB7F56" w:rsidRPr="00EC7FA8" w:rsidRDefault="00FB7F56" w:rsidP="00864EFC">
            <w:pPr>
              <w:pStyle w:val="NormalWeb"/>
              <w:spacing w:before="0" w:after="0"/>
              <w:ind w:left="120"/>
            </w:pPr>
          </w:p>
        </w:tc>
      </w:tr>
      <w:tr w:rsidR="00FB7F56" w:rsidRPr="00EC7FA8" w14:paraId="4589193D" w14:textId="77777777" w:rsidTr="00D37C8E">
        <w:trPr>
          <w:cantSplit/>
          <w:trHeight w:val="295"/>
        </w:trPr>
        <w:tc>
          <w:tcPr>
            <w:tcW w:w="709" w:type="dxa"/>
          </w:tcPr>
          <w:p w14:paraId="47D4A8AD" w14:textId="77777777" w:rsidR="00FB7F56" w:rsidRPr="00EC7FA8" w:rsidRDefault="00FB7F56" w:rsidP="00864EFC">
            <w:pPr>
              <w:pStyle w:val="NormalWeb"/>
              <w:spacing w:before="0" w:after="0"/>
              <w:ind w:left="120"/>
            </w:pPr>
            <w:r w:rsidRPr="00EC7FA8">
              <w:t>...</w:t>
            </w:r>
          </w:p>
        </w:tc>
        <w:tc>
          <w:tcPr>
            <w:tcW w:w="2239" w:type="dxa"/>
          </w:tcPr>
          <w:p w14:paraId="4457C58C" w14:textId="77777777" w:rsidR="00FB7F56" w:rsidRPr="00EC7FA8" w:rsidRDefault="00FB7F56" w:rsidP="00864EFC">
            <w:pPr>
              <w:pStyle w:val="NormalWeb"/>
              <w:spacing w:before="0" w:after="0"/>
              <w:ind w:left="120"/>
            </w:pPr>
          </w:p>
        </w:tc>
        <w:tc>
          <w:tcPr>
            <w:tcW w:w="2119" w:type="dxa"/>
          </w:tcPr>
          <w:p w14:paraId="76425762" w14:textId="77777777" w:rsidR="00FB7F56" w:rsidRPr="00EC7FA8" w:rsidRDefault="00FB7F56" w:rsidP="00864EFC">
            <w:pPr>
              <w:pStyle w:val="NormalWeb"/>
              <w:spacing w:before="0" w:after="0"/>
              <w:ind w:left="120"/>
            </w:pPr>
          </w:p>
        </w:tc>
        <w:tc>
          <w:tcPr>
            <w:tcW w:w="2730" w:type="dxa"/>
          </w:tcPr>
          <w:p w14:paraId="6A1F4E66" w14:textId="77777777" w:rsidR="00FB7F56" w:rsidRPr="00EC7FA8" w:rsidRDefault="00FB7F56" w:rsidP="00864EFC">
            <w:pPr>
              <w:pStyle w:val="NormalWeb"/>
              <w:spacing w:before="0" w:after="0"/>
              <w:ind w:left="120"/>
            </w:pPr>
          </w:p>
        </w:tc>
        <w:tc>
          <w:tcPr>
            <w:tcW w:w="1672" w:type="dxa"/>
          </w:tcPr>
          <w:p w14:paraId="4E0F8C60" w14:textId="77777777" w:rsidR="00FB7F56" w:rsidRPr="00EC7FA8" w:rsidRDefault="00FB7F56" w:rsidP="00864EFC">
            <w:pPr>
              <w:pStyle w:val="NormalWeb"/>
              <w:spacing w:before="0" w:after="0"/>
              <w:ind w:left="120"/>
            </w:pPr>
          </w:p>
        </w:tc>
      </w:tr>
    </w:tbl>
    <w:p w14:paraId="14BD67E2" w14:textId="77777777" w:rsidR="00FB7F56" w:rsidRPr="00EC7FA8" w:rsidRDefault="00FB7F56" w:rsidP="00FB7F56">
      <w:pPr>
        <w:pStyle w:val="NormalWeb"/>
        <w:spacing w:before="0" w:after="0"/>
        <w:ind w:right="22"/>
        <w:jc w:val="both"/>
        <w:rPr>
          <w:b/>
        </w:rPr>
      </w:pPr>
      <w:r w:rsidRPr="00EC7FA8">
        <w:t xml:space="preserve"> </w:t>
      </w:r>
    </w:p>
    <w:p w14:paraId="41470019" w14:textId="77777777" w:rsidR="00FB7F56" w:rsidRPr="00EC7FA8" w:rsidRDefault="00FB7F56" w:rsidP="00FB7F56">
      <w:pPr>
        <w:rPr>
          <w:rFonts w:ascii="Times New Roman" w:hAnsi="Times New Roman" w:cs="Times New Roman"/>
          <w:sz w:val="24"/>
          <w:szCs w:val="24"/>
        </w:rPr>
      </w:pPr>
      <w:r w:rsidRPr="00EC7FA8">
        <w:rPr>
          <w:rFonts w:ascii="Times New Roman" w:hAnsi="Times New Roman" w:cs="Times New Roman"/>
          <w:sz w:val="24"/>
          <w:szCs w:val="24"/>
        </w:rPr>
        <w:t xml:space="preserve">Apliecinu, ka sniegtā informācija ir patiesa un </w:t>
      </w:r>
      <w:r w:rsidRPr="00EC7FA8">
        <w:rPr>
          <w:rFonts w:ascii="Times New Roman" w:hAnsi="Times New Roman" w:cs="Times New Roman"/>
          <w:i/>
          <w:sz w:val="24"/>
          <w:szCs w:val="24"/>
        </w:rPr>
        <w:t xml:space="preserve">_______________ </w:t>
      </w:r>
      <w:r w:rsidRPr="00EC7FA8">
        <w:rPr>
          <w:rFonts w:ascii="Times New Roman" w:hAnsi="Times New Roman" w:cs="Times New Roman"/>
          <w:sz w:val="24"/>
          <w:szCs w:val="24"/>
        </w:rPr>
        <w:t>uzvaras gadījumā piedalīšos</w:t>
      </w:r>
    </w:p>
    <w:p w14:paraId="5BDBA55C" w14:textId="77777777" w:rsidR="00FB7F56" w:rsidRPr="00EC7FA8" w:rsidRDefault="00FB7F56" w:rsidP="00FB7F56">
      <w:pPr>
        <w:rPr>
          <w:rFonts w:ascii="Times New Roman" w:hAnsi="Times New Roman" w:cs="Times New Roman"/>
          <w:sz w:val="24"/>
          <w:szCs w:val="24"/>
        </w:rPr>
      </w:pPr>
      <w:r w:rsidRPr="00EC7FA8">
        <w:rPr>
          <w:rFonts w:ascii="Times New Roman" w:hAnsi="Times New Roman" w:cs="Times New Roman"/>
          <w:sz w:val="24"/>
          <w:szCs w:val="24"/>
        </w:rPr>
        <w:t xml:space="preserve">                                                                                 </w:t>
      </w:r>
      <w:r w:rsidRPr="00EC7FA8">
        <w:rPr>
          <w:rFonts w:ascii="Times New Roman" w:hAnsi="Times New Roman" w:cs="Times New Roman"/>
          <w:i/>
          <w:sz w:val="24"/>
          <w:szCs w:val="24"/>
        </w:rPr>
        <w:t xml:space="preserve">(pretendenta) </w:t>
      </w:r>
    </w:p>
    <w:p w14:paraId="146391F1" w14:textId="77777777" w:rsidR="00FB7F56" w:rsidRPr="00EC7FA8" w:rsidRDefault="00FB7F56" w:rsidP="00FB7F56">
      <w:pPr>
        <w:rPr>
          <w:rFonts w:ascii="Times New Roman" w:hAnsi="Times New Roman" w:cs="Times New Roman"/>
          <w:sz w:val="24"/>
          <w:szCs w:val="24"/>
        </w:rPr>
      </w:pPr>
      <w:r w:rsidRPr="00EC7FA8">
        <w:rPr>
          <w:rFonts w:ascii="Times New Roman" w:hAnsi="Times New Roman" w:cs="Times New Roman"/>
          <w:sz w:val="24"/>
          <w:szCs w:val="24"/>
        </w:rPr>
        <w:t>iepirkuma līguma izpildē.</w:t>
      </w:r>
    </w:p>
    <w:p w14:paraId="6EEF99DE" w14:textId="62D7D29A" w:rsidR="00FB7F56" w:rsidRPr="00EC7FA8" w:rsidRDefault="00FB7F56" w:rsidP="00FB7F56">
      <w:pPr>
        <w:rPr>
          <w:rFonts w:ascii="Times New Roman" w:hAnsi="Times New Roman" w:cs="Times New Roman"/>
          <w:sz w:val="24"/>
          <w:szCs w:val="24"/>
        </w:rPr>
      </w:pPr>
      <w:r w:rsidRPr="00EC7FA8">
        <w:rPr>
          <w:rFonts w:ascii="Times New Roman" w:hAnsi="Times New Roman" w:cs="Times New Roman"/>
          <w:sz w:val="24"/>
          <w:szCs w:val="24"/>
        </w:rPr>
        <w:t xml:space="preserve">Līguma </w:t>
      </w:r>
      <w:r w:rsidR="00EC7FA8" w:rsidRPr="00EC7FA8">
        <w:rPr>
          <w:rFonts w:ascii="Times New Roman" w:hAnsi="Times New Roman" w:cs="Times New Roman"/>
          <w:sz w:val="24"/>
          <w:szCs w:val="24"/>
        </w:rPr>
        <w:t>izpildē piesaistītā speciālista</w:t>
      </w:r>
    </w:p>
    <w:p w14:paraId="7AAD3A08" w14:textId="1C353B8E" w:rsidR="00FB7F56" w:rsidRPr="00EC7FA8" w:rsidRDefault="00FB7F56" w:rsidP="00EC7FA8">
      <w:pPr>
        <w:rPr>
          <w:rFonts w:ascii="Times New Roman" w:hAnsi="Times New Roman" w:cs="Times New Roman"/>
          <w:sz w:val="24"/>
          <w:szCs w:val="24"/>
        </w:rPr>
      </w:pPr>
      <w:r w:rsidRPr="00EC7FA8">
        <w:rPr>
          <w:rFonts w:ascii="Times New Roman" w:hAnsi="Times New Roman" w:cs="Times New Roman"/>
          <w:sz w:val="24"/>
          <w:szCs w:val="24"/>
        </w:rPr>
        <w:t>vārds, uzvārds __________________ datums _____________ para</w:t>
      </w:r>
      <w:r w:rsidR="00EC7FA8">
        <w:rPr>
          <w:rFonts w:ascii="Times New Roman" w:hAnsi="Times New Roman" w:cs="Times New Roman"/>
          <w:sz w:val="24"/>
          <w:szCs w:val="24"/>
        </w:rPr>
        <w:t>kts ______________</w:t>
      </w:r>
    </w:p>
    <w:p w14:paraId="629830E0" w14:textId="77777777" w:rsidR="00FB7F56" w:rsidRPr="00EC7FA8" w:rsidRDefault="00FB7F56" w:rsidP="00FB7F56">
      <w:pPr>
        <w:pStyle w:val="BodyText"/>
        <w:jc w:val="left"/>
        <w:rPr>
          <w:rFonts w:ascii="Times New Roman" w:hAnsi="Times New Roman"/>
          <w:sz w:val="24"/>
          <w:szCs w:val="24"/>
        </w:rPr>
      </w:pPr>
      <w:r w:rsidRPr="00EC7FA8">
        <w:rPr>
          <w:rFonts w:ascii="Times New Roman" w:hAnsi="Times New Roman"/>
          <w:sz w:val="24"/>
          <w:szCs w:val="24"/>
        </w:rPr>
        <w:t>Pretendenta (piedāvājuma iesniedzēja) amatpersona, kurai ir paraksta tiesības vai pilnvarotās personas</w:t>
      </w:r>
    </w:p>
    <w:p w14:paraId="0397F7D7" w14:textId="77777777" w:rsidR="00FB7F56" w:rsidRPr="00EC7FA8" w:rsidRDefault="00FB7F56" w:rsidP="00FB7F56">
      <w:pPr>
        <w:pStyle w:val="BodyText"/>
        <w:jc w:val="left"/>
        <w:rPr>
          <w:rFonts w:ascii="Times New Roman" w:hAnsi="Times New Roman"/>
          <w:sz w:val="24"/>
          <w:szCs w:val="24"/>
        </w:rPr>
      </w:pPr>
      <w:r w:rsidRPr="00EC7FA8">
        <w:rPr>
          <w:rFonts w:ascii="Times New Roman" w:hAnsi="Times New Roman"/>
          <w:sz w:val="24"/>
          <w:szCs w:val="24"/>
        </w:rPr>
        <w:t>vārds, uzvārds __________________ datums _____________ parakts ______________</w:t>
      </w:r>
    </w:p>
    <w:p w14:paraId="4D8187CD" w14:textId="780BAD3F" w:rsidR="0077079F" w:rsidRDefault="00FB7F56" w:rsidP="00FB7F56">
      <w:pPr>
        <w:pStyle w:val="BodyText"/>
        <w:jc w:val="right"/>
        <w:rPr>
          <w:rFonts w:ascii="Times New Roman" w:hAnsi="Times New Roman"/>
          <w:sz w:val="18"/>
          <w:szCs w:val="18"/>
        </w:rPr>
      </w:pPr>
      <w:r w:rsidRPr="009728B3">
        <w:rPr>
          <w:szCs w:val="22"/>
        </w:rPr>
        <w:br w:type="page"/>
      </w:r>
    </w:p>
    <w:p w14:paraId="59E9A304" w14:textId="1D6FC731" w:rsidR="0077079F" w:rsidRPr="005E7CEC" w:rsidRDefault="0077079F" w:rsidP="00DB1546">
      <w:pPr>
        <w:pStyle w:val="BodyText"/>
        <w:jc w:val="right"/>
        <w:rPr>
          <w:rFonts w:ascii="Times New Roman" w:hAnsi="Times New Roman"/>
          <w:sz w:val="18"/>
          <w:szCs w:val="18"/>
        </w:rPr>
      </w:pPr>
      <w:r>
        <w:rPr>
          <w:rFonts w:ascii="Times New Roman" w:hAnsi="Times New Roman"/>
          <w:sz w:val="18"/>
          <w:szCs w:val="18"/>
        </w:rPr>
        <w:lastRenderedPageBreak/>
        <w:t>6.</w:t>
      </w:r>
      <w:r w:rsidRPr="005E7CEC">
        <w:rPr>
          <w:rFonts w:ascii="Times New Roman" w:hAnsi="Times New Roman"/>
          <w:sz w:val="18"/>
          <w:szCs w:val="18"/>
        </w:rPr>
        <w:t>pielikums</w:t>
      </w:r>
    </w:p>
    <w:p w14:paraId="7B252ECA" w14:textId="77777777" w:rsidR="0077079F" w:rsidRDefault="0077079F" w:rsidP="00DB1546">
      <w:pPr>
        <w:spacing w:after="0" w:line="240" w:lineRule="auto"/>
        <w:jc w:val="right"/>
        <w:rPr>
          <w:rFonts w:ascii="Times New Roman" w:hAnsi="Times New Roman" w:cs="Times New Roman"/>
          <w:sz w:val="18"/>
          <w:szCs w:val="18"/>
        </w:rPr>
      </w:pPr>
      <w:r w:rsidRPr="005E7CEC">
        <w:rPr>
          <w:rFonts w:ascii="Times New Roman" w:hAnsi="Times New Roman" w:cs="Times New Roman"/>
          <w:sz w:val="18"/>
          <w:szCs w:val="18"/>
        </w:rPr>
        <w:t>atklāta konkursa</w:t>
      </w:r>
    </w:p>
    <w:p w14:paraId="6A1DBB47" w14:textId="67A446A3" w:rsidR="0077079F" w:rsidRPr="00B705EB" w:rsidRDefault="0077079F" w:rsidP="00DB1546">
      <w:pPr>
        <w:spacing w:after="0" w:line="240" w:lineRule="auto"/>
        <w:jc w:val="right"/>
        <w:rPr>
          <w:rFonts w:ascii="Arial" w:hAnsi="Arial"/>
        </w:rPr>
      </w:pPr>
      <w:r>
        <w:rPr>
          <w:rFonts w:ascii="Times New Roman" w:hAnsi="Times New Roman" w:cs="Times New Roman"/>
          <w:sz w:val="18"/>
          <w:szCs w:val="18"/>
        </w:rPr>
        <w:t xml:space="preserve"> </w:t>
      </w:r>
      <w:r w:rsidRPr="005E7CEC">
        <w:rPr>
          <w:rFonts w:ascii="Times New Roman" w:hAnsi="Times New Roman"/>
          <w:sz w:val="18"/>
          <w:szCs w:val="18"/>
        </w:rPr>
        <w:t>Nr. ViA 2018/7-10/03-ERAF nolikumam</w:t>
      </w:r>
    </w:p>
    <w:p w14:paraId="3C11ECF3" w14:textId="3DDFFDF6" w:rsidR="00FB3F62" w:rsidRPr="00B705EB" w:rsidRDefault="00FB3F62" w:rsidP="00FB3F62">
      <w:pPr>
        <w:keepLines/>
        <w:widowControl w:val="0"/>
        <w:jc w:val="right"/>
        <w:rPr>
          <w:rFonts w:ascii="Arial" w:hAnsi="Arial"/>
        </w:rPr>
      </w:pPr>
    </w:p>
    <w:p w14:paraId="4609C8D0" w14:textId="77777777" w:rsidR="00FB3F62" w:rsidRPr="00DB1546" w:rsidRDefault="00FB3F62" w:rsidP="00FB3F62">
      <w:pPr>
        <w:jc w:val="center"/>
        <w:rPr>
          <w:rFonts w:ascii="Times New Roman" w:hAnsi="Times New Roman" w:cs="Times New Roman"/>
          <w:b/>
          <w:sz w:val="24"/>
          <w:szCs w:val="24"/>
        </w:rPr>
      </w:pPr>
      <w:r w:rsidRPr="00EE05AA">
        <w:rPr>
          <w:rFonts w:ascii="Times New Roman" w:hAnsi="Times New Roman" w:cs="Times New Roman"/>
          <w:b/>
          <w:sz w:val="24"/>
          <w:szCs w:val="24"/>
        </w:rPr>
        <w:t>TEHNISKAIS PIEDĀVĀJUMS</w:t>
      </w:r>
    </w:p>
    <w:p w14:paraId="00699BDF" w14:textId="5B43C61E" w:rsidR="00FB3F62" w:rsidRPr="00DB1546" w:rsidRDefault="00EC7FA8" w:rsidP="00DB1546">
      <w:pPr>
        <w:jc w:val="center"/>
        <w:rPr>
          <w:rFonts w:ascii="Times New Roman" w:hAnsi="Times New Roman" w:cs="Times New Roman"/>
          <w:b/>
          <w:sz w:val="24"/>
          <w:szCs w:val="24"/>
        </w:rPr>
      </w:pPr>
      <w:r>
        <w:rPr>
          <w:rFonts w:ascii="Times New Roman" w:hAnsi="Times New Roman" w:cs="Times New Roman"/>
          <w:b/>
          <w:sz w:val="24"/>
          <w:szCs w:val="24"/>
        </w:rPr>
        <w:t>“</w:t>
      </w:r>
      <w:r w:rsidR="0077079F" w:rsidRPr="005E7CEC">
        <w:rPr>
          <w:rFonts w:ascii="Times New Roman" w:hAnsi="Times New Roman" w:cs="Times New Roman"/>
          <w:b/>
          <w:sz w:val="24"/>
          <w:szCs w:val="24"/>
        </w:rPr>
        <w:t>E</w:t>
      </w:r>
      <w:r w:rsidR="0077079F" w:rsidRPr="005E7CEC">
        <w:rPr>
          <w:rFonts w:ascii="Times New Roman" w:hAnsi="Times New Roman" w:cs="Times New Roman"/>
          <w:b/>
          <w:color w:val="000000"/>
          <w:sz w:val="24"/>
          <w:szCs w:val="24"/>
        </w:rPr>
        <w:t>ne</w:t>
      </w:r>
      <w:r w:rsidR="0011058D">
        <w:rPr>
          <w:rFonts w:ascii="Times New Roman" w:hAnsi="Times New Roman" w:cs="Times New Roman"/>
          <w:b/>
          <w:color w:val="000000"/>
          <w:sz w:val="24"/>
          <w:szCs w:val="24"/>
        </w:rPr>
        <w:t>rgoefektivitātes paaugstināšana</w:t>
      </w:r>
      <w:r w:rsidR="0077079F" w:rsidRPr="005E7CEC">
        <w:rPr>
          <w:rFonts w:ascii="Times New Roman" w:hAnsi="Times New Roman" w:cs="Times New Roman"/>
          <w:b/>
          <w:color w:val="000000"/>
          <w:sz w:val="24"/>
          <w:szCs w:val="24"/>
        </w:rPr>
        <w:t xml:space="preserve"> Vidzemes Augstskolas studentu dienesta viesnīcā Ausekļa iela 25a, Valmierā</w:t>
      </w:r>
      <w:r w:rsidR="00DB1546">
        <w:rPr>
          <w:rFonts w:ascii="Times New Roman" w:hAnsi="Times New Roman" w:cs="Times New Roman"/>
          <w:b/>
          <w:sz w:val="24"/>
          <w:szCs w:val="24"/>
        </w:rPr>
        <w:t>”</w:t>
      </w:r>
    </w:p>
    <w:p w14:paraId="76E53B7B" w14:textId="77777777" w:rsidR="00FB3F62" w:rsidRPr="0077079F" w:rsidRDefault="00FB3F62" w:rsidP="00DB1546">
      <w:pPr>
        <w:numPr>
          <w:ilvl w:val="0"/>
          <w:numId w:val="17"/>
        </w:numPr>
        <w:tabs>
          <w:tab w:val="clear" w:pos="1260"/>
        </w:tabs>
        <w:spacing w:after="0" w:line="240" w:lineRule="auto"/>
        <w:ind w:left="284" w:firstLine="0"/>
        <w:jc w:val="both"/>
        <w:rPr>
          <w:rFonts w:ascii="Times New Roman" w:hAnsi="Times New Roman" w:cs="Times New Roman"/>
          <w:sz w:val="24"/>
          <w:szCs w:val="24"/>
        </w:rPr>
      </w:pPr>
      <w:r w:rsidRPr="0077079F">
        <w:rPr>
          <w:rFonts w:ascii="Times New Roman" w:hAnsi="Times New Roman" w:cs="Times New Roman"/>
          <w:sz w:val="24"/>
          <w:szCs w:val="24"/>
        </w:rPr>
        <w:t>Būvdarbu izpildes darba organizācijas un kvalitātes nodrošināšanas plāns - plāns atspoguļo pretendenta garantētās iespējas veikt būvdarbus, kuru kvalitāte būs atbilstoša būvprojektam, LR spēkā esošajiem būvnormatīviem un konkursa nolikumam;</w:t>
      </w:r>
    </w:p>
    <w:p w14:paraId="5327CE26" w14:textId="3563EA55" w:rsidR="00FB3F62" w:rsidRPr="0077079F" w:rsidRDefault="00FB3F62" w:rsidP="00DB1546">
      <w:pPr>
        <w:numPr>
          <w:ilvl w:val="0"/>
          <w:numId w:val="17"/>
        </w:numPr>
        <w:tabs>
          <w:tab w:val="clear" w:pos="1260"/>
        </w:tabs>
        <w:spacing w:after="0" w:line="240" w:lineRule="auto"/>
        <w:ind w:left="284" w:firstLine="0"/>
        <w:jc w:val="both"/>
        <w:rPr>
          <w:rFonts w:ascii="Times New Roman" w:hAnsi="Times New Roman" w:cs="Times New Roman"/>
          <w:sz w:val="24"/>
          <w:szCs w:val="24"/>
        </w:rPr>
      </w:pPr>
      <w:r w:rsidRPr="0077079F">
        <w:rPr>
          <w:rFonts w:ascii="Times New Roman" w:hAnsi="Times New Roman" w:cs="Times New Roman"/>
          <w:sz w:val="24"/>
          <w:szCs w:val="24"/>
        </w:rPr>
        <w:t>Apliecinājums, ka pretendentam ir atbilstoša tehnika un cilvēkresursi tādā daudzumā, lai varētu veikt darbus atbilstoši tehniskajai specifikācijai</w:t>
      </w:r>
      <w:r w:rsidR="00D604C6">
        <w:rPr>
          <w:rFonts w:ascii="Times New Roman" w:hAnsi="Times New Roman" w:cs="Times New Roman"/>
          <w:sz w:val="24"/>
          <w:szCs w:val="24"/>
        </w:rPr>
        <w:t xml:space="preserve">. </w:t>
      </w:r>
      <w:r w:rsidRPr="0077079F">
        <w:rPr>
          <w:rFonts w:ascii="Times New Roman" w:hAnsi="Times New Roman" w:cs="Times New Roman"/>
          <w:sz w:val="24"/>
          <w:szCs w:val="24"/>
        </w:rPr>
        <w:t>Pievienot aprakstu, kurā norādīts: pretendenta organizatoriskā struktūrshēma un savstarpējā saistība (ietverot apakšuzņēmējus, piegādātājus, kvalitātes kontroles laboratorijas), informāciju par to personu izglītību un profesionālo kvalifikāciju, kuras būs atbildīgas par būvdarbu veikšanu un informācija par nepieciešamo tehniku, ražošanas iekārtām, kas pieder vai ir pieejamas pretendentam, kuras nepieciešamas līguma izpildei;</w:t>
      </w:r>
    </w:p>
    <w:p w14:paraId="391C7A5F" w14:textId="7497F54B" w:rsidR="00FB3F62" w:rsidRPr="0077079F" w:rsidRDefault="00D604C6" w:rsidP="00DB1546">
      <w:pPr>
        <w:numPr>
          <w:ilvl w:val="0"/>
          <w:numId w:val="17"/>
        </w:numPr>
        <w:tabs>
          <w:tab w:val="clear" w:pos="1260"/>
        </w:tabs>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I</w:t>
      </w:r>
      <w:r w:rsidR="00FB3F62" w:rsidRPr="0077079F">
        <w:rPr>
          <w:rFonts w:ascii="Times New Roman" w:hAnsi="Times New Roman" w:cs="Times New Roman"/>
          <w:sz w:val="24"/>
          <w:szCs w:val="24"/>
        </w:rPr>
        <w:t>nformācija par bū</w:t>
      </w:r>
      <w:r w:rsidR="0077079F" w:rsidRPr="0077079F">
        <w:rPr>
          <w:rFonts w:ascii="Times New Roman" w:hAnsi="Times New Roman" w:cs="Times New Roman"/>
          <w:sz w:val="24"/>
          <w:szCs w:val="24"/>
        </w:rPr>
        <w:t xml:space="preserve">vdarbu vadītājiem </w:t>
      </w:r>
      <w:r w:rsidR="00EE05AA">
        <w:rPr>
          <w:rFonts w:ascii="Times New Roman" w:hAnsi="Times New Roman" w:cs="Times New Roman"/>
          <w:sz w:val="24"/>
          <w:szCs w:val="24"/>
        </w:rPr>
        <w:t xml:space="preserve">un piesaistītajiem speciālistiem </w:t>
      </w:r>
      <w:r w:rsidR="0077079F" w:rsidRPr="0077079F">
        <w:rPr>
          <w:rFonts w:ascii="Times New Roman" w:hAnsi="Times New Roman" w:cs="Times New Roman"/>
          <w:sz w:val="24"/>
          <w:szCs w:val="24"/>
        </w:rPr>
        <w:t>(</w:t>
      </w:r>
      <w:r w:rsidR="0077079F" w:rsidRPr="00EE05AA">
        <w:rPr>
          <w:rFonts w:ascii="Times New Roman" w:hAnsi="Times New Roman" w:cs="Times New Roman"/>
          <w:sz w:val="24"/>
          <w:szCs w:val="24"/>
        </w:rPr>
        <w:t xml:space="preserve">nolikuma </w:t>
      </w:r>
      <w:r w:rsidR="00EE05AA" w:rsidRPr="00EE05AA">
        <w:rPr>
          <w:rFonts w:ascii="Times New Roman" w:hAnsi="Times New Roman" w:cs="Times New Roman"/>
          <w:sz w:val="24"/>
          <w:szCs w:val="24"/>
        </w:rPr>
        <w:t xml:space="preserve">5. un </w:t>
      </w:r>
      <w:r w:rsidR="0077079F" w:rsidRPr="00EE05AA">
        <w:rPr>
          <w:rFonts w:ascii="Times New Roman" w:hAnsi="Times New Roman" w:cs="Times New Roman"/>
          <w:sz w:val="24"/>
          <w:szCs w:val="24"/>
        </w:rPr>
        <w:t>9</w:t>
      </w:r>
      <w:r w:rsidR="00FB3F62" w:rsidRPr="00EE05AA">
        <w:rPr>
          <w:rFonts w:ascii="Times New Roman" w:hAnsi="Times New Roman" w:cs="Times New Roman"/>
          <w:sz w:val="24"/>
          <w:szCs w:val="24"/>
        </w:rPr>
        <w:t>.pielikums</w:t>
      </w:r>
      <w:r w:rsidR="00FB3F62" w:rsidRPr="0077079F">
        <w:rPr>
          <w:rFonts w:ascii="Times New Roman" w:hAnsi="Times New Roman" w:cs="Times New Roman"/>
          <w:sz w:val="24"/>
          <w:szCs w:val="24"/>
        </w:rPr>
        <w:t>).</w:t>
      </w:r>
    </w:p>
    <w:p w14:paraId="148F5DF0" w14:textId="70F55093" w:rsidR="00FB3F62" w:rsidRDefault="00D604C6" w:rsidP="00DB1546">
      <w:pPr>
        <w:numPr>
          <w:ilvl w:val="0"/>
          <w:numId w:val="17"/>
        </w:numPr>
        <w:tabs>
          <w:tab w:val="clear" w:pos="1260"/>
        </w:tabs>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D</w:t>
      </w:r>
      <w:r w:rsidR="00FB3F62" w:rsidRPr="0077079F">
        <w:rPr>
          <w:rFonts w:ascii="Times New Roman" w:hAnsi="Times New Roman" w:cs="Times New Roman"/>
          <w:sz w:val="24"/>
          <w:szCs w:val="24"/>
        </w:rPr>
        <w:t>arbu izpildes kalendārais grafiks (pa nedēļām), detalizēti norādot veicamos darbus.</w:t>
      </w:r>
    </w:p>
    <w:p w14:paraId="08237056" w14:textId="3D9FB63A" w:rsidR="00D604C6" w:rsidRPr="00D604C6" w:rsidRDefault="00D604C6" w:rsidP="00DB1546">
      <w:pPr>
        <w:numPr>
          <w:ilvl w:val="0"/>
          <w:numId w:val="17"/>
        </w:numPr>
        <w:tabs>
          <w:tab w:val="clear" w:pos="1260"/>
        </w:tabs>
        <w:spacing w:after="0" w:line="240" w:lineRule="auto"/>
        <w:ind w:left="284" w:firstLine="0"/>
        <w:jc w:val="both"/>
        <w:rPr>
          <w:rFonts w:ascii="Times New Roman" w:hAnsi="Times New Roman" w:cs="Times New Roman"/>
          <w:sz w:val="24"/>
          <w:szCs w:val="24"/>
        </w:rPr>
      </w:pPr>
      <w:r w:rsidRPr="00D604C6">
        <w:rPr>
          <w:rFonts w:ascii="Times New Roman" w:hAnsi="Times New Roman" w:cs="Times New Roman"/>
          <w:sz w:val="24"/>
          <w:szCs w:val="24"/>
        </w:rPr>
        <w:t>Apliecinājumu, ka ja ar pretendentu tiks slēgts līgums, tad ar ko plāno noslēgt līgumu par būvgružu un atkritumu savākšanu</w:t>
      </w:r>
      <w:r>
        <w:rPr>
          <w:rFonts w:ascii="Times New Roman" w:hAnsi="Times New Roman" w:cs="Times New Roman"/>
          <w:sz w:val="24"/>
          <w:szCs w:val="24"/>
        </w:rPr>
        <w:t>.</w:t>
      </w:r>
    </w:p>
    <w:p w14:paraId="5B138858" w14:textId="77777777" w:rsidR="00FB3F62" w:rsidRPr="00D604C6" w:rsidRDefault="00FB3F62" w:rsidP="00FB3F62">
      <w:pPr>
        <w:ind w:left="1260"/>
        <w:jc w:val="both"/>
        <w:rPr>
          <w:rFonts w:ascii="Times New Roman" w:hAnsi="Times New Roman" w:cs="Times New Roman"/>
          <w:sz w:val="24"/>
          <w:szCs w:val="24"/>
        </w:rPr>
      </w:pPr>
    </w:p>
    <w:p w14:paraId="067F7AD7" w14:textId="77777777" w:rsidR="005D0348" w:rsidRDefault="005D0348" w:rsidP="00FB3F62">
      <w:pPr>
        <w:ind w:left="1260"/>
        <w:jc w:val="both"/>
        <w:rPr>
          <w:rFonts w:ascii="Times New Roman" w:hAnsi="Times New Roman" w:cs="Times New Roman"/>
          <w:sz w:val="24"/>
          <w:szCs w:val="24"/>
          <w:highlight w:val="yellow"/>
        </w:rPr>
      </w:pPr>
    </w:p>
    <w:p w14:paraId="6398435A" w14:textId="77777777" w:rsidR="005D0348" w:rsidRDefault="005D0348" w:rsidP="00FB3F62">
      <w:pPr>
        <w:ind w:left="1260"/>
        <w:jc w:val="both"/>
        <w:rPr>
          <w:rFonts w:ascii="Times New Roman" w:hAnsi="Times New Roman" w:cs="Times New Roman"/>
          <w:sz w:val="24"/>
          <w:szCs w:val="24"/>
          <w:highlight w:val="yellow"/>
        </w:rPr>
      </w:pPr>
    </w:p>
    <w:p w14:paraId="635CBBD7" w14:textId="77777777" w:rsidR="005D0348" w:rsidRDefault="005D0348" w:rsidP="00FB3F62">
      <w:pPr>
        <w:ind w:left="1260"/>
        <w:jc w:val="both"/>
        <w:rPr>
          <w:rFonts w:ascii="Times New Roman" w:hAnsi="Times New Roman" w:cs="Times New Roman"/>
          <w:sz w:val="24"/>
          <w:szCs w:val="24"/>
          <w:highlight w:val="yellow"/>
        </w:rPr>
      </w:pPr>
    </w:p>
    <w:p w14:paraId="779F0BBB" w14:textId="77777777" w:rsidR="005D0348" w:rsidRDefault="005D0348" w:rsidP="00FB3F62">
      <w:pPr>
        <w:ind w:left="1260"/>
        <w:jc w:val="both"/>
        <w:rPr>
          <w:rFonts w:ascii="Times New Roman" w:hAnsi="Times New Roman" w:cs="Times New Roman"/>
          <w:sz w:val="24"/>
          <w:szCs w:val="24"/>
          <w:highlight w:val="yellow"/>
        </w:rPr>
      </w:pPr>
    </w:p>
    <w:p w14:paraId="2B9202F7" w14:textId="77777777" w:rsidR="005D0348" w:rsidRDefault="005D0348" w:rsidP="00FB3F62">
      <w:pPr>
        <w:ind w:left="1260"/>
        <w:jc w:val="both"/>
        <w:rPr>
          <w:rFonts w:ascii="Times New Roman" w:hAnsi="Times New Roman" w:cs="Times New Roman"/>
          <w:sz w:val="24"/>
          <w:szCs w:val="24"/>
          <w:highlight w:val="yellow"/>
        </w:rPr>
      </w:pPr>
    </w:p>
    <w:p w14:paraId="1B888524" w14:textId="77777777" w:rsidR="005D0348" w:rsidRDefault="005D0348" w:rsidP="00FB3F62">
      <w:pPr>
        <w:ind w:left="1260"/>
        <w:jc w:val="both"/>
        <w:rPr>
          <w:rFonts w:ascii="Times New Roman" w:hAnsi="Times New Roman" w:cs="Times New Roman"/>
          <w:sz w:val="24"/>
          <w:szCs w:val="24"/>
          <w:highlight w:val="yellow"/>
        </w:rPr>
      </w:pPr>
    </w:p>
    <w:p w14:paraId="5F686D86" w14:textId="77777777" w:rsidR="005D0348" w:rsidRDefault="005D0348" w:rsidP="00FB3F62">
      <w:pPr>
        <w:ind w:left="1260"/>
        <w:jc w:val="both"/>
        <w:rPr>
          <w:rFonts w:ascii="Times New Roman" w:hAnsi="Times New Roman" w:cs="Times New Roman"/>
          <w:sz w:val="24"/>
          <w:szCs w:val="24"/>
          <w:highlight w:val="yellow"/>
        </w:rPr>
      </w:pPr>
    </w:p>
    <w:p w14:paraId="443E9767" w14:textId="77777777" w:rsidR="005D0348" w:rsidRDefault="005D0348" w:rsidP="00FB3F62">
      <w:pPr>
        <w:ind w:left="1260"/>
        <w:jc w:val="both"/>
        <w:rPr>
          <w:rFonts w:ascii="Times New Roman" w:hAnsi="Times New Roman" w:cs="Times New Roman"/>
          <w:sz w:val="24"/>
          <w:szCs w:val="24"/>
          <w:highlight w:val="yellow"/>
        </w:rPr>
      </w:pPr>
    </w:p>
    <w:p w14:paraId="30432F93" w14:textId="77777777" w:rsidR="005D0348" w:rsidRDefault="005D0348" w:rsidP="00FB3F62">
      <w:pPr>
        <w:ind w:left="1260"/>
        <w:jc w:val="both"/>
        <w:rPr>
          <w:rFonts w:ascii="Times New Roman" w:hAnsi="Times New Roman" w:cs="Times New Roman"/>
          <w:sz w:val="24"/>
          <w:szCs w:val="24"/>
          <w:highlight w:val="yellow"/>
        </w:rPr>
      </w:pPr>
    </w:p>
    <w:p w14:paraId="1C84D61F" w14:textId="77777777" w:rsidR="005D0348" w:rsidRDefault="005D0348" w:rsidP="00FB3F62">
      <w:pPr>
        <w:ind w:left="1260"/>
        <w:jc w:val="both"/>
        <w:rPr>
          <w:rFonts w:ascii="Times New Roman" w:hAnsi="Times New Roman" w:cs="Times New Roman"/>
          <w:sz w:val="24"/>
          <w:szCs w:val="24"/>
          <w:highlight w:val="yellow"/>
        </w:rPr>
      </w:pPr>
    </w:p>
    <w:p w14:paraId="2F173430" w14:textId="77777777" w:rsidR="005D0348" w:rsidRDefault="005D0348" w:rsidP="00FB3F62">
      <w:pPr>
        <w:ind w:left="1260"/>
        <w:jc w:val="both"/>
        <w:rPr>
          <w:rFonts w:ascii="Times New Roman" w:hAnsi="Times New Roman" w:cs="Times New Roman"/>
          <w:sz w:val="24"/>
          <w:szCs w:val="24"/>
          <w:highlight w:val="yellow"/>
        </w:rPr>
      </w:pPr>
    </w:p>
    <w:p w14:paraId="2839CF82" w14:textId="77777777" w:rsidR="005D0348" w:rsidRDefault="005D0348" w:rsidP="00FB3F62">
      <w:pPr>
        <w:ind w:left="1260"/>
        <w:jc w:val="both"/>
        <w:rPr>
          <w:rFonts w:ascii="Times New Roman" w:hAnsi="Times New Roman" w:cs="Times New Roman"/>
          <w:sz w:val="24"/>
          <w:szCs w:val="24"/>
          <w:highlight w:val="yellow"/>
        </w:rPr>
      </w:pPr>
    </w:p>
    <w:p w14:paraId="4CDA7F4C" w14:textId="77777777" w:rsidR="005D0348" w:rsidRDefault="005D0348" w:rsidP="00FB3F62">
      <w:pPr>
        <w:ind w:left="1260"/>
        <w:jc w:val="both"/>
        <w:rPr>
          <w:rFonts w:ascii="Times New Roman" w:hAnsi="Times New Roman" w:cs="Times New Roman"/>
          <w:sz w:val="24"/>
          <w:szCs w:val="24"/>
          <w:highlight w:val="yellow"/>
        </w:rPr>
      </w:pPr>
    </w:p>
    <w:p w14:paraId="755274FA" w14:textId="77777777" w:rsidR="005D0348" w:rsidRDefault="005D0348" w:rsidP="00FB3F62">
      <w:pPr>
        <w:ind w:left="1260"/>
        <w:jc w:val="both"/>
        <w:rPr>
          <w:rFonts w:ascii="Times New Roman" w:hAnsi="Times New Roman" w:cs="Times New Roman"/>
          <w:sz w:val="24"/>
          <w:szCs w:val="24"/>
          <w:highlight w:val="yellow"/>
        </w:rPr>
      </w:pPr>
    </w:p>
    <w:p w14:paraId="6699CD7A" w14:textId="77777777" w:rsidR="005D0348" w:rsidRPr="0077079F" w:rsidRDefault="005D0348" w:rsidP="00FB3F62">
      <w:pPr>
        <w:ind w:left="1260"/>
        <w:jc w:val="both"/>
        <w:rPr>
          <w:rFonts w:ascii="Times New Roman" w:hAnsi="Times New Roman" w:cs="Times New Roman"/>
          <w:sz w:val="24"/>
          <w:szCs w:val="24"/>
          <w:highlight w:val="yellow"/>
        </w:rPr>
      </w:pPr>
    </w:p>
    <w:p w14:paraId="4EBE0935" w14:textId="77777777" w:rsidR="00DB1546" w:rsidRDefault="00DB1546" w:rsidP="0077079F">
      <w:pPr>
        <w:pStyle w:val="BodyText"/>
        <w:jc w:val="right"/>
        <w:rPr>
          <w:rFonts w:ascii="Times New Roman" w:hAnsi="Times New Roman"/>
          <w:sz w:val="18"/>
          <w:szCs w:val="18"/>
        </w:rPr>
      </w:pPr>
    </w:p>
    <w:p w14:paraId="3298F47C" w14:textId="77777777" w:rsidR="00DB1546" w:rsidRDefault="00DB1546" w:rsidP="0077079F">
      <w:pPr>
        <w:pStyle w:val="BodyText"/>
        <w:jc w:val="right"/>
        <w:rPr>
          <w:rFonts w:ascii="Times New Roman" w:hAnsi="Times New Roman"/>
          <w:sz w:val="18"/>
          <w:szCs w:val="18"/>
        </w:rPr>
      </w:pPr>
    </w:p>
    <w:p w14:paraId="62EFD2B8" w14:textId="77777777" w:rsidR="00DB1546" w:rsidRDefault="00DB1546" w:rsidP="0077079F">
      <w:pPr>
        <w:pStyle w:val="BodyText"/>
        <w:jc w:val="right"/>
        <w:rPr>
          <w:rFonts w:ascii="Times New Roman" w:hAnsi="Times New Roman"/>
          <w:sz w:val="18"/>
          <w:szCs w:val="18"/>
        </w:rPr>
      </w:pPr>
    </w:p>
    <w:p w14:paraId="7F39DCBE" w14:textId="77777777" w:rsidR="00DB1546" w:rsidRDefault="00DB1546" w:rsidP="0077079F">
      <w:pPr>
        <w:pStyle w:val="BodyText"/>
        <w:jc w:val="right"/>
        <w:rPr>
          <w:rFonts w:ascii="Times New Roman" w:hAnsi="Times New Roman"/>
          <w:sz w:val="18"/>
          <w:szCs w:val="18"/>
        </w:rPr>
      </w:pPr>
    </w:p>
    <w:p w14:paraId="4016D529" w14:textId="77777777" w:rsidR="00DB1546" w:rsidRDefault="00DB1546" w:rsidP="0077079F">
      <w:pPr>
        <w:pStyle w:val="BodyText"/>
        <w:jc w:val="right"/>
        <w:rPr>
          <w:rFonts w:ascii="Times New Roman" w:hAnsi="Times New Roman"/>
          <w:sz w:val="18"/>
          <w:szCs w:val="18"/>
        </w:rPr>
      </w:pPr>
    </w:p>
    <w:p w14:paraId="4F631C88" w14:textId="77777777" w:rsidR="00DB1546" w:rsidRDefault="00DB1546" w:rsidP="0077079F">
      <w:pPr>
        <w:pStyle w:val="BodyText"/>
        <w:jc w:val="right"/>
        <w:rPr>
          <w:rFonts w:ascii="Times New Roman" w:hAnsi="Times New Roman"/>
          <w:sz w:val="18"/>
          <w:szCs w:val="18"/>
        </w:rPr>
      </w:pPr>
    </w:p>
    <w:p w14:paraId="6C462960" w14:textId="77777777" w:rsidR="00DB1546" w:rsidRDefault="00DB1546" w:rsidP="0077079F">
      <w:pPr>
        <w:pStyle w:val="BodyText"/>
        <w:jc w:val="right"/>
        <w:rPr>
          <w:rFonts w:ascii="Times New Roman" w:hAnsi="Times New Roman"/>
          <w:sz w:val="18"/>
          <w:szCs w:val="18"/>
        </w:rPr>
      </w:pPr>
    </w:p>
    <w:p w14:paraId="256E20F7" w14:textId="77777777" w:rsidR="00DB1546" w:rsidRDefault="00DB1546" w:rsidP="0077079F">
      <w:pPr>
        <w:pStyle w:val="BodyText"/>
        <w:jc w:val="right"/>
        <w:rPr>
          <w:rFonts w:ascii="Times New Roman" w:hAnsi="Times New Roman"/>
          <w:sz w:val="18"/>
          <w:szCs w:val="18"/>
        </w:rPr>
      </w:pPr>
    </w:p>
    <w:p w14:paraId="321E748E" w14:textId="606BDF9B" w:rsidR="0077079F" w:rsidRPr="005E7CEC" w:rsidRDefault="002664B4" w:rsidP="00DB1546">
      <w:pPr>
        <w:pStyle w:val="BodyText"/>
        <w:jc w:val="right"/>
        <w:rPr>
          <w:rFonts w:ascii="Times New Roman" w:hAnsi="Times New Roman"/>
          <w:sz w:val="18"/>
          <w:szCs w:val="18"/>
        </w:rPr>
      </w:pPr>
      <w:r>
        <w:rPr>
          <w:rFonts w:ascii="Times New Roman" w:hAnsi="Times New Roman"/>
          <w:sz w:val="18"/>
          <w:szCs w:val="18"/>
        </w:rPr>
        <w:t>7</w:t>
      </w:r>
      <w:r w:rsidR="0077079F">
        <w:rPr>
          <w:rFonts w:ascii="Times New Roman" w:hAnsi="Times New Roman"/>
          <w:sz w:val="18"/>
          <w:szCs w:val="18"/>
        </w:rPr>
        <w:t>.</w:t>
      </w:r>
      <w:r w:rsidR="0077079F" w:rsidRPr="005E7CEC">
        <w:rPr>
          <w:rFonts w:ascii="Times New Roman" w:hAnsi="Times New Roman"/>
          <w:sz w:val="18"/>
          <w:szCs w:val="18"/>
        </w:rPr>
        <w:t>pielikums</w:t>
      </w:r>
    </w:p>
    <w:p w14:paraId="556A3B29" w14:textId="77777777" w:rsidR="0077079F" w:rsidRDefault="0077079F" w:rsidP="00DB1546">
      <w:pPr>
        <w:spacing w:after="0" w:line="240" w:lineRule="auto"/>
        <w:jc w:val="right"/>
        <w:rPr>
          <w:rFonts w:ascii="Times New Roman" w:hAnsi="Times New Roman" w:cs="Times New Roman"/>
          <w:sz w:val="18"/>
          <w:szCs w:val="18"/>
        </w:rPr>
      </w:pPr>
      <w:r w:rsidRPr="005E7CEC">
        <w:rPr>
          <w:rFonts w:ascii="Times New Roman" w:hAnsi="Times New Roman" w:cs="Times New Roman"/>
          <w:sz w:val="18"/>
          <w:szCs w:val="18"/>
        </w:rPr>
        <w:t>atklāta konkursa</w:t>
      </w:r>
    </w:p>
    <w:p w14:paraId="676C69FC" w14:textId="77777777" w:rsidR="0077079F" w:rsidRPr="00B705EB" w:rsidRDefault="0077079F" w:rsidP="00DB1546">
      <w:pPr>
        <w:spacing w:after="0" w:line="240" w:lineRule="auto"/>
        <w:jc w:val="right"/>
        <w:rPr>
          <w:rFonts w:ascii="Arial" w:hAnsi="Arial"/>
        </w:rPr>
      </w:pPr>
      <w:r>
        <w:rPr>
          <w:rFonts w:ascii="Times New Roman" w:hAnsi="Times New Roman" w:cs="Times New Roman"/>
          <w:sz w:val="18"/>
          <w:szCs w:val="18"/>
        </w:rPr>
        <w:t xml:space="preserve"> </w:t>
      </w:r>
      <w:r w:rsidRPr="005E7CEC">
        <w:rPr>
          <w:rFonts w:ascii="Times New Roman" w:hAnsi="Times New Roman"/>
          <w:sz w:val="18"/>
          <w:szCs w:val="18"/>
        </w:rPr>
        <w:t>Nr. ViA 2018/7-10/03-ERAF nolikumam</w:t>
      </w:r>
    </w:p>
    <w:p w14:paraId="7A1F378D" w14:textId="77777777" w:rsidR="00DB1546" w:rsidRDefault="00DB1546" w:rsidP="00FB3F62">
      <w:pPr>
        <w:jc w:val="center"/>
        <w:rPr>
          <w:rFonts w:ascii="Times New Roman" w:hAnsi="Times New Roman" w:cs="Times New Roman"/>
          <w:b/>
          <w:sz w:val="24"/>
          <w:szCs w:val="24"/>
        </w:rPr>
      </w:pPr>
    </w:p>
    <w:p w14:paraId="4D1B0391" w14:textId="54CDE6E1" w:rsidR="00FB3F62" w:rsidRPr="0077079F" w:rsidRDefault="00FB3F62" w:rsidP="00FB3F62">
      <w:pPr>
        <w:jc w:val="center"/>
        <w:rPr>
          <w:rFonts w:ascii="Times New Roman" w:hAnsi="Times New Roman" w:cs="Times New Roman"/>
          <w:b/>
          <w:sz w:val="24"/>
          <w:szCs w:val="24"/>
        </w:rPr>
      </w:pPr>
      <w:r w:rsidRPr="0077079F">
        <w:rPr>
          <w:rFonts w:ascii="Times New Roman" w:hAnsi="Times New Roman" w:cs="Times New Roman"/>
          <w:b/>
          <w:sz w:val="24"/>
          <w:szCs w:val="24"/>
        </w:rPr>
        <w:t>APAKŠUZŅĒMĒJU SARAKSTS</w:t>
      </w:r>
    </w:p>
    <w:p w14:paraId="187DD2F4" w14:textId="1BA80B8C" w:rsidR="0077079F" w:rsidRPr="005E7CEC" w:rsidRDefault="0011058D" w:rsidP="0077079F">
      <w:pPr>
        <w:jc w:val="center"/>
        <w:rPr>
          <w:rFonts w:ascii="Times New Roman" w:hAnsi="Times New Roman" w:cs="Times New Roman"/>
          <w:b/>
          <w:sz w:val="24"/>
          <w:szCs w:val="24"/>
        </w:rPr>
      </w:pPr>
      <w:r>
        <w:rPr>
          <w:rFonts w:ascii="Times New Roman" w:hAnsi="Times New Roman" w:cs="Times New Roman"/>
          <w:b/>
          <w:sz w:val="24"/>
          <w:szCs w:val="24"/>
        </w:rPr>
        <w:t>“</w:t>
      </w:r>
      <w:r w:rsidR="0077079F" w:rsidRPr="005E7CEC">
        <w:rPr>
          <w:rFonts w:ascii="Times New Roman" w:hAnsi="Times New Roman" w:cs="Times New Roman"/>
          <w:b/>
          <w:sz w:val="24"/>
          <w:szCs w:val="24"/>
        </w:rPr>
        <w:t>E</w:t>
      </w:r>
      <w:r w:rsidR="0077079F" w:rsidRPr="005E7CEC">
        <w:rPr>
          <w:rFonts w:ascii="Times New Roman" w:hAnsi="Times New Roman" w:cs="Times New Roman"/>
          <w:b/>
          <w:color w:val="000000"/>
          <w:sz w:val="24"/>
          <w:szCs w:val="24"/>
        </w:rPr>
        <w:t xml:space="preserve">nergoefektivitātes </w:t>
      </w:r>
      <w:r>
        <w:rPr>
          <w:rFonts w:ascii="Times New Roman" w:hAnsi="Times New Roman" w:cs="Times New Roman"/>
          <w:b/>
          <w:color w:val="000000"/>
          <w:sz w:val="24"/>
          <w:szCs w:val="24"/>
        </w:rPr>
        <w:t>paaugstināšana</w:t>
      </w:r>
      <w:r w:rsidR="0077079F" w:rsidRPr="005E7CEC">
        <w:rPr>
          <w:rFonts w:ascii="Times New Roman" w:hAnsi="Times New Roman" w:cs="Times New Roman"/>
          <w:b/>
          <w:color w:val="000000"/>
          <w:sz w:val="24"/>
          <w:szCs w:val="24"/>
        </w:rPr>
        <w:t xml:space="preserve"> Vidzemes Augstskolas studentu dienesta viesnīcā Ausekļa iela 25a, Valmierā</w:t>
      </w:r>
      <w:r w:rsidR="0077079F" w:rsidRPr="005E7CEC">
        <w:rPr>
          <w:rFonts w:ascii="Times New Roman" w:hAnsi="Times New Roman" w:cs="Times New Roman"/>
          <w:b/>
          <w:sz w:val="24"/>
          <w:szCs w:val="24"/>
        </w:rPr>
        <w:t>”</w:t>
      </w:r>
    </w:p>
    <w:p w14:paraId="6E1131E5" w14:textId="77777777" w:rsidR="00FB3F62" w:rsidRPr="0077079F" w:rsidRDefault="00FB3F62" w:rsidP="00FB3F62">
      <w:pPr>
        <w:jc w:val="both"/>
        <w:rPr>
          <w:rFonts w:ascii="Times New Roman" w:hAnsi="Times New Roman" w:cs="Times New Roman"/>
          <w:sz w:val="24"/>
          <w:szCs w:val="24"/>
        </w:rPr>
      </w:pPr>
      <w:r w:rsidRPr="0077079F">
        <w:rPr>
          <w:rFonts w:ascii="Times New Roman" w:hAnsi="Times New Roman" w:cs="Times New Roman"/>
          <w:sz w:val="24"/>
          <w:szCs w:val="24"/>
        </w:rPr>
        <w:t xml:space="preserve">Jānorāda visi tie pretendenta apakšuzņēmēji, kuru veicamo būvdarbu vērtība ir 10 procenti no kopējās iepirkuma līguma vērtības vai lielāka, un katram šādam apakšuzņēmējam izpildei </w:t>
      </w:r>
      <w:r w:rsidRPr="00E251AD">
        <w:rPr>
          <w:rFonts w:ascii="Times New Roman" w:hAnsi="Times New Roman" w:cs="Times New Roman"/>
          <w:sz w:val="24"/>
          <w:szCs w:val="24"/>
        </w:rPr>
        <w:t>nododamo būvdarbu līguma daļu.</w:t>
      </w:r>
    </w:p>
    <w:p w14:paraId="24B40F43" w14:textId="77777777" w:rsidR="00FB3F62" w:rsidRPr="0077079F" w:rsidRDefault="00FB3F62" w:rsidP="00FB3F62">
      <w:pPr>
        <w:jc w:val="both"/>
        <w:rPr>
          <w:rFonts w:ascii="Times New Roman" w:hAnsi="Times New Roman" w:cs="Times New Roman"/>
          <w:sz w:val="24"/>
          <w:szCs w:val="24"/>
        </w:rPr>
      </w:pPr>
      <w:r w:rsidRPr="0077079F">
        <w:rPr>
          <w:rFonts w:ascii="Times New Roman" w:hAnsi="Times New Roman" w:cs="Times New Roman"/>
          <w:color w:val="000000"/>
          <w:sz w:val="24"/>
          <w:szCs w:val="24"/>
        </w:rPr>
        <w:t xml:space="preserve">Jānorāda arī </w:t>
      </w:r>
      <w:r w:rsidRPr="0077079F">
        <w:rPr>
          <w:rFonts w:ascii="Times New Roman" w:hAnsi="Times New Roman" w:cs="Times New Roman"/>
          <w:sz w:val="24"/>
          <w:szCs w:val="24"/>
        </w:rPr>
        <w:t>visi tie pretendenta apakšuzņēmēji</w:t>
      </w:r>
      <w:r w:rsidRPr="0077079F">
        <w:rPr>
          <w:rFonts w:ascii="Times New Roman" w:hAnsi="Times New Roman" w:cs="Times New Roman"/>
          <w:color w:val="000000"/>
          <w:sz w:val="24"/>
          <w:szCs w:val="24"/>
        </w:rPr>
        <w:t xml:space="preserve">, uz kuru iespējām pretendents balstās, lai izpildītu </w:t>
      </w:r>
      <w:r w:rsidRPr="0077079F">
        <w:rPr>
          <w:rFonts w:ascii="Times New Roman" w:hAnsi="Times New Roman" w:cs="Times New Roman"/>
          <w:sz w:val="24"/>
          <w:szCs w:val="24"/>
        </w:rPr>
        <w:t xml:space="preserve">konkursa nolikumā izvirzītās kvalifikācijas </w:t>
      </w:r>
      <w:r w:rsidRPr="0077079F">
        <w:rPr>
          <w:rFonts w:ascii="Times New Roman" w:hAnsi="Times New Roman" w:cs="Times New Roman"/>
          <w:color w:val="000000"/>
          <w:sz w:val="24"/>
          <w:szCs w:val="24"/>
        </w:rPr>
        <w:t>prasības.</w:t>
      </w:r>
    </w:p>
    <w:tbl>
      <w:tblPr>
        <w:tblW w:w="9297" w:type="dxa"/>
        <w:jc w:val="center"/>
        <w:tblLayout w:type="fixed"/>
        <w:tblLook w:val="0000" w:firstRow="0" w:lastRow="0" w:firstColumn="0" w:lastColumn="0" w:noHBand="0" w:noVBand="0"/>
      </w:tblPr>
      <w:tblGrid>
        <w:gridCol w:w="3095"/>
        <w:gridCol w:w="3096"/>
        <w:gridCol w:w="3106"/>
      </w:tblGrid>
      <w:tr w:rsidR="00FB3F62" w:rsidRPr="005D0348" w14:paraId="520450C7" w14:textId="77777777" w:rsidTr="00FB3F62">
        <w:trPr>
          <w:cantSplit/>
          <w:trHeight w:val="330"/>
          <w:jc w:val="center"/>
        </w:trPr>
        <w:tc>
          <w:tcPr>
            <w:tcW w:w="3095" w:type="dxa"/>
            <w:vMerge w:val="restart"/>
            <w:tcBorders>
              <w:top w:val="single" w:sz="4" w:space="0" w:color="000000"/>
              <w:left w:val="single" w:sz="4" w:space="0" w:color="000000"/>
              <w:bottom w:val="single" w:sz="4" w:space="0" w:color="000000"/>
            </w:tcBorders>
            <w:shd w:val="clear" w:color="auto" w:fill="auto"/>
            <w:vAlign w:val="center"/>
          </w:tcPr>
          <w:p w14:paraId="62BEDC81" w14:textId="77777777" w:rsidR="00FB3F62" w:rsidRPr="005D0348" w:rsidRDefault="00FB3F62" w:rsidP="00FB3F62">
            <w:pPr>
              <w:jc w:val="center"/>
              <w:rPr>
                <w:rFonts w:ascii="Times New Roman" w:hAnsi="Times New Roman" w:cs="Times New Roman"/>
                <w:sz w:val="24"/>
                <w:szCs w:val="24"/>
              </w:rPr>
            </w:pPr>
            <w:r w:rsidRPr="005D0348">
              <w:rPr>
                <w:rFonts w:ascii="Times New Roman" w:hAnsi="Times New Roman" w:cs="Times New Roman"/>
                <w:sz w:val="24"/>
                <w:szCs w:val="24"/>
              </w:rPr>
              <w:t>Apakšuzņēmēja nosaukums</w:t>
            </w:r>
          </w:p>
        </w:tc>
        <w:tc>
          <w:tcPr>
            <w:tcW w:w="6202" w:type="dxa"/>
            <w:gridSpan w:val="2"/>
            <w:tcBorders>
              <w:top w:val="single" w:sz="4" w:space="0" w:color="000000"/>
              <w:left w:val="single" w:sz="4" w:space="0" w:color="000000"/>
              <w:bottom w:val="single" w:sz="4" w:space="0" w:color="000000"/>
              <w:right w:val="single" w:sz="4" w:space="0" w:color="000000"/>
            </w:tcBorders>
            <w:shd w:val="clear" w:color="auto" w:fill="auto"/>
          </w:tcPr>
          <w:p w14:paraId="4F1E21D2" w14:textId="77777777" w:rsidR="00FB3F62" w:rsidRPr="005D0348" w:rsidRDefault="00FB3F62" w:rsidP="00FB3F62">
            <w:pPr>
              <w:jc w:val="center"/>
              <w:rPr>
                <w:rFonts w:ascii="Times New Roman" w:hAnsi="Times New Roman" w:cs="Times New Roman"/>
                <w:sz w:val="24"/>
                <w:szCs w:val="24"/>
              </w:rPr>
            </w:pPr>
            <w:r w:rsidRPr="005D0348">
              <w:rPr>
                <w:rFonts w:ascii="Times New Roman" w:hAnsi="Times New Roman" w:cs="Times New Roman"/>
                <w:sz w:val="24"/>
                <w:szCs w:val="24"/>
              </w:rPr>
              <w:t>Veicamā darba daļa</w:t>
            </w:r>
          </w:p>
        </w:tc>
      </w:tr>
      <w:tr w:rsidR="00FB3F62" w:rsidRPr="005D0348" w14:paraId="7021B1C1" w14:textId="77777777" w:rsidTr="00FB3F62">
        <w:trPr>
          <w:cantSplit/>
          <w:trHeight w:val="184"/>
          <w:jc w:val="center"/>
        </w:trPr>
        <w:tc>
          <w:tcPr>
            <w:tcW w:w="3095" w:type="dxa"/>
            <w:vMerge/>
            <w:tcBorders>
              <w:top w:val="single" w:sz="4" w:space="0" w:color="000000"/>
              <w:left w:val="single" w:sz="4" w:space="0" w:color="000000"/>
              <w:bottom w:val="single" w:sz="4" w:space="0" w:color="000000"/>
            </w:tcBorders>
            <w:shd w:val="clear" w:color="auto" w:fill="auto"/>
          </w:tcPr>
          <w:p w14:paraId="0A9BB3D2" w14:textId="77777777" w:rsidR="00FB3F62" w:rsidRPr="005D0348" w:rsidRDefault="00FB3F62" w:rsidP="00FB3F62">
            <w:pPr>
              <w:snapToGrid w:val="0"/>
              <w:jc w:val="center"/>
              <w:rPr>
                <w:rFonts w:ascii="Times New Roman" w:hAnsi="Times New Roman" w:cs="Times New Roman"/>
                <w:sz w:val="24"/>
                <w:szCs w:val="24"/>
              </w:rPr>
            </w:pPr>
          </w:p>
        </w:tc>
        <w:tc>
          <w:tcPr>
            <w:tcW w:w="3096" w:type="dxa"/>
            <w:tcBorders>
              <w:top w:val="single" w:sz="4" w:space="0" w:color="000000"/>
              <w:left w:val="single" w:sz="4" w:space="0" w:color="000000"/>
              <w:bottom w:val="single" w:sz="4" w:space="0" w:color="000000"/>
            </w:tcBorders>
            <w:shd w:val="clear" w:color="auto" w:fill="auto"/>
          </w:tcPr>
          <w:p w14:paraId="124E2462" w14:textId="77777777" w:rsidR="00FB3F62" w:rsidRPr="005D0348" w:rsidRDefault="00FB3F62" w:rsidP="00FB3F62">
            <w:pPr>
              <w:jc w:val="center"/>
              <w:rPr>
                <w:rFonts w:ascii="Times New Roman" w:hAnsi="Times New Roman" w:cs="Times New Roman"/>
                <w:sz w:val="24"/>
                <w:szCs w:val="24"/>
              </w:rPr>
            </w:pPr>
            <w:r w:rsidRPr="005D0348">
              <w:rPr>
                <w:rFonts w:ascii="Times New Roman" w:hAnsi="Times New Roman" w:cs="Times New Roman"/>
                <w:sz w:val="24"/>
                <w:szCs w:val="24"/>
              </w:rPr>
              <w:t>Darba nosaukums</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AD673B4" w14:textId="77777777" w:rsidR="00FB3F62" w:rsidRPr="005D0348" w:rsidRDefault="00FB3F62" w:rsidP="00FB3F62">
            <w:pPr>
              <w:jc w:val="center"/>
              <w:rPr>
                <w:rFonts w:ascii="Times New Roman" w:hAnsi="Times New Roman" w:cs="Times New Roman"/>
                <w:sz w:val="24"/>
                <w:szCs w:val="24"/>
              </w:rPr>
            </w:pPr>
            <w:r w:rsidRPr="005D0348">
              <w:rPr>
                <w:rFonts w:ascii="Times New Roman" w:hAnsi="Times New Roman" w:cs="Times New Roman"/>
                <w:sz w:val="24"/>
                <w:szCs w:val="24"/>
              </w:rPr>
              <w:t xml:space="preserve">% no piedāvājuma cenas </w:t>
            </w:r>
          </w:p>
        </w:tc>
      </w:tr>
      <w:tr w:rsidR="00FB3F62" w:rsidRPr="005D0348" w14:paraId="0885B883" w14:textId="77777777" w:rsidTr="00FB3F62">
        <w:trPr>
          <w:cantSplit/>
          <w:trHeight w:val="180"/>
          <w:jc w:val="center"/>
        </w:trPr>
        <w:tc>
          <w:tcPr>
            <w:tcW w:w="3095" w:type="dxa"/>
            <w:tcBorders>
              <w:top w:val="single" w:sz="4" w:space="0" w:color="000000"/>
              <w:left w:val="single" w:sz="4" w:space="0" w:color="000000"/>
              <w:bottom w:val="single" w:sz="4" w:space="0" w:color="000000"/>
            </w:tcBorders>
            <w:shd w:val="clear" w:color="auto" w:fill="auto"/>
          </w:tcPr>
          <w:p w14:paraId="358EB66C" w14:textId="77777777" w:rsidR="00FB3F62" w:rsidRPr="005D0348" w:rsidRDefault="00FB3F62" w:rsidP="005D0348">
            <w:pPr>
              <w:snapToGrid w:val="0"/>
              <w:spacing w:line="240" w:lineRule="auto"/>
              <w:jc w:val="center"/>
              <w:rPr>
                <w:rFonts w:ascii="Times New Roman" w:hAnsi="Times New Roman" w:cs="Times New Roman"/>
                <w:sz w:val="24"/>
                <w:szCs w:val="24"/>
              </w:rPr>
            </w:pPr>
          </w:p>
        </w:tc>
        <w:tc>
          <w:tcPr>
            <w:tcW w:w="3096" w:type="dxa"/>
            <w:tcBorders>
              <w:top w:val="single" w:sz="4" w:space="0" w:color="000000"/>
              <w:left w:val="single" w:sz="4" w:space="0" w:color="000000"/>
              <w:bottom w:val="single" w:sz="4" w:space="0" w:color="000000"/>
            </w:tcBorders>
            <w:shd w:val="clear" w:color="auto" w:fill="auto"/>
          </w:tcPr>
          <w:p w14:paraId="3EF91FBB" w14:textId="77777777" w:rsidR="00FB3F62" w:rsidRPr="005D0348" w:rsidRDefault="00FB3F62" w:rsidP="005D0348">
            <w:pPr>
              <w:snapToGrid w:val="0"/>
              <w:spacing w:line="240" w:lineRule="auto"/>
              <w:jc w:val="center"/>
              <w:rPr>
                <w:rFonts w:ascii="Times New Roman" w:hAnsi="Times New Roman" w:cs="Times New Roman"/>
                <w:sz w:val="24"/>
                <w:szCs w:val="24"/>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43223F" w14:textId="77777777" w:rsidR="00FB3F62" w:rsidRPr="005D0348" w:rsidRDefault="00FB3F62" w:rsidP="005D0348">
            <w:pPr>
              <w:snapToGrid w:val="0"/>
              <w:spacing w:line="240" w:lineRule="auto"/>
              <w:jc w:val="center"/>
              <w:rPr>
                <w:rFonts w:ascii="Times New Roman" w:hAnsi="Times New Roman" w:cs="Times New Roman"/>
                <w:sz w:val="24"/>
                <w:szCs w:val="24"/>
              </w:rPr>
            </w:pPr>
          </w:p>
        </w:tc>
      </w:tr>
      <w:tr w:rsidR="00FB3F62" w:rsidRPr="005D0348" w14:paraId="18210A3F" w14:textId="77777777" w:rsidTr="00FB3F62">
        <w:trPr>
          <w:cantSplit/>
          <w:trHeight w:val="180"/>
          <w:jc w:val="center"/>
        </w:trPr>
        <w:tc>
          <w:tcPr>
            <w:tcW w:w="3095" w:type="dxa"/>
            <w:tcBorders>
              <w:top w:val="single" w:sz="4" w:space="0" w:color="000000"/>
              <w:left w:val="single" w:sz="4" w:space="0" w:color="000000"/>
              <w:bottom w:val="single" w:sz="4" w:space="0" w:color="000000"/>
            </w:tcBorders>
            <w:shd w:val="clear" w:color="auto" w:fill="auto"/>
          </w:tcPr>
          <w:p w14:paraId="0D04232E" w14:textId="77777777" w:rsidR="00FB3F62" w:rsidRPr="005D0348" w:rsidRDefault="00FB3F62" w:rsidP="005D0348">
            <w:pPr>
              <w:snapToGrid w:val="0"/>
              <w:spacing w:line="240" w:lineRule="auto"/>
              <w:jc w:val="center"/>
              <w:rPr>
                <w:rFonts w:ascii="Times New Roman" w:hAnsi="Times New Roman" w:cs="Times New Roman"/>
                <w:sz w:val="24"/>
                <w:szCs w:val="24"/>
              </w:rPr>
            </w:pPr>
          </w:p>
        </w:tc>
        <w:tc>
          <w:tcPr>
            <w:tcW w:w="3096" w:type="dxa"/>
            <w:tcBorders>
              <w:top w:val="single" w:sz="4" w:space="0" w:color="000000"/>
              <w:left w:val="single" w:sz="4" w:space="0" w:color="000000"/>
              <w:bottom w:val="single" w:sz="4" w:space="0" w:color="000000"/>
            </w:tcBorders>
            <w:shd w:val="clear" w:color="auto" w:fill="auto"/>
          </w:tcPr>
          <w:p w14:paraId="72C647EA" w14:textId="77777777" w:rsidR="00FB3F62" w:rsidRPr="005D0348" w:rsidRDefault="00FB3F62" w:rsidP="005D0348">
            <w:pPr>
              <w:snapToGrid w:val="0"/>
              <w:spacing w:line="240" w:lineRule="auto"/>
              <w:jc w:val="center"/>
              <w:rPr>
                <w:rFonts w:ascii="Times New Roman" w:hAnsi="Times New Roman" w:cs="Times New Roman"/>
                <w:sz w:val="24"/>
                <w:szCs w:val="24"/>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BC1E2A8" w14:textId="77777777" w:rsidR="00FB3F62" w:rsidRPr="005D0348" w:rsidRDefault="00FB3F62" w:rsidP="005D0348">
            <w:pPr>
              <w:snapToGrid w:val="0"/>
              <w:spacing w:line="240" w:lineRule="auto"/>
              <w:jc w:val="center"/>
              <w:rPr>
                <w:rFonts w:ascii="Times New Roman" w:hAnsi="Times New Roman" w:cs="Times New Roman"/>
                <w:sz w:val="24"/>
                <w:szCs w:val="24"/>
              </w:rPr>
            </w:pPr>
          </w:p>
        </w:tc>
      </w:tr>
      <w:tr w:rsidR="00FB3F62" w:rsidRPr="005D0348" w14:paraId="493BCC52" w14:textId="77777777" w:rsidTr="00FB3F62">
        <w:trPr>
          <w:cantSplit/>
          <w:trHeight w:val="180"/>
          <w:jc w:val="center"/>
        </w:trPr>
        <w:tc>
          <w:tcPr>
            <w:tcW w:w="3095" w:type="dxa"/>
            <w:tcBorders>
              <w:top w:val="single" w:sz="4" w:space="0" w:color="000000"/>
              <w:left w:val="single" w:sz="4" w:space="0" w:color="000000"/>
              <w:bottom w:val="single" w:sz="4" w:space="0" w:color="000000"/>
            </w:tcBorders>
            <w:shd w:val="clear" w:color="auto" w:fill="auto"/>
          </w:tcPr>
          <w:p w14:paraId="4692C3BD" w14:textId="77777777" w:rsidR="00FB3F62" w:rsidRPr="005D0348" w:rsidRDefault="00FB3F62" w:rsidP="005D0348">
            <w:pPr>
              <w:snapToGrid w:val="0"/>
              <w:spacing w:line="240" w:lineRule="auto"/>
              <w:jc w:val="center"/>
              <w:rPr>
                <w:rFonts w:ascii="Times New Roman" w:hAnsi="Times New Roman" w:cs="Times New Roman"/>
                <w:sz w:val="24"/>
                <w:szCs w:val="24"/>
              </w:rPr>
            </w:pPr>
          </w:p>
        </w:tc>
        <w:tc>
          <w:tcPr>
            <w:tcW w:w="3096" w:type="dxa"/>
            <w:tcBorders>
              <w:top w:val="single" w:sz="4" w:space="0" w:color="000000"/>
              <w:left w:val="single" w:sz="4" w:space="0" w:color="000000"/>
              <w:bottom w:val="single" w:sz="4" w:space="0" w:color="000000"/>
            </w:tcBorders>
            <w:shd w:val="clear" w:color="auto" w:fill="auto"/>
          </w:tcPr>
          <w:p w14:paraId="076C13FD" w14:textId="77777777" w:rsidR="00FB3F62" w:rsidRPr="005D0348" w:rsidRDefault="00FB3F62" w:rsidP="005D0348">
            <w:pPr>
              <w:snapToGrid w:val="0"/>
              <w:spacing w:line="240" w:lineRule="auto"/>
              <w:jc w:val="center"/>
              <w:rPr>
                <w:rFonts w:ascii="Times New Roman" w:hAnsi="Times New Roman" w:cs="Times New Roman"/>
                <w:sz w:val="24"/>
                <w:szCs w:val="24"/>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8477AB8" w14:textId="77777777" w:rsidR="00FB3F62" w:rsidRPr="005D0348" w:rsidRDefault="00FB3F62" w:rsidP="005D0348">
            <w:pPr>
              <w:snapToGrid w:val="0"/>
              <w:spacing w:line="240" w:lineRule="auto"/>
              <w:jc w:val="center"/>
              <w:rPr>
                <w:rFonts w:ascii="Times New Roman" w:hAnsi="Times New Roman" w:cs="Times New Roman"/>
                <w:sz w:val="24"/>
                <w:szCs w:val="24"/>
              </w:rPr>
            </w:pPr>
          </w:p>
        </w:tc>
      </w:tr>
      <w:tr w:rsidR="00FB3F62" w:rsidRPr="005D0348" w14:paraId="63427372" w14:textId="77777777" w:rsidTr="00FB3F62">
        <w:trPr>
          <w:cantSplit/>
          <w:trHeight w:val="180"/>
          <w:jc w:val="center"/>
        </w:trPr>
        <w:tc>
          <w:tcPr>
            <w:tcW w:w="3095" w:type="dxa"/>
            <w:tcBorders>
              <w:top w:val="single" w:sz="4" w:space="0" w:color="000000"/>
              <w:left w:val="single" w:sz="4" w:space="0" w:color="000000"/>
              <w:bottom w:val="single" w:sz="4" w:space="0" w:color="000000"/>
            </w:tcBorders>
            <w:shd w:val="clear" w:color="auto" w:fill="auto"/>
          </w:tcPr>
          <w:p w14:paraId="27CEB1EC" w14:textId="77777777" w:rsidR="00FB3F62" w:rsidRPr="005D0348" w:rsidRDefault="00FB3F62" w:rsidP="005D0348">
            <w:pPr>
              <w:snapToGrid w:val="0"/>
              <w:spacing w:line="240" w:lineRule="auto"/>
              <w:jc w:val="center"/>
              <w:rPr>
                <w:rFonts w:ascii="Times New Roman" w:hAnsi="Times New Roman" w:cs="Times New Roman"/>
                <w:sz w:val="24"/>
                <w:szCs w:val="24"/>
              </w:rPr>
            </w:pPr>
          </w:p>
        </w:tc>
        <w:tc>
          <w:tcPr>
            <w:tcW w:w="3096" w:type="dxa"/>
            <w:tcBorders>
              <w:top w:val="single" w:sz="4" w:space="0" w:color="000000"/>
              <w:left w:val="single" w:sz="4" w:space="0" w:color="000000"/>
              <w:bottom w:val="single" w:sz="4" w:space="0" w:color="000000"/>
            </w:tcBorders>
            <w:shd w:val="clear" w:color="auto" w:fill="auto"/>
          </w:tcPr>
          <w:p w14:paraId="3F8C81BA" w14:textId="77777777" w:rsidR="00FB3F62" w:rsidRPr="005D0348" w:rsidRDefault="00FB3F62" w:rsidP="005D0348">
            <w:pPr>
              <w:snapToGrid w:val="0"/>
              <w:spacing w:line="240" w:lineRule="auto"/>
              <w:jc w:val="center"/>
              <w:rPr>
                <w:rFonts w:ascii="Times New Roman" w:hAnsi="Times New Roman" w:cs="Times New Roman"/>
                <w:sz w:val="24"/>
                <w:szCs w:val="24"/>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C5991FE" w14:textId="77777777" w:rsidR="00FB3F62" w:rsidRPr="005D0348" w:rsidRDefault="00FB3F62" w:rsidP="005D0348">
            <w:pPr>
              <w:snapToGrid w:val="0"/>
              <w:spacing w:line="240" w:lineRule="auto"/>
              <w:jc w:val="center"/>
              <w:rPr>
                <w:rFonts w:ascii="Times New Roman" w:hAnsi="Times New Roman" w:cs="Times New Roman"/>
                <w:sz w:val="24"/>
                <w:szCs w:val="24"/>
              </w:rPr>
            </w:pPr>
          </w:p>
        </w:tc>
      </w:tr>
      <w:tr w:rsidR="00FB3F62" w:rsidRPr="005D0348" w14:paraId="4B8DE4BB" w14:textId="77777777" w:rsidTr="00FB3F62">
        <w:trPr>
          <w:cantSplit/>
          <w:trHeight w:val="180"/>
          <w:jc w:val="center"/>
        </w:trPr>
        <w:tc>
          <w:tcPr>
            <w:tcW w:w="3095" w:type="dxa"/>
            <w:tcBorders>
              <w:top w:val="single" w:sz="4" w:space="0" w:color="000000"/>
              <w:left w:val="single" w:sz="4" w:space="0" w:color="000000"/>
              <w:bottom w:val="single" w:sz="4" w:space="0" w:color="000000"/>
            </w:tcBorders>
            <w:shd w:val="clear" w:color="auto" w:fill="auto"/>
          </w:tcPr>
          <w:p w14:paraId="0753C2C5" w14:textId="77777777" w:rsidR="00FB3F62" w:rsidRPr="005D0348" w:rsidRDefault="00FB3F62" w:rsidP="005D0348">
            <w:pPr>
              <w:snapToGrid w:val="0"/>
              <w:spacing w:line="240" w:lineRule="auto"/>
              <w:jc w:val="center"/>
              <w:rPr>
                <w:rFonts w:ascii="Times New Roman" w:hAnsi="Times New Roman" w:cs="Times New Roman"/>
                <w:sz w:val="24"/>
                <w:szCs w:val="24"/>
              </w:rPr>
            </w:pPr>
          </w:p>
        </w:tc>
        <w:tc>
          <w:tcPr>
            <w:tcW w:w="3096" w:type="dxa"/>
            <w:tcBorders>
              <w:top w:val="single" w:sz="4" w:space="0" w:color="000000"/>
              <w:left w:val="single" w:sz="4" w:space="0" w:color="000000"/>
              <w:bottom w:val="single" w:sz="4" w:space="0" w:color="000000"/>
            </w:tcBorders>
            <w:shd w:val="clear" w:color="auto" w:fill="auto"/>
          </w:tcPr>
          <w:p w14:paraId="3363B7B0" w14:textId="77777777" w:rsidR="00FB3F62" w:rsidRPr="005D0348" w:rsidRDefault="00FB3F62" w:rsidP="005D0348">
            <w:pPr>
              <w:snapToGrid w:val="0"/>
              <w:spacing w:line="240" w:lineRule="auto"/>
              <w:jc w:val="center"/>
              <w:rPr>
                <w:rFonts w:ascii="Times New Roman" w:hAnsi="Times New Roman" w:cs="Times New Roman"/>
                <w:sz w:val="24"/>
                <w:szCs w:val="24"/>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38AB6A7" w14:textId="77777777" w:rsidR="00FB3F62" w:rsidRPr="005D0348" w:rsidRDefault="00FB3F62" w:rsidP="005D0348">
            <w:pPr>
              <w:snapToGrid w:val="0"/>
              <w:spacing w:line="240" w:lineRule="auto"/>
              <w:jc w:val="center"/>
              <w:rPr>
                <w:rFonts w:ascii="Times New Roman" w:hAnsi="Times New Roman" w:cs="Times New Roman"/>
                <w:sz w:val="24"/>
                <w:szCs w:val="24"/>
              </w:rPr>
            </w:pPr>
          </w:p>
        </w:tc>
      </w:tr>
    </w:tbl>
    <w:p w14:paraId="4BAA238A" w14:textId="77777777" w:rsidR="00FB3F62" w:rsidRPr="005D0348" w:rsidRDefault="00FB3F62" w:rsidP="00FB3F62">
      <w:pPr>
        <w:jc w:val="center"/>
        <w:rPr>
          <w:rFonts w:ascii="Times New Roman" w:hAnsi="Times New Roman" w:cs="Times New Roman"/>
          <w:b/>
          <w:sz w:val="24"/>
          <w:szCs w:val="24"/>
        </w:rPr>
      </w:pPr>
    </w:p>
    <w:p w14:paraId="140FCE86" w14:textId="77777777" w:rsidR="00FB3F62" w:rsidRPr="005D0348" w:rsidRDefault="00FB3F62" w:rsidP="00FB3F62">
      <w:pPr>
        <w:jc w:val="both"/>
        <w:rPr>
          <w:rFonts w:ascii="Times New Roman" w:hAnsi="Times New Roman" w:cs="Times New Roman"/>
          <w:sz w:val="24"/>
          <w:szCs w:val="24"/>
        </w:rPr>
      </w:pPr>
      <w:r w:rsidRPr="005D0348">
        <w:rPr>
          <w:rFonts w:ascii="Times New Roman" w:hAnsi="Times New Roman" w:cs="Times New Roman"/>
          <w:sz w:val="24"/>
          <w:szCs w:val="24"/>
        </w:rPr>
        <w:t xml:space="preserve">Izvirzītās prasības apakšuzņēmējam </w:t>
      </w:r>
    </w:p>
    <w:p w14:paraId="3D72B9BB" w14:textId="5E78CD74" w:rsidR="00FB3F62" w:rsidRPr="005D0348" w:rsidRDefault="00FB3F62" w:rsidP="00FB3F62">
      <w:pPr>
        <w:numPr>
          <w:ilvl w:val="0"/>
          <w:numId w:val="15"/>
        </w:numPr>
        <w:suppressAutoHyphens/>
        <w:spacing w:after="0" w:line="240" w:lineRule="auto"/>
        <w:jc w:val="both"/>
        <w:rPr>
          <w:rFonts w:ascii="Times New Roman" w:hAnsi="Times New Roman" w:cs="Times New Roman"/>
          <w:sz w:val="24"/>
          <w:szCs w:val="24"/>
        </w:rPr>
      </w:pPr>
      <w:r w:rsidRPr="005D0348">
        <w:rPr>
          <w:rFonts w:ascii="Times New Roman" w:hAnsi="Times New Roman" w:cs="Times New Roman"/>
          <w:color w:val="000000"/>
          <w:sz w:val="24"/>
          <w:szCs w:val="24"/>
        </w:rPr>
        <w:t>Pretendenta piesaistīta</w:t>
      </w:r>
      <w:r w:rsidR="005D0348">
        <w:rPr>
          <w:rFonts w:ascii="Times New Roman" w:hAnsi="Times New Roman" w:cs="Times New Roman"/>
          <w:color w:val="000000"/>
          <w:sz w:val="24"/>
          <w:szCs w:val="24"/>
        </w:rPr>
        <w:t>ja</w:t>
      </w:r>
      <w:r w:rsidRPr="005D0348">
        <w:rPr>
          <w:rFonts w:ascii="Times New Roman" w:hAnsi="Times New Roman" w:cs="Times New Roman"/>
          <w:color w:val="000000"/>
          <w:sz w:val="24"/>
          <w:szCs w:val="24"/>
        </w:rPr>
        <w:t xml:space="preserve">m apakšuzņēmējam (fiziskai un juridiskai personai) </w:t>
      </w:r>
      <w:r w:rsidRPr="005D0348">
        <w:rPr>
          <w:rFonts w:ascii="Times New Roman" w:hAnsi="Times New Roman" w:cs="Times New Roman"/>
          <w:sz w:val="24"/>
          <w:szCs w:val="24"/>
        </w:rPr>
        <w:t>ir jābūt reģistrētam, licencētam vai sertificētam atbilstoši attiecīgās valsts normatīvo aktu prasībām un tiesīgam veikt Pasūtītājam nepieciešamos būvdarbus. Ārvalstī reģistrētam apakšuzņēmējam, kas nav reģistrēts Uzņēmumu reģistrā un/vai Būvkomersantu reģistrā, jāpievieno attiecīgos faktus apliecinoši dokumenti (kopijas).</w:t>
      </w:r>
    </w:p>
    <w:p w14:paraId="754C069C" w14:textId="77777777" w:rsidR="00FB3F62" w:rsidRPr="005D0348" w:rsidRDefault="00FB3F62" w:rsidP="00FB3F62">
      <w:pPr>
        <w:numPr>
          <w:ilvl w:val="0"/>
          <w:numId w:val="15"/>
        </w:numPr>
        <w:suppressAutoHyphens/>
        <w:spacing w:after="0" w:line="240" w:lineRule="auto"/>
        <w:jc w:val="both"/>
        <w:rPr>
          <w:rFonts w:ascii="Times New Roman" w:hAnsi="Times New Roman" w:cs="Times New Roman"/>
          <w:sz w:val="24"/>
          <w:szCs w:val="24"/>
          <w:shd w:val="clear" w:color="auto" w:fill="00FF00"/>
        </w:rPr>
      </w:pPr>
      <w:r w:rsidRPr="005D0348">
        <w:rPr>
          <w:rFonts w:ascii="Times New Roman" w:hAnsi="Times New Roman" w:cs="Times New Roman"/>
          <w:sz w:val="24"/>
          <w:szCs w:val="24"/>
        </w:rPr>
        <w:t>Apakšuzņēmēja apliecinājums vai vienošanās ar Pretendentu par nepieciešamo resursu nodošanu Pretendenta rīcībā un sadarbību konkrētā iepirkuma līguma izpildē, ja konkursa rezultātā iepirkuma līguma slēgšanas tiesības tiktu piešķirtas Pretendentam.</w:t>
      </w:r>
    </w:p>
    <w:p w14:paraId="00A67A0C" w14:textId="77777777" w:rsidR="00FB3F62" w:rsidRPr="005D0348" w:rsidRDefault="00FB3F62" w:rsidP="00FB3F62">
      <w:pPr>
        <w:numPr>
          <w:ilvl w:val="0"/>
          <w:numId w:val="15"/>
        </w:numPr>
        <w:spacing w:after="0" w:line="240" w:lineRule="auto"/>
        <w:jc w:val="both"/>
        <w:rPr>
          <w:rFonts w:ascii="Times New Roman" w:hAnsi="Times New Roman" w:cs="Times New Roman"/>
          <w:sz w:val="24"/>
          <w:szCs w:val="24"/>
        </w:rPr>
      </w:pPr>
      <w:r w:rsidRPr="005D0348">
        <w:rPr>
          <w:rFonts w:ascii="Times New Roman" w:hAnsi="Times New Roman" w:cs="Times New Roman"/>
          <w:sz w:val="24"/>
          <w:szCs w:val="24"/>
        </w:rPr>
        <w:t xml:space="preserve">Apliecinājums, ka apakšuzņēmēja rīcībā ir visi nepieciešamie resursi (tehnika, iekārtas, instrumenti u.c. tehniskais nodrošinājums, kā arī personāls) veicamā darba daļas izpildei. </w:t>
      </w:r>
    </w:p>
    <w:p w14:paraId="08C1FD05" w14:textId="77777777" w:rsidR="00FB3F62" w:rsidRPr="005D0348" w:rsidRDefault="00FB3F62" w:rsidP="00FB3F62">
      <w:pPr>
        <w:jc w:val="both"/>
        <w:rPr>
          <w:rFonts w:ascii="Times New Roman" w:hAnsi="Times New Roman" w:cs="Times New Roman"/>
          <w:sz w:val="24"/>
          <w:szCs w:val="24"/>
          <w:u w:val="single"/>
        </w:rPr>
      </w:pPr>
    </w:p>
    <w:tbl>
      <w:tblPr>
        <w:tblW w:w="0" w:type="auto"/>
        <w:tblLayout w:type="fixed"/>
        <w:tblLook w:val="0000" w:firstRow="0" w:lastRow="0" w:firstColumn="0" w:lastColumn="0" w:noHBand="0" w:noVBand="0"/>
      </w:tblPr>
      <w:tblGrid>
        <w:gridCol w:w="2436"/>
        <w:gridCol w:w="239"/>
        <w:gridCol w:w="3083"/>
      </w:tblGrid>
      <w:tr w:rsidR="00FB3F62" w:rsidRPr="005D0348" w14:paraId="24ACAB41" w14:textId="77777777" w:rsidTr="00FB3F62">
        <w:trPr>
          <w:trHeight w:val="397"/>
        </w:trPr>
        <w:tc>
          <w:tcPr>
            <w:tcW w:w="2436" w:type="dxa"/>
            <w:shd w:val="clear" w:color="auto" w:fill="auto"/>
            <w:vAlign w:val="center"/>
          </w:tcPr>
          <w:p w14:paraId="15146300" w14:textId="77777777" w:rsidR="00FB3F62" w:rsidRPr="005D0348" w:rsidRDefault="00FB3F62" w:rsidP="00FB3F62">
            <w:pPr>
              <w:widowControl w:val="0"/>
              <w:autoSpaceDE w:val="0"/>
              <w:snapToGrid w:val="0"/>
              <w:jc w:val="right"/>
              <w:rPr>
                <w:rFonts w:ascii="Times New Roman" w:hAnsi="Times New Roman" w:cs="Times New Roman"/>
                <w:sz w:val="24"/>
                <w:szCs w:val="24"/>
              </w:rPr>
            </w:pPr>
            <w:r w:rsidRPr="005D0348">
              <w:rPr>
                <w:rFonts w:ascii="Times New Roman" w:hAnsi="Times New Roman" w:cs="Times New Roman"/>
                <w:sz w:val="24"/>
                <w:szCs w:val="24"/>
              </w:rPr>
              <w:t>Pretendents:</w:t>
            </w:r>
          </w:p>
        </w:tc>
        <w:tc>
          <w:tcPr>
            <w:tcW w:w="239" w:type="dxa"/>
            <w:shd w:val="clear" w:color="auto" w:fill="auto"/>
          </w:tcPr>
          <w:p w14:paraId="4A26BF58" w14:textId="77777777" w:rsidR="00FB3F62" w:rsidRPr="005D0348" w:rsidRDefault="00FB3F62" w:rsidP="00FB3F62">
            <w:pPr>
              <w:widowControl w:val="0"/>
              <w:autoSpaceDE w:val="0"/>
              <w:snapToGrid w:val="0"/>
              <w:jc w:val="both"/>
              <w:rPr>
                <w:rFonts w:ascii="Times New Roman" w:hAnsi="Times New Roman" w:cs="Times New Roman"/>
                <w:sz w:val="24"/>
                <w:szCs w:val="24"/>
              </w:rPr>
            </w:pPr>
          </w:p>
        </w:tc>
        <w:tc>
          <w:tcPr>
            <w:tcW w:w="3083" w:type="dxa"/>
            <w:tcBorders>
              <w:bottom w:val="single" w:sz="4" w:space="0" w:color="000000"/>
            </w:tcBorders>
            <w:shd w:val="clear" w:color="auto" w:fill="auto"/>
          </w:tcPr>
          <w:p w14:paraId="4B8767F9" w14:textId="77777777" w:rsidR="00FB3F62" w:rsidRPr="005D0348" w:rsidRDefault="00FB3F62" w:rsidP="00FB3F62">
            <w:pPr>
              <w:widowControl w:val="0"/>
              <w:autoSpaceDE w:val="0"/>
              <w:snapToGrid w:val="0"/>
              <w:jc w:val="both"/>
              <w:rPr>
                <w:rFonts w:ascii="Times New Roman" w:hAnsi="Times New Roman" w:cs="Times New Roman"/>
                <w:sz w:val="24"/>
                <w:szCs w:val="24"/>
              </w:rPr>
            </w:pPr>
          </w:p>
        </w:tc>
      </w:tr>
      <w:tr w:rsidR="00FB3F62" w:rsidRPr="005D0348" w14:paraId="06E244DD" w14:textId="77777777" w:rsidTr="00FB3F62">
        <w:trPr>
          <w:trHeight w:val="397"/>
        </w:trPr>
        <w:tc>
          <w:tcPr>
            <w:tcW w:w="2436" w:type="dxa"/>
            <w:shd w:val="clear" w:color="auto" w:fill="auto"/>
            <w:vAlign w:val="center"/>
          </w:tcPr>
          <w:p w14:paraId="0F329064" w14:textId="77777777" w:rsidR="00FB3F62" w:rsidRPr="005D0348" w:rsidRDefault="00FB3F62" w:rsidP="00FB3F62">
            <w:pPr>
              <w:widowControl w:val="0"/>
              <w:autoSpaceDE w:val="0"/>
              <w:snapToGrid w:val="0"/>
              <w:jc w:val="right"/>
              <w:rPr>
                <w:rFonts w:ascii="Times New Roman" w:hAnsi="Times New Roman" w:cs="Times New Roman"/>
                <w:sz w:val="24"/>
                <w:szCs w:val="24"/>
              </w:rPr>
            </w:pPr>
            <w:r w:rsidRPr="005D0348">
              <w:rPr>
                <w:rFonts w:ascii="Times New Roman" w:hAnsi="Times New Roman" w:cs="Times New Roman"/>
                <w:sz w:val="24"/>
                <w:szCs w:val="24"/>
              </w:rPr>
              <w:t>Parakstītāja amats, vārds, uzvārds:</w:t>
            </w:r>
          </w:p>
        </w:tc>
        <w:tc>
          <w:tcPr>
            <w:tcW w:w="239" w:type="dxa"/>
            <w:shd w:val="clear" w:color="auto" w:fill="auto"/>
          </w:tcPr>
          <w:p w14:paraId="21DA1383" w14:textId="77777777" w:rsidR="00FB3F62" w:rsidRPr="005D0348" w:rsidRDefault="00FB3F62" w:rsidP="00FB3F62">
            <w:pPr>
              <w:widowControl w:val="0"/>
              <w:autoSpaceDE w:val="0"/>
              <w:snapToGrid w:val="0"/>
              <w:jc w:val="both"/>
              <w:rPr>
                <w:rFonts w:ascii="Times New Roman" w:hAnsi="Times New Roman" w:cs="Times New Roman"/>
                <w:sz w:val="24"/>
                <w:szCs w:val="24"/>
              </w:rPr>
            </w:pPr>
          </w:p>
        </w:tc>
        <w:tc>
          <w:tcPr>
            <w:tcW w:w="3083" w:type="dxa"/>
            <w:tcBorders>
              <w:top w:val="single" w:sz="4" w:space="0" w:color="000000"/>
              <w:bottom w:val="single" w:sz="4" w:space="0" w:color="000000"/>
            </w:tcBorders>
            <w:shd w:val="clear" w:color="auto" w:fill="auto"/>
          </w:tcPr>
          <w:p w14:paraId="462B517F" w14:textId="77777777" w:rsidR="00FB3F62" w:rsidRPr="005D0348" w:rsidRDefault="00FB3F62" w:rsidP="00FB3F62">
            <w:pPr>
              <w:widowControl w:val="0"/>
              <w:autoSpaceDE w:val="0"/>
              <w:snapToGrid w:val="0"/>
              <w:jc w:val="both"/>
              <w:rPr>
                <w:rFonts w:ascii="Times New Roman" w:hAnsi="Times New Roman" w:cs="Times New Roman"/>
                <w:sz w:val="24"/>
                <w:szCs w:val="24"/>
              </w:rPr>
            </w:pPr>
          </w:p>
        </w:tc>
      </w:tr>
      <w:tr w:rsidR="00FB3F62" w:rsidRPr="005D0348" w14:paraId="1A4BCC10" w14:textId="77777777" w:rsidTr="00FB3F62">
        <w:trPr>
          <w:trHeight w:val="397"/>
        </w:trPr>
        <w:tc>
          <w:tcPr>
            <w:tcW w:w="2436" w:type="dxa"/>
            <w:shd w:val="clear" w:color="auto" w:fill="auto"/>
            <w:vAlign w:val="center"/>
          </w:tcPr>
          <w:p w14:paraId="31788FF4" w14:textId="77777777" w:rsidR="00FB3F62" w:rsidRPr="005D0348" w:rsidRDefault="00FB3F62" w:rsidP="00FB3F62">
            <w:pPr>
              <w:widowControl w:val="0"/>
              <w:autoSpaceDE w:val="0"/>
              <w:snapToGrid w:val="0"/>
              <w:jc w:val="right"/>
              <w:rPr>
                <w:rFonts w:ascii="Times New Roman" w:hAnsi="Times New Roman" w:cs="Times New Roman"/>
                <w:sz w:val="24"/>
                <w:szCs w:val="24"/>
              </w:rPr>
            </w:pPr>
            <w:r w:rsidRPr="005D0348">
              <w:rPr>
                <w:rFonts w:ascii="Times New Roman" w:hAnsi="Times New Roman" w:cs="Times New Roman"/>
                <w:sz w:val="24"/>
                <w:szCs w:val="24"/>
              </w:rPr>
              <w:t>Paraksts:</w:t>
            </w:r>
          </w:p>
        </w:tc>
        <w:tc>
          <w:tcPr>
            <w:tcW w:w="239" w:type="dxa"/>
            <w:shd w:val="clear" w:color="auto" w:fill="auto"/>
          </w:tcPr>
          <w:p w14:paraId="793749EC" w14:textId="77777777" w:rsidR="00FB3F62" w:rsidRPr="005D0348" w:rsidRDefault="00FB3F62" w:rsidP="00FB3F62">
            <w:pPr>
              <w:widowControl w:val="0"/>
              <w:autoSpaceDE w:val="0"/>
              <w:snapToGrid w:val="0"/>
              <w:jc w:val="both"/>
              <w:rPr>
                <w:rFonts w:ascii="Times New Roman" w:hAnsi="Times New Roman" w:cs="Times New Roman"/>
                <w:sz w:val="24"/>
                <w:szCs w:val="24"/>
              </w:rPr>
            </w:pPr>
          </w:p>
        </w:tc>
        <w:tc>
          <w:tcPr>
            <w:tcW w:w="3083" w:type="dxa"/>
            <w:tcBorders>
              <w:top w:val="single" w:sz="4" w:space="0" w:color="000000"/>
              <w:bottom w:val="single" w:sz="4" w:space="0" w:color="000000"/>
            </w:tcBorders>
            <w:shd w:val="clear" w:color="auto" w:fill="auto"/>
          </w:tcPr>
          <w:p w14:paraId="591BCB1C" w14:textId="77777777" w:rsidR="00FB3F62" w:rsidRPr="005D0348" w:rsidRDefault="00FB3F62" w:rsidP="00FB3F62">
            <w:pPr>
              <w:widowControl w:val="0"/>
              <w:autoSpaceDE w:val="0"/>
              <w:snapToGrid w:val="0"/>
              <w:jc w:val="both"/>
              <w:rPr>
                <w:rFonts w:ascii="Times New Roman" w:hAnsi="Times New Roman" w:cs="Times New Roman"/>
                <w:sz w:val="24"/>
                <w:szCs w:val="24"/>
              </w:rPr>
            </w:pPr>
          </w:p>
        </w:tc>
      </w:tr>
      <w:tr w:rsidR="00FB3F62" w:rsidRPr="005D0348" w14:paraId="1D8F0877" w14:textId="77777777" w:rsidTr="00FB3F62">
        <w:trPr>
          <w:trHeight w:val="397"/>
        </w:trPr>
        <w:tc>
          <w:tcPr>
            <w:tcW w:w="2436" w:type="dxa"/>
            <w:shd w:val="clear" w:color="auto" w:fill="auto"/>
            <w:vAlign w:val="center"/>
          </w:tcPr>
          <w:p w14:paraId="68E041F3" w14:textId="77777777" w:rsidR="00FB3F62" w:rsidRPr="005D0348" w:rsidRDefault="00FB3F62" w:rsidP="00FB3F62">
            <w:pPr>
              <w:widowControl w:val="0"/>
              <w:autoSpaceDE w:val="0"/>
              <w:snapToGrid w:val="0"/>
              <w:jc w:val="right"/>
              <w:rPr>
                <w:rFonts w:ascii="Times New Roman" w:hAnsi="Times New Roman" w:cs="Times New Roman"/>
                <w:sz w:val="24"/>
                <w:szCs w:val="24"/>
              </w:rPr>
            </w:pPr>
            <w:r w:rsidRPr="005D0348">
              <w:rPr>
                <w:rFonts w:ascii="Times New Roman" w:hAnsi="Times New Roman" w:cs="Times New Roman"/>
                <w:sz w:val="24"/>
                <w:szCs w:val="24"/>
              </w:rPr>
              <w:t>Datums:</w:t>
            </w:r>
          </w:p>
        </w:tc>
        <w:tc>
          <w:tcPr>
            <w:tcW w:w="239" w:type="dxa"/>
            <w:shd w:val="clear" w:color="auto" w:fill="auto"/>
          </w:tcPr>
          <w:p w14:paraId="7E4EF3B2" w14:textId="77777777" w:rsidR="00FB3F62" w:rsidRPr="005D0348" w:rsidRDefault="00FB3F62" w:rsidP="00FB3F62">
            <w:pPr>
              <w:widowControl w:val="0"/>
              <w:autoSpaceDE w:val="0"/>
              <w:snapToGrid w:val="0"/>
              <w:jc w:val="both"/>
              <w:rPr>
                <w:rFonts w:ascii="Times New Roman" w:hAnsi="Times New Roman" w:cs="Times New Roman"/>
                <w:sz w:val="24"/>
                <w:szCs w:val="24"/>
              </w:rPr>
            </w:pPr>
          </w:p>
        </w:tc>
        <w:tc>
          <w:tcPr>
            <w:tcW w:w="3083" w:type="dxa"/>
            <w:tcBorders>
              <w:top w:val="single" w:sz="4" w:space="0" w:color="000000"/>
              <w:bottom w:val="single" w:sz="4" w:space="0" w:color="000000"/>
            </w:tcBorders>
            <w:shd w:val="clear" w:color="auto" w:fill="auto"/>
          </w:tcPr>
          <w:p w14:paraId="35E7ED80" w14:textId="77777777" w:rsidR="00FB3F62" w:rsidRPr="005D0348" w:rsidRDefault="00FB3F62" w:rsidP="00FB3F62">
            <w:pPr>
              <w:widowControl w:val="0"/>
              <w:autoSpaceDE w:val="0"/>
              <w:snapToGrid w:val="0"/>
              <w:jc w:val="both"/>
              <w:rPr>
                <w:rFonts w:ascii="Times New Roman" w:hAnsi="Times New Roman" w:cs="Times New Roman"/>
                <w:sz w:val="24"/>
                <w:szCs w:val="24"/>
              </w:rPr>
            </w:pPr>
          </w:p>
        </w:tc>
      </w:tr>
    </w:tbl>
    <w:p w14:paraId="32DCF19C" w14:textId="506B1645" w:rsidR="00FB3F62" w:rsidRDefault="00FB3F62" w:rsidP="00FB3F62">
      <w:pPr>
        <w:jc w:val="right"/>
        <w:rPr>
          <w:rFonts w:ascii="Arial" w:hAnsi="Arial" w:cs="Arial"/>
          <w:highlight w:val="yellow"/>
        </w:rPr>
      </w:pPr>
    </w:p>
    <w:p w14:paraId="0B7E5D06" w14:textId="2D3ECF24" w:rsidR="00DB1546" w:rsidRPr="00B83C13" w:rsidRDefault="00DB1546" w:rsidP="00FB3F62">
      <w:pPr>
        <w:jc w:val="right"/>
        <w:rPr>
          <w:rFonts w:ascii="Arial" w:hAnsi="Arial" w:cs="Arial"/>
          <w:highlight w:val="yellow"/>
        </w:rPr>
      </w:pPr>
    </w:p>
    <w:p w14:paraId="6780F5F4" w14:textId="77777777" w:rsidR="00804223" w:rsidRDefault="00804223" w:rsidP="002664B4">
      <w:pPr>
        <w:pStyle w:val="BodyText"/>
        <w:jc w:val="right"/>
        <w:rPr>
          <w:rFonts w:ascii="Times New Roman" w:hAnsi="Times New Roman"/>
          <w:sz w:val="18"/>
          <w:szCs w:val="18"/>
        </w:rPr>
      </w:pPr>
    </w:p>
    <w:p w14:paraId="70774D02" w14:textId="3D00EC95" w:rsidR="002664B4" w:rsidRPr="005E7CEC" w:rsidRDefault="002664B4" w:rsidP="00DB1546">
      <w:pPr>
        <w:pStyle w:val="BodyText"/>
        <w:jc w:val="right"/>
        <w:rPr>
          <w:rFonts w:ascii="Times New Roman" w:hAnsi="Times New Roman"/>
          <w:sz w:val="18"/>
          <w:szCs w:val="18"/>
        </w:rPr>
      </w:pPr>
      <w:r>
        <w:rPr>
          <w:rFonts w:ascii="Times New Roman" w:hAnsi="Times New Roman"/>
          <w:sz w:val="18"/>
          <w:szCs w:val="18"/>
        </w:rPr>
        <w:t>8.</w:t>
      </w:r>
      <w:r w:rsidRPr="005E7CEC">
        <w:rPr>
          <w:rFonts w:ascii="Times New Roman" w:hAnsi="Times New Roman"/>
          <w:sz w:val="18"/>
          <w:szCs w:val="18"/>
        </w:rPr>
        <w:t>pielikums</w:t>
      </w:r>
    </w:p>
    <w:p w14:paraId="2BD23A77" w14:textId="77777777" w:rsidR="002664B4" w:rsidRDefault="002664B4" w:rsidP="00DB1546">
      <w:pPr>
        <w:spacing w:after="0" w:line="240" w:lineRule="auto"/>
        <w:jc w:val="right"/>
        <w:rPr>
          <w:rFonts w:ascii="Times New Roman" w:hAnsi="Times New Roman" w:cs="Times New Roman"/>
          <w:sz w:val="18"/>
          <w:szCs w:val="18"/>
        </w:rPr>
      </w:pPr>
      <w:r w:rsidRPr="005E7CEC">
        <w:rPr>
          <w:rFonts w:ascii="Times New Roman" w:hAnsi="Times New Roman" w:cs="Times New Roman"/>
          <w:sz w:val="18"/>
          <w:szCs w:val="18"/>
        </w:rPr>
        <w:t>atklāta konkursa</w:t>
      </w:r>
    </w:p>
    <w:p w14:paraId="50F51F42" w14:textId="3FB7C234" w:rsidR="00FB3F62" w:rsidRPr="00B705EB" w:rsidRDefault="002664B4" w:rsidP="00DB1546">
      <w:pPr>
        <w:spacing w:after="0" w:line="240" w:lineRule="auto"/>
        <w:jc w:val="right"/>
        <w:rPr>
          <w:rFonts w:ascii="Arial" w:hAnsi="Arial"/>
        </w:rPr>
      </w:pPr>
      <w:r>
        <w:rPr>
          <w:rFonts w:ascii="Times New Roman" w:hAnsi="Times New Roman" w:cs="Times New Roman"/>
          <w:sz w:val="18"/>
          <w:szCs w:val="18"/>
        </w:rPr>
        <w:t xml:space="preserve"> </w:t>
      </w:r>
      <w:r w:rsidRPr="005E7CEC">
        <w:rPr>
          <w:rFonts w:ascii="Times New Roman" w:hAnsi="Times New Roman"/>
          <w:sz w:val="18"/>
          <w:szCs w:val="18"/>
        </w:rPr>
        <w:t>Nr. ViA 2018/7-10/03-ERAF nolikumam</w:t>
      </w:r>
    </w:p>
    <w:p w14:paraId="451980C6" w14:textId="77777777" w:rsidR="00DB1546" w:rsidRDefault="00DB1546" w:rsidP="00FB3F62">
      <w:pPr>
        <w:pStyle w:val="BodyText"/>
        <w:rPr>
          <w:rFonts w:ascii="Times New Roman" w:hAnsi="Times New Roman"/>
          <w:b/>
          <w:bCs/>
          <w:sz w:val="24"/>
          <w:szCs w:val="24"/>
        </w:rPr>
      </w:pPr>
    </w:p>
    <w:p w14:paraId="7F0E1E7A" w14:textId="1625D999" w:rsidR="00FB3F62" w:rsidRPr="002664B4" w:rsidRDefault="00FB3F62" w:rsidP="00FB3F62">
      <w:pPr>
        <w:pStyle w:val="BodyText"/>
        <w:rPr>
          <w:rFonts w:ascii="Times New Roman" w:hAnsi="Times New Roman"/>
          <w:b/>
          <w:sz w:val="24"/>
          <w:szCs w:val="24"/>
        </w:rPr>
      </w:pPr>
      <w:r w:rsidRPr="002664B4">
        <w:rPr>
          <w:rFonts w:ascii="Times New Roman" w:hAnsi="Times New Roman"/>
          <w:b/>
          <w:bCs/>
          <w:sz w:val="24"/>
          <w:szCs w:val="24"/>
        </w:rPr>
        <w:t xml:space="preserve">Informācija par </w:t>
      </w:r>
      <w:r w:rsidRPr="002664B4">
        <w:rPr>
          <w:rFonts w:ascii="Times New Roman" w:hAnsi="Times New Roman"/>
          <w:b/>
          <w:sz w:val="24"/>
          <w:szCs w:val="24"/>
        </w:rPr>
        <w:t>līdzvērtīgiem objektiem</w:t>
      </w:r>
    </w:p>
    <w:p w14:paraId="5BB43497" w14:textId="77777777" w:rsidR="00FB3F62" w:rsidRPr="002664B4" w:rsidRDefault="00FB3F62" w:rsidP="00FB3F62">
      <w:pPr>
        <w:pStyle w:val="BodyText"/>
        <w:rPr>
          <w:rFonts w:ascii="Times New Roman" w:hAnsi="Times New Roman"/>
          <w:b/>
          <w:sz w:val="24"/>
          <w:szCs w:val="24"/>
        </w:rPr>
      </w:pPr>
    </w:p>
    <w:p w14:paraId="2B5271E1" w14:textId="4B088C99" w:rsidR="00FB3F62" w:rsidRPr="002664B4" w:rsidRDefault="00FB3F62" w:rsidP="00FB3F62">
      <w:pPr>
        <w:pStyle w:val="BodyText"/>
        <w:rPr>
          <w:rFonts w:ascii="Times New Roman" w:hAnsi="Times New Roman"/>
          <w:sz w:val="24"/>
          <w:szCs w:val="24"/>
        </w:rPr>
      </w:pPr>
      <w:r w:rsidRPr="002664B4">
        <w:rPr>
          <w:rFonts w:ascii="Times New Roman" w:hAnsi="Times New Roman"/>
          <w:sz w:val="24"/>
          <w:szCs w:val="24"/>
        </w:rPr>
        <w:t>Informācija par p</w:t>
      </w:r>
      <w:r w:rsidR="002664B4">
        <w:rPr>
          <w:rFonts w:ascii="Times New Roman" w:hAnsi="Times New Roman"/>
          <w:sz w:val="24"/>
          <w:szCs w:val="24"/>
        </w:rPr>
        <w:t>retendenta ne vairāk kā 3</w:t>
      </w:r>
      <w:r w:rsidRPr="002664B4">
        <w:rPr>
          <w:rFonts w:ascii="Times New Roman" w:hAnsi="Times New Roman"/>
          <w:sz w:val="24"/>
          <w:szCs w:val="24"/>
        </w:rPr>
        <w:t xml:space="preserve"> iepriekšējos gados, skaitot no šajā nolikumā noteiktā piedāvājumu iesniegšanas termiņa beigām, veiktajiem būvdarbiem (galvenie objekti, kas atbilst iepirkuma nolikuma 5.1.5.punktā noteiktajiem kritērijiem)</w:t>
      </w:r>
    </w:p>
    <w:p w14:paraId="14E7833B" w14:textId="77777777" w:rsidR="00FB3F62" w:rsidRPr="002664B4" w:rsidRDefault="00FB3F62" w:rsidP="00FB3F62">
      <w:pPr>
        <w:keepLines/>
        <w:widowControl w:val="0"/>
        <w:jc w:val="both"/>
        <w:rPr>
          <w:rFonts w:ascii="Times New Roman" w:hAnsi="Times New Roman" w:cs="Times New Roman"/>
          <w:sz w:val="24"/>
          <w:szCs w:val="24"/>
          <w:highlight w:val="yellow"/>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257"/>
        <w:gridCol w:w="1716"/>
        <w:gridCol w:w="1504"/>
        <w:gridCol w:w="1718"/>
        <w:gridCol w:w="1149"/>
        <w:gridCol w:w="1342"/>
      </w:tblGrid>
      <w:tr w:rsidR="00FB3F62" w:rsidRPr="002664B4" w14:paraId="3D97CC66" w14:textId="77777777" w:rsidTr="002664B4">
        <w:trPr>
          <w:trHeight w:val="585"/>
          <w:jc w:val="center"/>
        </w:trPr>
        <w:tc>
          <w:tcPr>
            <w:tcW w:w="837" w:type="dxa"/>
            <w:vMerge w:val="restart"/>
            <w:shd w:val="clear" w:color="auto" w:fill="auto"/>
            <w:vAlign w:val="center"/>
          </w:tcPr>
          <w:p w14:paraId="10A234A5" w14:textId="77777777" w:rsidR="00FB3F62" w:rsidRPr="002664B4" w:rsidRDefault="00FB3F62" w:rsidP="00FB3F62">
            <w:pPr>
              <w:pStyle w:val="BodyText"/>
              <w:rPr>
                <w:rFonts w:ascii="Times New Roman" w:hAnsi="Times New Roman"/>
                <w:b/>
                <w:sz w:val="24"/>
                <w:szCs w:val="24"/>
              </w:rPr>
            </w:pPr>
            <w:r w:rsidRPr="002664B4">
              <w:rPr>
                <w:rFonts w:ascii="Times New Roman" w:hAnsi="Times New Roman"/>
                <w:b/>
                <w:sz w:val="24"/>
                <w:szCs w:val="24"/>
              </w:rPr>
              <w:t>N.p.k.</w:t>
            </w:r>
          </w:p>
        </w:tc>
        <w:tc>
          <w:tcPr>
            <w:tcW w:w="1257" w:type="dxa"/>
            <w:vMerge w:val="restart"/>
            <w:shd w:val="clear" w:color="auto" w:fill="auto"/>
            <w:vAlign w:val="center"/>
          </w:tcPr>
          <w:p w14:paraId="39CA58FC" w14:textId="77777777" w:rsidR="00FB3F62" w:rsidRPr="002664B4" w:rsidRDefault="00FB3F62" w:rsidP="00FB3F62">
            <w:pPr>
              <w:pStyle w:val="BodyText"/>
              <w:rPr>
                <w:rFonts w:ascii="Times New Roman" w:hAnsi="Times New Roman"/>
                <w:b/>
                <w:sz w:val="24"/>
                <w:szCs w:val="24"/>
              </w:rPr>
            </w:pPr>
            <w:r w:rsidRPr="002664B4">
              <w:rPr>
                <w:rFonts w:ascii="Times New Roman" w:hAnsi="Times New Roman"/>
                <w:b/>
                <w:sz w:val="24"/>
                <w:szCs w:val="24"/>
              </w:rPr>
              <w:t>Būvdarbu pasūtītājs</w:t>
            </w:r>
          </w:p>
        </w:tc>
        <w:tc>
          <w:tcPr>
            <w:tcW w:w="1716" w:type="dxa"/>
            <w:vMerge w:val="restart"/>
            <w:shd w:val="clear" w:color="auto" w:fill="auto"/>
            <w:vAlign w:val="center"/>
          </w:tcPr>
          <w:p w14:paraId="22C49A7C" w14:textId="77777777" w:rsidR="00FB3F62" w:rsidRPr="002664B4" w:rsidRDefault="00FB3F62" w:rsidP="00FB3F62">
            <w:pPr>
              <w:pStyle w:val="BodyText"/>
              <w:rPr>
                <w:rFonts w:ascii="Times New Roman" w:hAnsi="Times New Roman"/>
                <w:b/>
                <w:sz w:val="24"/>
                <w:szCs w:val="24"/>
              </w:rPr>
            </w:pPr>
            <w:r w:rsidRPr="002664B4">
              <w:rPr>
                <w:rFonts w:ascii="Times New Roman" w:hAnsi="Times New Roman"/>
                <w:b/>
                <w:sz w:val="24"/>
                <w:szCs w:val="24"/>
              </w:rPr>
              <w:t>Objekta kopējais būvdarbu apjoms naudas izteiksmē EUR bez PVN</w:t>
            </w:r>
          </w:p>
        </w:tc>
        <w:tc>
          <w:tcPr>
            <w:tcW w:w="1504" w:type="dxa"/>
            <w:vMerge w:val="restart"/>
            <w:shd w:val="clear" w:color="auto" w:fill="auto"/>
            <w:vAlign w:val="center"/>
          </w:tcPr>
          <w:p w14:paraId="6B673FD7" w14:textId="77777777" w:rsidR="00FB3F62" w:rsidRPr="002664B4" w:rsidRDefault="00FB3F62" w:rsidP="00FB3F62">
            <w:pPr>
              <w:pStyle w:val="BodyText"/>
              <w:rPr>
                <w:rFonts w:ascii="Times New Roman" w:hAnsi="Times New Roman"/>
                <w:b/>
                <w:sz w:val="24"/>
                <w:szCs w:val="24"/>
              </w:rPr>
            </w:pPr>
            <w:r w:rsidRPr="002664B4">
              <w:rPr>
                <w:rFonts w:ascii="Times New Roman" w:hAnsi="Times New Roman"/>
                <w:b/>
                <w:sz w:val="24"/>
                <w:szCs w:val="24"/>
              </w:rPr>
              <w:t>Būvdarbu izpildes termiņš (no – līdz)</w:t>
            </w:r>
          </w:p>
        </w:tc>
        <w:tc>
          <w:tcPr>
            <w:tcW w:w="4209" w:type="dxa"/>
            <w:gridSpan w:val="3"/>
            <w:shd w:val="clear" w:color="auto" w:fill="auto"/>
            <w:vAlign w:val="center"/>
          </w:tcPr>
          <w:p w14:paraId="73090F2B" w14:textId="77777777" w:rsidR="00FB3F62" w:rsidRPr="002664B4" w:rsidRDefault="00FB3F62" w:rsidP="00FB3F62">
            <w:pPr>
              <w:jc w:val="center"/>
              <w:rPr>
                <w:rFonts w:ascii="Times New Roman" w:hAnsi="Times New Roman" w:cs="Times New Roman"/>
                <w:b/>
                <w:sz w:val="24"/>
                <w:szCs w:val="24"/>
              </w:rPr>
            </w:pPr>
            <w:r w:rsidRPr="002664B4">
              <w:rPr>
                <w:rFonts w:ascii="Times New Roman" w:hAnsi="Times New Roman" w:cs="Times New Roman"/>
                <w:b/>
                <w:sz w:val="24"/>
                <w:szCs w:val="24"/>
              </w:rPr>
              <w:t>Informācija par būvobjektu</w:t>
            </w:r>
          </w:p>
        </w:tc>
      </w:tr>
      <w:tr w:rsidR="00FB3F62" w:rsidRPr="002664B4" w14:paraId="395A605C" w14:textId="77777777" w:rsidTr="002664B4">
        <w:trPr>
          <w:trHeight w:val="780"/>
          <w:jc w:val="center"/>
        </w:trPr>
        <w:tc>
          <w:tcPr>
            <w:tcW w:w="837" w:type="dxa"/>
            <w:vMerge/>
            <w:shd w:val="clear" w:color="auto" w:fill="auto"/>
          </w:tcPr>
          <w:p w14:paraId="03892E90" w14:textId="77777777" w:rsidR="00FB3F62" w:rsidRPr="002664B4" w:rsidRDefault="00FB3F62" w:rsidP="00FB3F62">
            <w:pPr>
              <w:pStyle w:val="BodyText"/>
              <w:rPr>
                <w:rFonts w:ascii="Times New Roman" w:hAnsi="Times New Roman"/>
                <w:b/>
                <w:sz w:val="24"/>
                <w:szCs w:val="24"/>
              </w:rPr>
            </w:pPr>
          </w:p>
        </w:tc>
        <w:tc>
          <w:tcPr>
            <w:tcW w:w="1257" w:type="dxa"/>
            <w:vMerge/>
            <w:shd w:val="clear" w:color="auto" w:fill="auto"/>
          </w:tcPr>
          <w:p w14:paraId="40CC050E" w14:textId="77777777" w:rsidR="00FB3F62" w:rsidRPr="002664B4" w:rsidRDefault="00FB3F62" w:rsidP="00FB3F62">
            <w:pPr>
              <w:pStyle w:val="BodyText"/>
              <w:rPr>
                <w:rFonts w:ascii="Times New Roman" w:hAnsi="Times New Roman"/>
                <w:b/>
                <w:sz w:val="24"/>
                <w:szCs w:val="24"/>
              </w:rPr>
            </w:pPr>
          </w:p>
        </w:tc>
        <w:tc>
          <w:tcPr>
            <w:tcW w:w="1716" w:type="dxa"/>
            <w:vMerge/>
            <w:shd w:val="clear" w:color="auto" w:fill="auto"/>
          </w:tcPr>
          <w:p w14:paraId="6DEAD382" w14:textId="77777777" w:rsidR="00FB3F62" w:rsidRPr="002664B4" w:rsidRDefault="00FB3F62" w:rsidP="00FB3F62">
            <w:pPr>
              <w:pStyle w:val="BodyText"/>
              <w:rPr>
                <w:rFonts w:ascii="Times New Roman" w:hAnsi="Times New Roman"/>
                <w:b/>
                <w:sz w:val="24"/>
                <w:szCs w:val="24"/>
              </w:rPr>
            </w:pPr>
          </w:p>
        </w:tc>
        <w:tc>
          <w:tcPr>
            <w:tcW w:w="1504" w:type="dxa"/>
            <w:vMerge/>
            <w:shd w:val="clear" w:color="auto" w:fill="auto"/>
          </w:tcPr>
          <w:p w14:paraId="64C111DE" w14:textId="77777777" w:rsidR="00FB3F62" w:rsidRPr="002664B4" w:rsidRDefault="00FB3F62" w:rsidP="00FB3F62">
            <w:pPr>
              <w:pStyle w:val="BodyText"/>
              <w:rPr>
                <w:rFonts w:ascii="Times New Roman" w:hAnsi="Times New Roman"/>
                <w:b/>
                <w:sz w:val="24"/>
                <w:szCs w:val="24"/>
              </w:rPr>
            </w:pPr>
          </w:p>
        </w:tc>
        <w:tc>
          <w:tcPr>
            <w:tcW w:w="1718" w:type="dxa"/>
            <w:shd w:val="clear" w:color="auto" w:fill="auto"/>
            <w:vAlign w:val="center"/>
          </w:tcPr>
          <w:p w14:paraId="5DD7645D" w14:textId="77777777" w:rsidR="00FB3F62" w:rsidRPr="002664B4" w:rsidRDefault="00FB3F62" w:rsidP="00FB3F62">
            <w:pPr>
              <w:pStyle w:val="BodyText"/>
              <w:rPr>
                <w:rFonts w:ascii="Times New Roman" w:hAnsi="Times New Roman"/>
                <w:b/>
                <w:sz w:val="24"/>
                <w:szCs w:val="24"/>
              </w:rPr>
            </w:pPr>
            <w:r w:rsidRPr="002664B4">
              <w:rPr>
                <w:rFonts w:ascii="Times New Roman" w:hAnsi="Times New Roman"/>
                <w:b/>
                <w:sz w:val="24"/>
                <w:szCs w:val="24"/>
              </w:rPr>
              <w:t>Būvdarbu veids/objekta nosaukums</w:t>
            </w:r>
          </w:p>
        </w:tc>
        <w:tc>
          <w:tcPr>
            <w:tcW w:w="1149" w:type="dxa"/>
            <w:shd w:val="clear" w:color="auto" w:fill="auto"/>
            <w:vAlign w:val="center"/>
          </w:tcPr>
          <w:p w14:paraId="2B322126" w14:textId="77777777" w:rsidR="00FB3F62" w:rsidRPr="002664B4" w:rsidRDefault="00FB3F62" w:rsidP="00FB3F62">
            <w:pPr>
              <w:pStyle w:val="BodyText"/>
              <w:rPr>
                <w:rFonts w:ascii="Times New Roman" w:hAnsi="Times New Roman"/>
                <w:b/>
                <w:sz w:val="24"/>
                <w:szCs w:val="24"/>
              </w:rPr>
            </w:pPr>
            <w:r w:rsidRPr="002664B4">
              <w:rPr>
                <w:rFonts w:ascii="Times New Roman" w:hAnsi="Times New Roman"/>
                <w:b/>
                <w:sz w:val="24"/>
                <w:szCs w:val="24"/>
              </w:rPr>
              <w:t>Objekta platība m</w:t>
            </w:r>
            <w:r w:rsidRPr="002664B4">
              <w:rPr>
                <w:rFonts w:ascii="Times New Roman" w:hAnsi="Times New Roman"/>
                <w:b/>
                <w:sz w:val="24"/>
                <w:szCs w:val="24"/>
                <w:vertAlign w:val="superscript"/>
              </w:rPr>
              <w:t>2</w:t>
            </w:r>
          </w:p>
        </w:tc>
        <w:tc>
          <w:tcPr>
            <w:tcW w:w="1342" w:type="dxa"/>
            <w:shd w:val="clear" w:color="auto" w:fill="auto"/>
            <w:vAlign w:val="center"/>
          </w:tcPr>
          <w:p w14:paraId="3D2E6EB8" w14:textId="77777777" w:rsidR="00FB3F62" w:rsidRPr="002664B4" w:rsidRDefault="00FB3F62" w:rsidP="00FB3F62">
            <w:pPr>
              <w:pStyle w:val="BodyText"/>
              <w:rPr>
                <w:rFonts w:ascii="Times New Roman" w:hAnsi="Times New Roman"/>
                <w:b/>
                <w:sz w:val="24"/>
                <w:szCs w:val="24"/>
              </w:rPr>
            </w:pPr>
            <w:r w:rsidRPr="002664B4">
              <w:rPr>
                <w:rFonts w:ascii="Times New Roman" w:hAnsi="Times New Roman"/>
                <w:b/>
                <w:sz w:val="24"/>
                <w:szCs w:val="24"/>
              </w:rPr>
              <w:t>Objekta atrašanās vieta</w:t>
            </w:r>
          </w:p>
        </w:tc>
      </w:tr>
      <w:tr w:rsidR="00FB3F62" w:rsidRPr="002664B4" w14:paraId="4FBDA8C0" w14:textId="77777777" w:rsidTr="002664B4">
        <w:trPr>
          <w:trHeight w:val="283"/>
          <w:jc w:val="center"/>
        </w:trPr>
        <w:tc>
          <w:tcPr>
            <w:tcW w:w="837" w:type="dxa"/>
            <w:shd w:val="clear" w:color="auto" w:fill="auto"/>
          </w:tcPr>
          <w:p w14:paraId="5B2F8941" w14:textId="77777777" w:rsidR="00FB3F62" w:rsidRPr="002664B4" w:rsidRDefault="00FB3F62" w:rsidP="00FB3F62">
            <w:pPr>
              <w:pStyle w:val="BodyText"/>
              <w:rPr>
                <w:rFonts w:ascii="Times New Roman" w:hAnsi="Times New Roman"/>
                <w:sz w:val="24"/>
                <w:szCs w:val="24"/>
              </w:rPr>
            </w:pPr>
          </w:p>
        </w:tc>
        <w:tc>
          <w:tcPr>
            <w:tcW w:w="1257" w:type="dxa"/>
            <w:shd w:val="clear" w:color="auto" w:fill="auto"/>
          </w:tcPr>
          <w:p w14:paraId="49B168AA" w14:textId="77777777" w:rsidR="00FB3F62" w:rsidRPr="002664B4" w:rsidRDefault="00FB3F62" w:rsidP="00FB3F62">
            <w:pPr>
              <w:pStyle w:val="BodyText"/>
              <w:rPr>
                <w:rFonts w:ascii="Times New Roman" w:hAnsi="Times New Roman"/>
                <w:sz w:val="24"/>
                <w:szCs w:val="24"/>
              </w:rPr>
            </w:pPr>
          </w:p>
        </w:tc>
        <w:tc>
          <w:tcPr>
            <w:tcW w:w="1716" w:type="dxa"/>
            <w:shd w:val="clear" w:color="auto" w:fill="auto"/>
          </w:tcPr>
          <w:p w14:paraId="36092ABC" w14:textId="77777777" w:rsidR="00FB3F62" w:rsidRPr="002664B4" w:rsidRDefault="00FB3F62" w:rsidP="00FB3F62">
            <w:pPr>
              <w:pStyle w:val="BodyText"/>
              <w:rPr>
                <w:rFonts w:ascii="Times New Roman" w:hAnsi="Times New Roman"/>
                <w:sz w:val="24"/>
                <w:szCs w:val="24"/>
              </w:rPr>
            </w:pPr>
          </w:p>
        </w:tc>
        <w:tc>
          <w:tcPr>
            <w:tcW w:w="1504" w:type="dxa"/>
            <w:shd w:val="clear" w:color="auto" w:fill="auto"/>
          </w:tcPr>
          <w:p w14:paraId="18B93422" w14:textId="77777777" w:rsidR="00FB3F62" w:rsidRPr="002664B4" w:rsidRDefault="00FB3F62" w:rsidP="00FB3F62">
            <w:pPr>
              <w:pStyle w:val="BodyText"/>
              <w:rPr>
                <w:rFonts w:ascii="Times New Roman" w:hAnsi="Times New Roman"/>
                <w:sz w:val="24"/>
                <w:szCs w:val="24"/>
              </w:rPr>
            </w:pPr>
          </w:p>
        </w:tc>
        <w:tc>
          <w:tcPr>
            <w:tcW w:w="1718" w:type="dxa"/>
            <w:shd w:val="clear" w:color="auto" w:fill="auto"/>
          </w:tcPr>
          <w:p w14:paraId="1411BAEB" w14:textId="77777777" w:rsidR="00FB3F62" w:rsidRPr="002664B4" w:rsidRDefault="00FB3F62" w:rsidP="00FB3F62">
            <w:pPr>
              <w:pStyle w:val="BodyText"/>
              <w:rPr>
                <w:rFonts w:ascii="Times New Roman" w:hAnsi="Times New Roman"/>
                <w:sz w:val="24"/>
                <w:szCs w:val="24"/>
              </w:rPr>
            </w:pPr>
          </w:p>
        </w:tc>
        <w:tc>
          <w:tcPr>
            <w:tcW w:w="1149" w:type="dxa"/>
            <w:shd w:val="clear" w:color="auto" w:fill="auto"/>
          </w:tcPr>
          <w:p w14:paraId="073C968D" w14:textId="77777777" w:rsidR="00FB3F62" w:rsidRPr="002664B4" w:rsidRDefault="00FB3F62" w:rsidP="00FB3F62">
            <w:pPr>
              <w:pStyle w:val="BodyText"/>
              <w:rPr>
                <w:rFonts w:ascii="Times New Roman" w:hAnsi="Times New Roman"/>
                <w:sz w:val="24"/>
                <w:szCs w:val="24"/>
              </w:rPr>
            </w:pPr>
          </w:p>
        </w:tc>
        <w:tc>
          <w:tcPr>
            <w:tcW w:w="1342" w:type="dxa"/>
            <w:shd w:val="clear" w:color="auto" w:fill="auto"/>
          </w:tcPr>
          <w:p w14:paraId="3A685625" w14:textId="77777777" w:rsidR="00FB3F62" w:rsidRPr="002664B4" w:rsidRDefault="00FB3F62" w:rsidP="00FB3F62">
            <w:pPr>
              <w:pStyle w:val="BodyText"/>
              <w:rPr>
                <w:rFonts w:ascii="Times New Roman" w:hAnsi="Times New Roman"/>
                <w:sz w:val="24"/>
                <w:szCs w:val="24"/>
              </w:rPr>
            </w:pPr>
          </w:p>
        </w:tc>
      </w:tr>
      <w:tr w:rsidR="00FB3F62" w:rsidRPr="002664B4" w14:paraId="0498BBF3" w14:textId="77777777" w:rsidTr="002664B4">
        <w:trPr>
          <w:trHeight w:val="283"/>
          <w:jc w:val="center"/>
        </w:trPr>
        <w:tc>
          <w:tcPr>
            <w:tcW w:w="837" w:type="dxa"/>
            <w:shd w:val="clear" w:color="auto" w:fill="auto"/>
          </w:tcPr>
          <w:p w14:paraId="39FFA963" w14:textId="77777777" w:rsidR="00FB3F62" w:rsidRPr="002664B4" w:rsidRDefault="00FB3F62" w:rsidP="00FB3F62">
            <w:pPr>
              <w:pStyle w:val="BodyText"/>
              <w:rPr>
                <w:rFonts w:ascii="Times New Roman" w:hAnsi="Times New Roman"/>
                <w:sz w:val="24"/>
                <w:szCs w:val="24"/>
              </w:rPr>
            </w:pPr>
          </w:p>
        </w:tc>
        <w:tc>
          <w:tcPr>
            <w:tcW w:w="1257" w:type="dxa"/>
            <w:shd w:val="clear" w:color="auto" w:fill="auto"/>
          </w:tcPr>
          <w:p w14:paraId="20121A6D" w14:textId="77777777" w:rsidR="00FB3F62" w:rsidRPr="002664B4" w:rsidRDefault="00FB3F62" w:rsidP="00FB3F62">
            <w:pPr>
              <w:pStyle w:val="BodyText"/>
              <w:rPr>
                <w:rFonts w:ascii="Times New Roman" w:hAnsi="Times New Roman"/>
                <w:sz w:val="24"/>
                <w:szCs w:val="24"/>
              </w:rPr>
            </w:pPr>
          </w:p>
        </w:tc>
        <w:tc>
          <w:tcPr>
            <w:tcW w:w="1716" w:type="dxa"/>
            <w:shd w:val="clear" w:color="auto" w:fill="auto"/>
          </w:tcPr>
          <w:p w14:paraId="718C8ACE" w14:textId="77777777" w:rsidR="00FB3F62" w:rsidRPr="002664B4" w:rsidRDefault="00FB3F62" w:rsidP="00FB3F62">
            <w:pPr>
              <w:pStyle w:val="BodyText"/>
              <w:rPr>
                <w:rFonts w:ascii="Times New Roman" w:hAnsi="Times New Roman"/>
                <w:sz w:val="24"/>
                <w:szCs w:val="24"/>
              </w:rPr>
            </w:pPr>
          </w:p>
        </w:tc>
        <w:tc>
          <w:tcPr>
            <w:tcW w:w="1504" w:type="dxa"/>
            <w:shd w:val="clear" w:color="auto" w:fill="auto"/>
          </w:tcPr>
          <w:p w14:paraId="37B5FE6B" w14:textId="77777777" w:rsidR="00FB3F62" w:rsidRPr="002664B4" w:rsidRDefault="00FB3F62" w:rsidP="00FB3F62">
            <w:pPr>
              <w:pStyle w:val="BodyText"/>
              <w:rPr>
                <w:rFonts w:ascii="Times New Roman" w:hAnsi="Times New Roman"/>
                <w:sz w:val="24"/>
                <w:szCs w:val="24"/>
              </w:rPr>
            </w:pPr>
          </w:p>
        </w:tc>
        <w:tc>
          <w:tcPr>
            <w:tcW w:w="1718" w:type="dxa"/>
            <w:shd w:val="clear" w:color="auto" w:fill="auto"/>
          </w:tcPr>
          <w:p w14:paraId="5BEE12D4" w14:textId="77777777" w:rsidR="00FB3F62" w:rsidRPr="002664B4" w:rsidRDefault="00FB3F62" w:rsidP="00FB3F62">
            <w:pPr>
              <w:pStyle w:val="BodyText"/>
              <w:rPr>
                <w:rFonts w:ascii="Times New Roman" w:hAnsi="Times New Roman"/>
                <w:sz w:val="24"/>
                <w:szCs w:val="24"/>
              </w:rPr>
            </w:pPr>
          </w:p>
        </w:tc>
        <w:tc>
          <w:tcPr>
            <w:tcW w:w="1149" w:type="dxa"/>
            <w:shd w:val="clear" w:color="auto" w:fill="auto"/>
          </w:tcPr>
          <w:p w14:paraId="5755458D" w14:textId="77777777" w:rsidR="00FB3F62" w:rsidRPr="002664B4" w:rsidRDefault="00FB3F62" w:rsidP="00FB3F62">
            <w:pPr>
              <w:pStyle w:val="BodyText"/>
              <w:rPr>
                <w:rFonts w:ascii="Times New Roman" w:hAnsi="Times New Roman"/>
                <w:sz w:val="24"/>
                <w:szCs w:val="24"/>
              </w:rPr>
            </w:pPr>
          </w:p>
        </w:tc>
        <w:tc>
          <w:tcPr>
            <w:tcW w:w="1342" w:type="dxa"/>
            <w:shd w:val="clear" w:color="auto" w:fill="auto"/>
          </w:tcPr>
          <w:p w14:paraId="7D5A19B2" w14:textId="77777777" w:rsidR="00FB3F62" w:rsidRPr="002664B4" w:rsidRDefault="00FB3F62" w:rsidP="00FB3F62">
            <w:pPr>
              <w:pStyle w:val="BodyText"/>
              <w:rPr>
                <w:rFonts w:ascii="Times New Roman" w:hAnsi="Times New Roman"/>
                <w:sz w:val="24"/>
                <w:szCs w:val="24"/>
              </w:rPr>
            </w:pPr>
          </w:p>
        </w:tc>
      </w:tr>
    </w:tbl>
    <w:p w14:paraId="2B3563AF" w14:textId="77777777" w:rsidR="00FB3F62" w:rsidRPr="002664B4" w:rsidRDefault="00FB3F62" w:rsidP="00FB3F62">
      <w:pPr>
        <w:keepLines/>
        <w:widowControl w:val="0"/>
        <w:jc w:val="both"/>
        <w:rPr>
          <w:rFonts w:ascii="Times New Roman" w:hAnsi="Times New Roman" w:cs="Times New Roman"/>
          <w:sz w:val="24"/>
          <w:szCs w:val="24"/>
          <w:highlight w:val="yellow"/>
        </w:rPr>
      </w:pPr>
    </w:p>
    <w:p w14:paraId="3A3DF5A9" w14:textId="77777777" w:rsidR="00FB3F62" w:rsidRPr="002664B4" w:rsidRDefault="00FB3F62" w:rsidP="00FB3F62">
      <w:pPr>
        <w:keepLines/>
        <w:widowControl w:val="0"/>
        <w:jc w:val="both"/>
        <w:rPr>
          <w:rFonts w:ascii="Times New Roman" w:hAnsi="Times New Roman" w:cs="Times New Roman"/>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2356"/>
        <w:gridCol w:w="239"/>
        <w:gridCol w:w="2983"/>
        <w:gridCol w:w="110"/>
      </w:tblGrid>
      <w:tr w:rsidR="00FB3F62" w:rsidRPr="002664B4" w14:paraId="6D517780" w14:textId="77777777" w:rsidTr="00FB3F62">
        <w:trPr>
          <w:trHeight w:val="352"/>
        </w:trPr>
        <w:tc>
          <w:tcPr>
            <w:tcW w:w="5578" w:type="dxa"/>
            <w:gridSpan w:val="3"/>
            <w:shd w:val="clear" w:color="auto" w:fill="auto"/>
          </w:tcPr>
          <w:p w14:paraId="76061A00" w14:textId="77777777" w:rsidR="00FB3F62" w:rsidRPr="002664B4" w:rsidRDefault="00FB3F62" w:rsidP="00FB3F62">
            <w:pPr>
              <w:widowControl w:val="0"/>
              <w:autoSpaceDE w:val="0"/>
              <w:snapToGrid w:val="0"/>
              <w:jc w:val="center"/>
              <w:rPr>
                <w:rFonts w:ascii="Times New Roman" w:hAnsi="Times New Roman" w:cs="Times New Roman"/>
                <w:b/>
                <w:sz w:val="24"/>
                <w:szCs w:val="24"/>
              </w:rPr>
            </w:pPr>
            <w:r w:rsidRPr="002664B4">
              <w:rPr>
                <w:rFonts w:ascii="Times New Roman" w:hAnsi="Times New Roman" w:cs="Times New Roman"/>
                <w:b/>
                <w:sz w:val="24"/>
                <w:szCs w:val="24"/>
              </w:rPr>
              <w:t>Informāciju apliecinu:</w:t>
            </w:r>
          </w:p>
        </w:tc>
        <w:tc>
          <w:tcPr>
            <w:tcW w:w="110" w:type="dxa"/>
            <w:shd w:val="clear" w:color="auto" w:fill="auto"/>
          </w:tcPr>
          <w:p w14:paraId="63206863" w14:textId="77777777" w:rsidR="00FB3F62" w:rsidRPr="002664B4" w:rsidRDefault="00FB3F62" w:rsidP="00FB3F62">
            <w:pPr>
              <w:snapToGrid w:val="0"/>
              <w:rPr>
                <w:rFonts w:ascii="Times New Roman" w:hAnsi="Times New Roman" w:cs="Times New Roman"/>
                <w:sz w:val="24"/>
                <w:szCs w:val="24"/>
              </w:rPr>
            </w:pPr>
          </w:p>
        </w:tc>
      </w:tr>
      <w:tr w:rsidR="00FB3F62" w:rsidRPr="002664B4" w14:paraId="06CC7B51" w14:textId="77777777" w:rsidTr="00FB3F62">
        <w:trPr>
          <w:trHeight w:val="352"/>
        </w:trPr>
        <w:tc>
          <w:tcPr>
            <w:tcW w:w="2356" w:type="dxa"/>
            <w:shd w:val="clear" w:color="auto" w:fill="auto"/>
            <w:vAlign w:val="center"/>
          </w:tcPr>
          <w:p w14:paraId="69626C06" w14:textId="77777777" w:rsidR="00FB3F62" w:rsidRPr="002664B4" w:rsidRDefault="00FB3F62" w:rsidP="00FB3F62">
            <w:pPr>
              <w:widowControl w:val="0"/>
              <w:autoSpaceDE w:val="0"/>
              <w:snapToGrid w:val="0"/>
              <w:jc w:val="right"/>
              <w:rPr>
                <w:rFonts w:ascii="Times New Roman" w:hAnsi="Times New Roman" w:cs="Times New Roman"/>
                <w:sz w:val="24"/>
                <w:szCs w:val="24"/>
              </w:rPr>
            </w:pPr>
            <w:r w:rsidRPr="002664B4">
              <w:rPr>
                <w:rFonts w:ascii="Times New Roman" w:hAnsi="Times New Roman" w:cs="Times New Roman"/>
                <w:sz w:val="24"/>
                <w:szCs w:val="24"/>
              </w:rPr>
              <w:t>Pretendents:</w:t>
            </w:r>
          </w:p>
        </w:tc>
        <w:tc>
          <w:tcPr>
            <w:tcW w:w="239" w:type="dxa"/>
            <w:shd w:val="clear" w:color="auto" w:fill="auto"/>
          </w:tcPr>
          <w:p w14:paraId="7FD70C33" w14:textId="77777777" w:rsidR="00FB3F62" w:rsidRPr="002664B4" w:rsidRDefault="00FB3F62" w:rsidP="00FB3F62">
            <w:pPr>
              <w:widowControl w:val="0"/>
              <w:autoSpaceDE w:val="0"/>
              <w:snapToGrid w:val="0"/>
              <w:jc w:val="both"/>
              <w:rPr>
                <w:rFonts w:ascii="Times New Roman" w:hAnsi="Times New Roman" w:cs="Times New Roman"/>
                <w:sz w:val="24"/>
                <w:szCs w:val="24"/>
              </w:rPr>
            </w:pPr>
          </w:p>
        </w:tc>
        <w:tc>
          <w:tcPr>
            <w:tcW w:w="2983" w:type="dxa"/>
            <w:tcBorders>
              <w:bottom w:val="single" w:sz="4" w:space="0" w:color="000000"/>
            </w:tcBorders>
            <w:shd w:val="clear" w:color="auto" w:fill="auto"/>
          </w:tcPr>
          <w:p w14:paraId="77FC018D" w14:textId="77777777" w:rsidR="00FB3F62" w:rsidRPr="002664B4" w:rsidRDefault="00FB3F62" w:rsidP="00FB3F62">
            <w:pPr>
              <w:widowControl w:val="0"/>
              <w:autoSpaceDE w:val="0"/>
              <w:snapToGrid w:val="0"/>
              <w:jc w:val="both"/>
              <w:rPr>
                <w:rFonts w:ascii="Times New Roman" w:hAnsi="Times New Roman" w:cs="Times New Roman"/>
                <w:sz w:val="24"/>
                <w:szCs w:val="24"/>
              </w:rPr>
            </w:pPr>
          </w:p>
        </w:tc>
        <w:tc>
          <w:tcPr>
            <w:tcW w:w="110" w:type="dxa"/>
            <w:shd w:val="clear" w:color="auto" w:fill="auto"/>
          </w:tcPr>
          <w:p w14:paraId="19D47656" w14:textId="77777777" w:rsidR="00FB3F62" w:rsidRPr="002664B4" w:rsidRDefault="00FB3F62" w:rsidP="00FB3F62">
            <w:pPr>
              <w:snapToGrid w:val="0"/>
              <w:rPr>
                <w:rFonts w:ascii="Times New Roman" w:hAnsi="Times New Roman" w:cs="Times New Roman"/>
                <w:sz w:val="24"/>
                <w:szCs w:val="24"/>
              </w:rPr>
            </w:pPr>
          </w:p>
        </w:tc>
      </w:tr>
      <w:tr w:rsidR="00FB3F62" w:rsidRPr="002664B4" w14:paraId="2CD88D02" w14:textId="77777777" w:rsidTr="00FB3F62">
        <w:trPr>
          <w:trHeight w:val="352"/>
        </w:trPr>
        <w:tc>
          <w:tcPr>
            <w:tcW w:w="2356" w:type="dxa"/>
            <w:shd w:val="clear" w:color="auto" w:fill="auto"/>
            <w:vAlign w:val="center"/>
          </w:tcPr>
          <w:p w14:paraId="6DA37D22" w14:textId="77777777" w:rsidR="00FB3F62" w:rsidRPr="002664B4" w:rsidRDefault="00FB3F62" w:rsidP="00FB3F62">
            <w:pPr>
              <w:widowControl w:val="0"/>
              <w:autoSpaceDE w:val="0"/>
              <w:snapToGrid w:val="0"/>
              <w:jc w:val="right"/>
              <w:rPr>
                <w:rFonts w:ascii="Times New Roman" w:hAnsi="Times New Roman" w:cs="Times New Roman"/>
                <w:sz w:val="24"/>
                <w:szCs w:val="24"/>
              </w:rPr>
            </w:pPr>
            <w:r w:rsidRPr="002664B4">
              <w:rPr>
                <w:rFonts w:ascii="Times New Roman" w:hAnsi="Times New Roman" w:cs="Times New Roman"/>
                <w:sz w:val="24"/>
                <w:szCs w:val="24"/>
              </w:rPr>
              <w:t>Parakstītāja amats, vārds, uzvārds:</w:t>
            </w:r>
          </w:p>
        </w:tc>
        <w:tc>
          <w:tcPr>
            <w:tcW w:w="239" w:type="dxa"/>
            <w:shd w:val="clear" w:color="auto" w:fill="auto"/>
          </w:tcPr>
          <w:p w14:paraId="34046FB9" w14:textId="77777777" w:rsidR="00FB3F62" w:rsidRPr="002664B4" w:rsidRDefault="00FB3F62" w:rsidP="00FB3F62">
            <w:pPr>
              <w:widowControl w:val="0"/>
              <w:autoSpaceDE w:val="0"/>
              <w:snapToGrid w:val="0"/>
              <w:jc w:val="both"/>
              <w:rPr>
                <w:rFonts w:ascii="Times New Roman" w:hAnsi="Times New Roman" w:cs="Times New Roman"/>
                <w:sz w:val="24"/>
                <w:szCs w:val="24"/>
              </w:rPr>
            </w:pPr>
          </w:p>
        </w:tc>
        <w:tc>
          <w:tcPr>
            <w:tcW w:w="2983" w:type="dxa"/>
            <w:tcBorders>
              <w:top w:val="single" w:sz="4" w:space="0" w:color="000000"/>
              <w:bottom w:val="single" w:sz="4" w:space="0" w:color="000000"/>
            </w:tcBorders>
            <w:shd w:val="clear" w:color="auto" w:fill="auto"/>
          </w:tcPr>
          <w:p w14:paraId="293ED51D" w14:textId="77777777" w:rsidR="00FB3F62" w:rsidRPr="002664B4" w:rsidRDefault="00FB3F62" w:rsidP="00FB3F62">
            <w:pPr>
              <w:widowControl w:val="0"/>
              <w:autoSpaceDE w:val="0"/>
              <w:snapToGrid w:val="0"/>
              <w:jc w:val="both"/>
              <w:rPr>
                <w:rFonts w:ascii="Times New Roman" w:hAnsi="Times New Roman" w:cs="Times New Roman"/>
                <w:sz w:val="24"/>
                <w:szCs w:val="24"/>
              </w:rPr>
            </w:pPr>
          </w:p>
        </w:tc>
        <w:tc>
          <w:tcPr>
            <w:tcW w:w="110" w:type="dxa"/>
            <w:shd w:val="clear" w:color="auto" w:fill="auto"/>
          </w:tcPr>
          <w:p w14:paraId="6A828942" w14:textId="77777777" w:rsidR="00FB3F62" w:rsidRPr="002664B4" w:rsidRDefault="00FB3F62" w:rsidP="00FB3F62">
            <w:pPr>
              <w:snapToGrid w:val="0"/>
              <w:rPr>
                <w:rFonts w:ascii="Times New Roman" w:hAnsi="Times New Roman" w:cs="Times New Roman"/>
                <w:sz w:val="24"/>
                <w:szCs w:val="24"/>
              </w:rPr>
            </w:pPr>
          </w:p>
        </w:tc>
      </w:tr>
      <w:tr w:rsidR="00FB3F62" w:rsidRPr="002664B4" w14:paraId="534017C5" w14:textId="77777777" w:rsidTr="00FB3F62">
        <w:trPr>
          <w:trHeight w:val="352"/>
        </w:trPr>
        <w:tc>
          <w:tcPr>
            <w:tcW w:w="2356" w:type="dxa"/>
            <w:shd w:val="clear" w:color="auto" w:fill="auto"/>
            <w:vAlign w:val="center"/>
          </w:tcPr>
          <w:p w14:paraId="0AA64C03" w14:textId="77777777" w:rsidR="00FB3F62" w:rsidRPr="002664B4" w:rsidRDefault="00FB3F62" w:rsidP="00FB3F62">
            <w:pPr>
              <w:widowControl w:val="0"/>
              <w:autoSpaceDE w:val="0"/>
              <w:snapToGrid w:val="0"/>
              <w:jc w:val="right"/>
              <w:rPr>
                <w:rFonts w:ascii="Times New Roman" w:hAnsi="Times New Roman" w:cs="Times New Roman"/>
                <w:sz w:val="24"/>
                <w:szCs w:val="24"/>
              </w:rPr>
            </w:pPr>
            <w:r w:rsidRPr="002664B4">
              <w:rPr>
                <w:rFonts w:ascii="Times New Roman" w:hAnsi="Times New Roman" w:cs="Times New Roman"/>
                <w:sz w:val="24"/>
                <w:szCs w:val="24"/>
              </w:rPr>
              <w:t>Paraksts:</w:t>
            </w:r>
          </w:p>
        </w:tc>
        <w:tc>
          <w:tcPr>
            <w:tcW w:w="239" w:type="dxa"/>
            <w:shd w:val="clear" w:color="auto" w:fill="auto"/>
          </w:tcPr>
          <w:p w14:paraId="28BED11A" w14:textId="77777777" w:rsidR="00FB3F62" w:rsidRPr="002664B4" w:rsidRDefault="00FB3F62" w:rsidP="00FB3F62">
            <w:pPr>
              <w:widowControl w:val="0"/>
              <w:autoSpaceDE w:val="0"/>
              <w:snapToGrid w:val="0"/>
              <w:jc w:val="both"/>
              <w:rPr>
                <w:rFonts w:ascii="Times New Roman" w:hAnsi="Times New Roman" w:cs="Times New Roman"/>
                <w:sz w:val="24"/>
                <w:szCs w:val="24"/>
              </w:rPr>
            </w:pPr>
          </w:p>
        </w:tc>
        <w:tc>
          <w:tcPr>
            <w:tcW w:w="2983" w:type="dxa"/>
            <w:tcBorders>
              <w:top w:val="single" w:sz="4" w:space="0" w:color="000000"/>
              <w:bottom w:val="single" w:sz="4" w:space="0" w:color="000000"/>
            </w:tcBorders>
            <w:shd w:val="clear" w:color="auto" w:fill="auto"/>
          </w:tcPr>
          <w:p w14:paraId="3B68AD42" w14:textId="77777777" w:rsidR="00FB3F62" w:rsidRPr="002664B4" w:rsidRDefault="00FB3F62" w:rsidP="00FB3F62">
            <w:pPr>
              <w:widowControl w:val="0"/>
              <w:autoSpaceDE w:val="0"/>
              <w:snapToGrid w:val="0"/>
              <w:jc w:val="both"/>
              <w:rPr>
                <w:rFonts w:ascii="Times New Roman" w:hAnsi="Times New Roman" w:cs="Times New Roman"/>
                <w:sz w:val="24"/>
                <w:szCs w:val="24"/>
              </w:rPr>
            </w:pPr>
          </w:p>
        </w:tc>
        <w:tc>
          <w:tcPr>
            <w:tcW w:w="110" w:type="dxa"/>
            <w:shd w:val="clear" w:color="auto" w:fill="auto"/>
          </w:tcPr>
          <w:p w14:paraId="39CB9C83" w14:textId="77777777" w:rsidR="00FB3F62" w:rsidRPr="002664B4" w:rsidRDefault="00FB3F62" w:rsidP="00FB3F62">
            <w:pPr>
              <w:snapToGrid w:val="0"/>
              <w:rPr>
                <w:rFonts w:ascii="Times New Roman" w:hAnsi="Times New Roman" w:cs="Times New Roman"/>
                <w:sz w:val="24"/>
                <w:szCs w:val="24"/>
              </w:rPr>
            </w:pPr>
          </w:p>
        </w:tc>
      </w:tr>
      <w:tr w:rsidR="00FB3F62" w:rsidRPr="002664B4" w14:paraId="2BFC9E65" w14:textId="77777777" w:rsidTr="00FB3F62">
        <w:trPr>
          <w:trHeight w:val="352"/>
        </w:trPr>
        <w:tc>
          <w:tcPr>
            <w:tcW w:w="2356" w:type="dxa"/>
            <w:shd w:val="clear" w:color="auto" w:fill="auto"/>
            <w:vAlign w:val="center"/>
          </w:tcPr>
          <w:p w14:paraId="5CDCB3A9" w14:textId="77777777" w:rsidR="00FB3F62" w:rsidRPr="002664B4" w:rsidRDefault="00FB3F62" w:rsidP="00FB3F62">
            <w:pPr>
              <w:widowControl w:val="0"/>
              <w:autoSpaceDE w:val="0"/>
              <w:snapToGrid w:val="0"/>
              <w:jc w:val="right"/>
              <w:rPr>
                <w:rFonts w:ascii="Times New Roman" w:hAnsi="Times New Roman" w:cs="Times New Roman"/>
                <w:sz w:val="24"/>
                <w:szCs w:val="24"/>
              </w:rPr>
            </w:pPr>
            <w:r w:rsidRPr="002664B4">
              <w:rPr>
                <w:rFonts w:ascii="Times New Roman" w:hAnsi="Times New Roman" w:cs="Times New Roman"/>
                <w:sz w:val="24"/>
                <w:szCs w:val="24"/>
              </w:rPr>
              <w:t>Datums:</w:t>
            </w:r>
          </w:p>
        </w:tc>
        <w:tc>
          <w:tcPr>
            <w:tcW w:w="239" w:type="dxa"/>
            <w:shd w:val="clear" w:color="auto" w:fill="auto"/>
          </w:tcPr>
          <w:p w14:paraId="19E54518" w14:textId="77777777" w:rsidR="00FB3F62" w:rsidRPr="002664B4" w:rsidRDefault="00FB3F62" w:rsidP="00FB3F62">
            <w:pPr>
              <w:widowControl w:val="0"/>
              <w:autoSpaceDE w:val="0"/>
              <w:snapToGrid w:val="0"/>
              <w:jc w:val="both"/>
              <w:rPr>
                <w:rFonts w:ascii="Times New Roman" w:hAnsi="Times New Roman" w:cs="Times New Roman"/>
                <w:sz w:val="24"/>
                <w:szCs w:val="24"/>
              </w:rPr>
            </w:pPr>
          </w:p>
        </w:tc>
        <w:tc>
          <w:tcPr>
            <w:tcW w:w="2983" w:type="dxa"/>
            <w:tcBorders>
              <w:top w:val="single" w:sz="4" w:space="0" w:color="000000"/>
              <w:bottom w:val="single" w:sz="4" w:space="0" w:color="000000"/>
            </w:tcBorders>
            <w:shd w:val="clear" w:color="auto" w:fill="auto"/>
          </w:tcPr>
          <w:p w14:paraId="0B987660" w14:textId="77777777" w:rsidR="00FB3F62" w:rsidRPr="002664B4" w:rsidRDefault="00FB3F62" w:rsidP="00FB3F62">
            <w:pPr>
              <w:widowControl w:val="0"/>
              <w:autoSpaceDE w:val="0"/>
              <w:snapToGrid w:val="0"/>
              <w:jc w:val="both"/>
              <w:rPr>
                <w:rFonts w:ascii="Times New Roman" w:hAnsi="Times New Roman" w:cs="Times New Roman"/>
                <w:sz w:val="24"/>
                <w:szCs w:val="24"/>
              </w:rPr>
            </w:pPr>
          </w:p>
        </w:tc>
        <w:tc>
          <w:tcPr>
            <w:tcW w:w="110" w:type="dxa"/>
            <w:shd w:val="clear" w:color="auto" w:fill="auto"/>
          </w:tcPr>
          <w:p w14:paraId="7301ED61" w14:textId="77777777" w:rsidR="00FB3F62" w:rsidRPr="002664B4" w:rsidRDefault="00FB3F62" w:rsidP="00FB3F62">
            <w:pPr>
              <w:snapToGrid w:val="0"/>
              <w:rPr>
                <w:rFonts w:ascii="Times New Roman" w:hAnsi="Times New Roman" w:cs="Times New Roman"/>
                <w:sz w:val="24"/>
                <w:szCs w:val="24"/>
              </w:rPr>
            </w:pPr>
          </w:p>
        </w:tc>
      </w:tr>
      <w:tr w:rsidR="00FB3F62" w:rsidRPr="002664B4" w14:paraId="78660E30" w14:textId="77777777" w:rsidTr="00FB3F62">
        <w:trPr>
          <w:trHeight w:val="352"/>
        </w:trPr>
        <w:tc>
          <w:tcPr>
            <w:tcW w:w="2356" w:type="dxa"/>
            <w:shd w:val="clear" w:color="auto" w:fill="auto"/>
          </w:tcPr>
          <w:p w14:paraId="155561C9" w14:textId="77777777" w:rsidR="00FB3F62" w:rsidRPr="002664B4" w:rsidRDefault="00FB3F62" w:rsidP="00FB3F62">
            <w:pPr>
              <w:widowControl w:val="0"/>
              <w:autoSpaceDE w:val="0"/>
              <w:snapToGrid w:val="0"/>
              <w:jc w:val="both"/>
              <w:rPr>
                <w:rFonts w:ascii="Times New Roman" w:hAnsi="Times New Roman" w:cs="Times New Roman"/>
                <w:sz w:val="24"/>
                <w:szCs w:val="24"/>
              </w:rPr>
            </w:pPr>
          </w:p>
        </w:tc>
        <w:tc>
          <w:tcPr>
            <w:tcW w:w="239" w:type="dxa"/>
            <w:shd w:val="clear" w:color="auto" w:fill="auto"/>
          </w:tcPr>
          <w:p w14:paraId="07950E60" w14:textId="77777777" w:rsidR="00FB3F62" w:rsidRPr="002664B4" w:rsidRDefault="00FB3F62" w:rsidP="00FB3F62">
            <w:pPr>
              <w:widowControl w:val="0"/>
              <w:autoSpaceDE w:val="0"/>
              <w:snapToGrid w:val="0"/>
              <w:jc w:val="both"/>
              <w:rPr>
                <w:rFonts w:ascii="Times New Roman" w:hAnsi="Times New Roman" w:cs="Times New Roman"/>
                <w:sz w:val="24"/>
                <w:szCs w:val="24"/>
              </w:rPr>
            </w:pPr>
          </w:p>
        </w:tc>
        <w:tc>
          <w:tcPr>
            <w:tcW w:w="2983" w:type="dxa"/>
            <w:tcBorders>
              <w:top w:val="single" w:sz="4" w:space="0" w:color="000000"/>
            </w:tcBorders>
            <w:shd w:val="clear" w:color="auto" w:fill="auto"/>
          </w:tcPr>
          <w:p w14:paraId="7C552EBF" w14:textId="77777777" w:rsidR="00FB3F62" w:rsidRPr="002664B4" w:rsidRDefault="00FB3F62" w:rsidP="00FB3F62">
            <w:pPr>
              <w:widowControl w:val="0"/>
              <w:autoSpaceDE w:val="0"/>
              <w:snapToGrid w:val="0"/>
              <w:jc w:val="both"/>
              <w:rPr>
                <w:rFonts w:ascii="Times New Roman" w:hAnsi="Times New Roman" w:cs="Times New Roman"/>
                <w:sz w:val="24"/>
                <w:szCs w:val="24"/>
              </w:rPr>
            </w:pPr>
          </w:p>
        </w:tc>
        <w:tc>
          <w:tcPr>
            <w:tcW w:w="110" w:type="dxa"/>
            <w:shd w:val="clear" w:color="auto" w:fill="auto"/>
          </w:tcPr>
          <w:p w14:paraId="6AEF463A" w14:textId="77777777" w:rsidR="00FB3F62" w:rsidRPr="002664B4" w:rsidRDefault="00FB3F62" w:rsidP="00FB3F62">
            <w:pPr>
              <w:snapToGrid w:val="0"/>
              <w:rPr>
                <w:rFonts w:ascii="Times New Roman" w:hAnsi="Times New Roman" w:cs="Times New Roman"/>
                <w:sz w:val="24"/>
                <w:szCs w:val="24"/>
              </w:rPr>
            </w:pPr>
          </w:p>
        </w:tc>
      </w:tr>
    </w:tbl>
    <w:p w14:paraId="57924B9A" w14:textId="77777777" w:rsidR="00FB3F62" w:rsidRPr="002664B4" w:rsidRDefault="00FB3F62" w:rsidP="00FB3F62">
      <w:pPr>
        <w:keepLines/>
        <w:widowControl w:val="0"/>
        <w:jc w:val="both"/>
        <w:rPr>
          <w:rFonts w:ascii="Times New Roman" w:hAnsi="Times New Roman" w:cs="Times New Roman"/>
          <w:sz w:val="24"/>
          <w:szCs w:val="24"/>
          <w:highlight w:val="yellow"/>
        </w:rPr>
      </w:pPr>
    </w:p>
    <w:p w14:paraId="226B3D58" w14:textId="5C04AC85" w:rsidR="002664B4" w:rsidRPr="00B705EB" w:rsidRDefault="00FB3F62" w:rsidP="002664B4">
      <w:pPr>
        <w:jc w:val="right"/>
        <w:rPr>
          <w:rFonts w:ascii="Arial" w:hAnsi="Arial"/>
        </w:rPr>
      </w:pPr>
      <w:r w:rsidRPr="002664B4">
        <w:rPr>
          <w:rFonts w:ascii="Times New Roman" w:hAnsi="Times New Roman" w:cs="Times New Roman"/>
          <w:sz w:val="24"/>
          <w:szCs w:val="24"/>
          <w:highlight w:val="yellow"/>
        </w:rPr>
        <w:br w:type="page"/>
      </w:r>
    </w:p>
    <w:p w14:paraId="075AF27D" w14:textId="5F6B519E" w:rsidR="002664B4" w:rsidRPr="005E7CEC" w:rsidRDefault="002664B4" w:rsidP="00DB1546">
      <w:pPr>
        <w:pStyle w:val="BodyText"/>
        <w:jc w:val="right"/>
        <w:rPr>
          <w:rFonts w:ascii="Times New Roman" w:hAnsi="Times New Roman"/>
          <w:sz w:val="18"/>
          <w:szCs w:val="18"/>
        </w:rPr>
      </w:pPr>
      <w:r>
        <w:rPr>
          <w:rFonts w:ascii="Times New Roman" w:hAnsi="Times New Roman"/>
          <w:sz w:val="18"/>
          <w:szCs w:val="18"/>
        </w:rPr>
        <w:lastRenderedPageBreak/>
        <w:t>9.</w:t>
      </w:r>
      <w:r w:rsidRPr="005E7CEC">
        <w:rPr>
          <w:rFonts w:ascii="Times New Roman" w:hAnsi="Times New Roman"/>
          <w:sz w:val="18"/>
          <w:szCs w:val="18"/>
        </w:rPr>
        <w:t>pielikums</w:t>
      </w:r>
    </w:p>
    <w:p w14:paraId="47154DA6" w14:textId="77777777" w:rsidR="002664B4" w:rsidRDefault="002664B4" w:rsidP="00DB1546">
      <w:pPr>
        <w:spacing w:after="0" w:line="240" w:lineRule="auto"/>
        <w:jc w:val="right"/>
        <w:rPr>
          <w:rFonts w:ascii="Times New Roman" w:hAnsi="Times New Roman" w:cs="Times New Roman"/>
          <w:sz w:val="18"/>
          <w:szCs w:val="18"/>
        </w:rPr>
      </w:pPr>
      <w:r w:rsidRPr="005E7CEC">
        <w:rPr>
          <w:rFonts w:ascii="Times New Roman" w:hAnsi="Times New Roman" w:cs="Times New Roman"/>
          <w:sz w:val="18"/>
          <w:szCs w:val="18"/>
        </w:rPr>
        <w:t>atklāta konkursa</w:t>
      </w:r>
    </w:p>
    <w:p w14:paraId="1750A18A" w14:textId="77777777" w:rsidR="002664B4" w:rsidRPr="00B705EB" w:rsidRDefault="002664B4" w:rsidP="00DB1546">
      <w:pPr>
        <w:spacing w:after="0" w:line="240" w:lineRule="auto"/>
        <w:jc w:val="right"/>
        <w:rPr>
          <w:rFonts w:ascii="Arial" w:hAnsi="Arial"/>
        </w:rPr>
      </w:pPr>
      <w:r>
        <w:rPr>
          <w:rFonts w:ascii="Times New Roman" w:hAnsi="Times New Roman" w:cs="Times New Roman"/>
          <w:sz w:val="18"/>
          <w:szCs w:val="18"/>
        </w:rPr>
        <w:t xml:space="preserve"> </w:t>
      </w:r>
      <w:r w:rsidRPr="005E7CEC">
        <w:rPr>
          <w:rFonts w:ascii="Times New Roman" w:hAnsi="Times New Roman"/>
          <w:sz w:val="18"/>
          <w:szCs w:val="18"/>
        </w:rPr>
        <w:t>Nr. ViA 2018/7-10/03-ERAF nolikumam</w:t>
      </w:r>
    </w:p>
    <w:p w14:paraId="4B375600" w14:textId="77777777" w:rsidR="00FB3F62" w:rsidRPr="00B705EB" w:rsidRDefault="00FB3F62" w:rsidP="00FB3F62">
      <w:pPr>
        <w:rPr>
          <w:rFonts w:ascii="Arial" w:hAnsi="Arial"/>
        </w:rPr>
      </w:pPr>
    </w:p>
    <w:p w14:paraId="694963ED" w14:textId="6EFA9BA3" w:rsidR="00FB3F62" w:rsidRPr="006D0E6C" w:rsidRDefault="006D0E6C" w:rsidP="00FB3F62">
      <w:pPr>
        <w:ind w:left="360"/>
        <w:jc w:val="center"/>
        <w:rPr>
          <w:rFonts w:ascii="Arial" w:hAnsi="Arial"/>
          <w:b/>
          <w:highlight w:val="yellow"/>
        </w:rPr>
      </w:pPr>
      <w:r w:rsidRPr="006D0E6C">
        <w:rPr>
          <w:rFonts w:ascii="Times New Roman" w:hAnsi="Times New Roman"/>
          <w:b/>
          <w:sz w:val="24"/>
          <w:szCs w:val="24"/>
        </w:rPr>
        <w:t>Informācija par atbildīgo būvdarbu vadītāju</w:t>
      </w:r>
    </w:p>
    <w:p w14:paraId="3F8B68DE" w14:textId="77777777" w:rsidR="00FB3F62" w:rsidRPr="002664B4" w:rsidRDefault="00FB3F62" w:rsidP="00FB3F62">
      <w:pPr>
        <w:jc w:val="both"/>
        <w:rPr>
          <w:rFonts w:ascii="Times New Roman" w:hAnsi="Times New Roman" w:cs="Times New Roman"/>
          <w:u w:val="single"/>
        </w:rPr>
      </w:pPr>
      <w:r w:rsidRPr="002664B4">
        <w:rPr>
          <w:rFonts w:ascii="Times New Roman" w:hAnsi="Times New Roman" w:cs="Times New Roman"/>
          <w:u w:val="single"/>
        </w:rPr>
        <w:t>Atbildīgais būvdarbu vadītājs:</w:t>
      </w:r>
    </w:p>
    <w:p w14:paraId="6242EA75" w14:textId="77777777" w:rsidR="00FB3F62" w:rsidRPr="002664B4" w:rsidRDefault="00FB3F62" w:rsidP="00FB3F62">
      <w:pPr>
        <w:ind w:left="360"/>
        <w:jc w:val="both"/>
        <w:rPr>
          <w:rFonts w:ascii="Times New Roman" w:hAnsi="Times New Roman" w:cs="Times New Roman"/>
        </w:rPr>
      </w:pPr>
      <w:r w:rsidRPr="002664B4">
        <w:rPr>
          <w:rFonts w:ascii="Times New Roman" w:hAnsi="Times New Roman" w:cs="Times New Roman"/>
        </w:rPr>
        <w:t>Pasūtītāja prasības:</w:t>
      </w:r>
    </w:p>
    <w:p w14:paraId="3C29743A" w14:textId="77777777" w:rsidR="00FB3F62" w:rsidRPr="002664B4" w:rsidRDefault="00FB3F62" w:rsidP="00FB3F62">
      <w:pPr>
        <w:numPr>
          <w:ilvl w:val="1"/>
          <w:numId w:val="18"/>
        </w:numPr>
        <w:tabs>
          <w:tab w:val="clear" w:pos="1440"/>
        </w:tabs>
        <w:spacing w:after="0" w:line="240" w:lineRule="auto"/>
        <w:ind w:left="709" w:hanging="349"/>
        <w:jc w:val="both"/>
        <w:rPr>
          <w:rFonts w:ascii="Times New Roman" w:hAnsi="Times New Roman" w:cs="Times New Roman"/>
        </w:rPr>
      </w:pPr>
      <w:r w:rsidRPr="002664B4">
        <w:rPr>
          <w:rFonts w:ascii="Times New Roman" w:hAnsi="Times New Roman" w:cs="Times New Roman"/>
        </w:rPr>
        <w:t>sertificēts ēku būvdarbu vadītājs;</w:t>
      </w:r>
    </w:p>
    <w:p w14:paraId="1D5CBA3A" w14:textId="166F32A4" w:rsidR="00FB3F62" w:rsidRPr="002664B4" w:rsidRDefault="00FB3F62" w:rsidP="00FB3F62">
      <w:pPr>
        <w:numPr>
          <w:ilvl w:val="1"/>
          <w:numId w:val="18"/>
        </w:numPr>
        <w:tabs>
          <w:tab w:val="clear" w:pos="1440"/>
        </w:tabs>
        <w:spacing w:after="0" w:line="240" w:lineRule="auto"/>
        <w:ind w:left="709" w:hanging="349"/>
        <w:jc w:val="both"/>
        <w:rPr>
          <w:rFonts w:ascii="Times New Roman" w:hAnsi="Times New Roman" w:cs="Times New Roman"/>
        </w:rPr>
      </w:pPr>
      <w:r w:rsidRPr="002664B4">
        <w:rPr>
          <w:rFonts w:ascii="Times New Roman" w:hAnsi="Times New Roman" w:cs="Times New Roman"/>
        </w:rPr>
        <w:t>atbildīgajam būvdarb</w:t>
      </w:r>
      <w:r w:rsidR="002664B4" w:rsidRPr="002664B4">
        <w:rPr>
          <w:rFonts w:ascii="Times New Roman" w:hAnsi="Times New Roman" w:cs="Times New Roman"/>
        </w:rPr>
        <w:t>u vadītājam pēdējo iepriekšējo 3</w:t>
      </w:r>
      <w:r w:rsidRPr="002664B4">
        <w:rPr>
          <w:rFonts w:ascii="Times New Roman" w:hAnsi="Times New Roman" w:cs="Times New Roman"/>
        </w:rPr>
        <w:t xml:space="preserve"> gadu laikā (t.i., 2015., 2016. 2017.gadā un 2018.gadā līdz šajā nolikumā noteiktā piedāvājumu iesniegšanas termiņa beigām) ir pieredze vismaz 1 (vienā) līdzvērtīgā objektā, kurš atbilst šādiem raksturlielumiem: </w:t>
      </w:r>
    </w:p>
    <w:p w14:paraId="0960FECB" w14:textId="77777777" w:rsidR="00FB3F62" w:rsidRPr="002664B4" w:rsidRDefault="00FB3F62" w:rsidP="00FB3F62">
      <w:pPr>
        <w:pStyle w:val="ListParagraph"/>
        <w:spacing w:after="0" w:line="240" w:lineRule="auto"/>
        <w:ind w:left="1440"/>
        <w:jc w:val="both"/>
        <w:rPr>
          <w:rFonts w:ascii="Times New Roman" w:hAnsi="Times New Roman"/>
          <w:lang w:val="lv-LV"/>
        </w:rPr>
      </w:pPr>
      <w:r w:rsidRPr="002664B4">
        <w:rPr>
          <w:rFonts w:ascii="Times New Roman" w:hAnsi="Times New Roman"/>
          <w:lang w:val="lv-LV"/>
        </w:rPr>
        <w:t>a) būvdarbu veids: publiskas ēkas, atbilstoši LBN 208-15 prasībām, būvniecība vai pārbūve;</w:t>
      </w:r>
    </w:p>
    <w:p w14:paraId="691B5C4E" w14:textId="02CF1E19" w:rsidR="00FB3F62" w:rsidRPr="002664B4" w:rsidRDefault="00FB3F62" w:rsidP="00FB3F62">
      <w:pPr>
        <w:pStyle w:val="ListParagraph"/>
        <w:spacing w:after="0" w:line="240" w:lineRule="auto"/>
        <w:ind w:left="1440"/>
        <w:jc w:val="both"/>
        <w:rPr>
          <w:rFonts w:ascii="Times New Roman" w:hAnsi="Times New Roman"/>
        </w:rPr>
      </w:pPr>
      <w:r w:rsidRPr="002664B4">
        <w:rPr>
          <w:rFonts w:ascii="Times New Roman" w:hAnsi="Times New Roman"/>
        </w:rPr>
        <w:t xml:space="preserve">b) ēkas kopplatība ir ne mazāka kā </w:t>
      </w:r>
      <w:r w:rsidR="002664B4" w:rsidRPr="002664B4">
        <w:rPr>
          <w:rFonts w:ascii="Times New Roman" w:hAnsi="Times New Roman"/>
        </w:rPr>
        <w:t>2500</w:t>
      </w:r>
      <w:r w:rsidRPr="002664B4">
        <w:rPr>
          <w:rFonts w:ascii="Times New Roman" w:hAnsi="Times New Roman"/>
        </w:rPr>
        <w:t xml:space="preserve"> m</w:t>
      </w:r>
      <w:r w:rsidRPr="002664B4">
        <w:rPr>
          <w:rFonts w:ascii="Times New Roman" w:hAnsi="Times New Roman"/>
          <w:vertAlign w:val="superscript"/>
        </w:rPr>
        <w:t>2</w:t>
      </w:r>
      <w:r w:rsidRPr="002664B4">
        <w:rPr>
          <w:rFonts w:ascii="Times New Roman" w:hAnsi="Times New Roman"/>
        </w:rPr>
        <w:t>;</w:t>
      </w:r>
    </w:p>
    <w:p w14:paraId="75DDE2A3" w14:textId="7A9A5FAD" w:rsidR="00FB3F62" w:rsidRDefault="00FB3F62" w:rsidP="00D37C8E">
      <w:pPr>
        <w:pStyle w:val="ListParagraph"/>
        <w:spacing w:after="0" w:line="240" w:lineRule="auto"/>
        <w:ind w:left="1440"/>
        <w:jc w:val="both"/>
        <w:rPr>
          <w:rFonts w:ascii="Times New Roman" w:hAnsi="Times New Roman"/>
        </w:rPr>
      </w:pPr>
      <w:r w:rsidRPr="002664B4">
        <w:rPr>
          <w:rFonts w:ascii="Times New Roman" w:hAnsi="Times New Roman"/>
        </w:rPr>
        <w:t>c) objekta kopējais būvdarbu apjoms naudas izteiksmē</w:t>
      </w:r>
      <w:r w:rsidR="002664B4" w:rsidRPr="002664B4">
        <w:rPr>
          <w:rFonts w:ascii="Times New Roman" w:hAnsi="Times New Roman"/>
        </w:rPr>
        <w:t xml:space="preserve"> EUR bez PVN </w:t>
      </w:r>
      <w:r w:rsidR="00804223" w:rsidRPr="00804223">
        <w:rPr>
          <w:rFonts w:ascii="Times New Roman" w:hAnsi="Times New Roman"/>
        </w:rPr>
        <w:t>ir ne mazāks kā 380 </w:t>
      </w:r>
      <w:r w:rsidRPr="00804223">
        <w:rPr>
          <w:rFonts w:ascii="Times New Roman" w:hAnsi="Times New Roman"/>
        </w:rPr>
        <w:t>000</w:t>
      </w:r>
      <w:r w:rsidR="00804223" w:rsidRPr="00804223">
        <w:rPr>
          <w:rFonts w:ascii="Times New Roman" w:hAnsi="Times New Roman"/>
        </w:rPr>
        <w:t>,00</w:t>
      </w:r>
      <w:r w:rsidRPr="00804223">
        <w:rPr>
          <w:rFonts w:ascii="Times New Roman" w:hAnsi="Times New Roman"/>
        </w:rPr>
        <w:t xml:space="preserve"> EUR bez PVN.</w:t>
      </w:r>
    </w:p>
    <w:p w14:paraId="0F55657D" w14:textId="77777777" w:rsidR="00D37C8E" w:rsidRPr="00D37C8E" w:rsidRDefault="00D37C8E" w:rsidP="00D37C8E">
      <w:pPr>
        <w:pStyle w:val="ListParagraph"/>
        <w:spacing w:after="0" w:line="240" w:lineRule="auto"/>
        <w:ind w:left="1440"/>
        <w:jc w:val="both"/>
        <w:rPr>
          <w:rFonts w:ascii="Times New Roman" w:hAnsi="Times New Roman"/>
        </w:rPr>
      </w:pPr>
    </w:p>
    <w:p w14:paraId="7C47C465" w14:textId="2C887DA6" w:rsidR="00FB3F62" w:rsidRPr="002664B4" w:rsidRDefault="00FB3F62" w:rsidP="00804223">
      <w:pPr>
        <w:ind w:left="360"/>
        <w:jc w:val="both"/>
        <w:rPr>
          <w:rFonts w:ascii="Times New Roman" w:hAnsi="Times New Roman" w:cs="Times New Roman"/>
        </w:rPr>
      </w:pPr>
      <w:r w:rsidRPr="002664B4">
        <w:rPr>
          <w:rFonts w:ascii="Times New Roman" w:hAnsi="Times New Roman" w:cs="Times New Roman"/>
        </w:rPr>
        <w:t xml:space="preserve">Derīga pieredze, kas iegūta tieši vadot būvdarbus objektā vai pieredze, kas iegūta galvenā būvuzņēmēja vai pasūtītāja iecelta atbildīgā būvdarbu </w:t>
      </w:r>
      <w:r w:rsidR="00804223">
        <w:rPr>
          <w:rFonts w:ascii="Times New Roman" w:hAnsi="Times New Roman" w:cs="Times New Roman"/>
        </w:rPr>
        <w:t xml:space="preserve">vadītāja statusā. </w:t>
      </w:r>
    </w:p>
    <w:p w14:paraId="6BFC5252" w14:textId="3D567327" w:rsidR="00FB3F62" w:rsidRPr="00804223" w:rsidRDefault="00FB3F62" w:rsidP="00804223">
      <w:pPr>
        <w:ind w:left="360"/>
        <w:jc w:val="both"/>
        <w:rPr>
          <w:rFonts w:ascii="Times New Roman" w:hAnsi="Times New Roman" w:cs="Times New Roman"/>
        </w:rPr>
      </w:pPr>
      <w:r w:rsidRPr="002664B4">
        <w:rPr>
          <w:rFonts w:ascii="Times New Roman" w:hAnsi="Times New Roman" w:cs="Times New Roman"/>
        </w:rPr>
        <w:t>Iesniedzamā informācija p</w:t>
      </w:r>
      <w:r w:rsidR="00804223">
        <w:rPr>
          <w:rFonts w:ascii="Times New Roman" w:hAnsi="Times New Roman" w:cs="Times New Roman"/>
        </w:rPr>
        <w:t>ar atbildīgo būvdarbu vadītāju: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1"/>
        <w:gridCol w:w="1339"/>
        <w:gridCol w:w="3109"/>
        <w:gridCol w:w="2188"/>
      </w:tblGrid>
      <w:tr w:rsidR="00FB3F62" w:rsidRPr="002664B4" w14:paraId="40F19FE8" w14:textId="77777777" w:rsidTr="00FB3F62">
        <w:trPr>
          <w:jc w:val="center"/>
        </w:trPr>
        <w:tc>
          <w:tcPr>
            <w:tcW w:w="2651" w:type="dxa"/>
            <w:shd w:val="clear" w:color="auto" w:fill="auto"/>
            <w:vAlign w:val="center"/>
          </w:tcPr>
          <w:p w14:paraId="49EF006F" w14:textId="77777777" w:rsidR="00FB3F62" w:rsidRPr="002664B4" w:rsidRDefault="00FB3F62" w:rsidP="00FB3F62">
            <w:pPr>
              <w:jc w:val="center"/>
              <w:rPr>
                <w:rFonts w:ascii="Times New Roman" w:hAnsi="Times New Roman" w:cs="Times New Roman"/>
                <w:sz w:val="20"/>
                <w:szCs w:val="20"/>
              </w:rPr>
            </w:pPr>
            <w:r w:rsidRPr="002664B4">
              <w:rPr>
                <w:rFonts w:ascii="Times New Roman" w:hAnsi="Times New Roman" w:cs="Times New Roman"/>
                <w:sz w:val="20"/>
                <w:szCs w:val="20"/>
              </w:rPr>
              <w:t>Speciālista vārds, uzvārds</w:t>
            </w:r>
          </w:p>
        </w:tc>
        <w:tc>
          <w:tcPr>
            <w:tcW w:w="1339" w:type="dxa"/>
            <w:shd w:val="clear" w:color="auto" w:fill="auto"/>
            <w:vAlign w:val="center"/>
          </w:tcPr>
          <w:p w14:paraId="70F08AD9" w14:textId="77777777" w:rsidR="00FB3F62" w:rsidRPr="002664B4" w:rsidRDefault="00FB3F62" w:rsidP="00FB3F62">
            <w:pPr>
              <w:jc w:val="center"/>
              <w:rPr>
                <w:rFonts w:ascii="Times New Roman" w:hAnsi="Times New Roman" w:cs="Times New Roman"/>
                <w:sz w:val="20"/>
                <w:szCs w:val="20"/>
              </w:rPr>
            </w:pPr>
            <w:r w:rsidRPr="002664B4">
              <w:rPr>
                <w:rFonts w:ascii="Times New Roman" w:hAnsi="Times New Roman" w:cs="Times New Roman"/>
                <w:sz w:val="20"/>
                <w:szCs w:val="20"/>
              </w:rPr>
              <w:t>kvalifikācija</w:t>
            </w:r>
          </w:p>
        </w:tc>
        <w:tc>
          <w:tcPr>
            <w:tcW w:w="3109" w:type="dxa"/>
            <w:shd w:val="clear" w:color="auto" w:fill="auto"/>
            <w:vAlign w:val="center"/>
          </w:tcPr>
          <w:p w14:paraId="570B8F95" w14:textId="77777777" w:rsidR="00FB3F62" w:rsidRPr="002664B4" w:rsidRDefault="00FB3F62" w:rsidP="00FB3F62">
            <w:pPr>
              <w:jc w:val="center"/>
              <w:rPr>
                <w:rFonts w:ascii="Times New Roman" w:hAnsi="Times New Roman" w:cs="Times New Roman"/>
                <w:sz w:val="20"/>
                <w:szCs w:val="20"/>
              </w:rPr>
            </w:pPr>
            <w:r w:rsidRPr="002664B4">
              <w:rPr>
                <w:rFonts w:ascii="Times New Roman" w:hAnsi="Times New Roman" w:cs="Times New Roman"/>
                <w:sz w:val="20"/>
                <w:szCs w:val="20"/>
              </w:rPr>
              <w:t>Sertifikāts(sertifikāta izdevējs numurs, derīguma termiņš</w:t>
            </w:r>
          </w:p>
        </w:tc>
        <w:tc>
          <w:tcPr>
            <w:tcW w:w="2188" w:type="dxa"/>
            <w:shd w:val="clear" w:color="auto" w:fill="auto"/>
            <w:vAlign w:val="center"/>
          </w:tcPr>
          <w:p w14:paraId="71901E91" w14:textId="77777777" w:rsidR="00FB3F62" w:rsidRPr="002664B4" w:rsidRDefault="00FB3F62" w:rsidP="00FB3F62">
            <w:pPr>
              <w:jc w:val="center"/>
              <w:rPr>
                <w:rFonts w:ascii="Times New Roman" w:hAnsi="Times New Roman" w:cs="Times New Roman"/>
                <w:sz w:val="20"/>
                <w:szCs w:val="20"/>
              </w:rPr>
            </w:pPr>
            <w:r w:rsidRPr="002664B4">
              <w:rPr>
                <w:rFonts w:ascii="Times New Roman" w:hAnsi="Times New Roman" w:cs="Times New Roman"/>
                <w:sz w:val="20"/>
                <w:szCs w:val="20"/>
              </w:rPr>
              <w:t>Profesionālā pieredze (gados)</w:t>
            </w:r>
          </w:p>
        </w:tc>
      </w:tr>
      <w:tr w:rsidR="00FB3F62" w:rsidRPr="002664B4" w14:paraId="49316A42" w14:textId="77777777" w:rsidTr="00FB3F62">
        <w:trPr>
          <w:jc w:val="center"/>
        </w:trPr>
        <w:tc>
          <w:tcPr>
            <w:tcW w:w="2651" w:type="dxa"/>
            <w:shd w:val="clear" w:color="auto" w:fill="auto"/>
          </w:tcPr>
          <w:p w14:paraId="10904B3F" w14:textId="77777777" w:rsidR="00FB3F62" w:rsidRPr="002664B4" w:rsidRDefault="00FB3F62" w:rsidP="00FB3F62">
            <w:pPr>
              <w:jc w:val="both"/>
              <w:rPr>
                <w:rFonts w:ascii="Times New Roman" w:hAnsi="Times New Roman" w:cs="Times New Roman"/>
                <w:color w:val="FF0000"/>
                <w:sz w:val="20"/>
                <w:szCs w:val="20"/>
              </w:rPr>
            </w:pPr>
          </w:p>
        </w:tc>
        <w:tc>
          <w:tcPr>
            <w:tcW w:w="1339" w:type="dxa"/>
            <w:shd w:val="clear" w:color="auto" w:fill="auto"/>
          </w:tcPr>
          <w:p w14:paraId="0AA359B3" w14:textId="77777777" w:rsidR="00FB3F62" w:rsidRPr="002664B4" w:rsidRDefault="00FB3F62" w:rsidP="00FB3F62">
            <w:pPr>
              <w:jc w:val="both"/>
              <w:rPr>
                <w:rFonts w:ascii="Times New Roman" w:hAnsi="Times New Roman" w:cs="Times New Roman"/>
                <w:color w:val="FF0000"/>
                <w:sz w:val="20"/>
                <w:szCs w:val="20"/>
              </w:rPr>
            </w:pPr>
          </w:p>
        </w:tc>
        <w:tc>
          <w:tcPr>
            <w:tcW w:w="3109" w:type="dxa"/>
            <w:shd w:val="clear" w:color="auto" w:fill="auto"/>
          </w:tcPr>
          <w:p w14:paraId="37B4E924" w14:textId="77777777" w:rsidR="00FB3F62" w:rsidRPr="002664B4" w:rsidRDefault="00FB3F62" w:rsidP="00FB3F62">
            <w:pPr>
              <w:jc w:val="both"/>
              <w:rPr>
                <w:rFonts w:ascii="Times New Roman" w:hAnsi="Times New Roman" w:cs="Times New Roman"/>
                <w:color w:val="FF0000"/>
                <w:sz w:val="20"/>
                <w:szCs w:val="20"/>
              </w:rPr>
            </w:pPr>
          </w:p>
        </w:tc>
        <w:tc>
          <w:tcPr>
            <w:tcW w:w="2188" w:type="dxa"/>
            <w:shd w:val="clear" w:color="auto" w:fill="auto"/>
          </w:tcPr>
          <w:p w14:paraId="3260DE00" w14:textId="77777777" w:rsidR="00FB3F62" w:rsidRPr="002664B4" w:rsidRDefault="00FB3F62" w:rsidP="00FB3F62">
            <w:pPr>
              <w:jc w:val="both"/>
              <w:rPr>
                <w:rFonts w:ascii="Times New Roman" w:hAnsi="Times New Roman" w:cs="Times New Roman"/>
                <w:color w:val="FF0000"/>
                <w:sz w:val="20"/>
                <w:szCs w:val="20"/>
              </w:rPr>
            </w:pPr>
          </w:p>
        </w:tc>
      </w:tr>
    </w:tbl>
    <w:p w14:paraId="07C65207" w14:textId="77777777" w:rsidR="00FB3F62" w:rsidRPr="002664B4" w:rsidRDefault="00FB3F62" w:rsidP="00FB3F62">
      <w:pPr>
        <w:ind w:left="360"/>
        <w:jc w:val="both"/>
        <w:rPr>
          <w:rFonts w:ascii="Times New Roman" w:hAnsi="Times New Roman" w:cs="Times New Roman"/>
          <w:color w:val="FF000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1260"/>
        <w:gridCol w:w="1260"/>
        <w:gridCol w:w="4140"/>
      </w:tblGrid>
      <w:tr w:rsidR="00FB3F62" w:rsidRPr="002664B4" w14:paraId="0A507932" w14:textId="77777777" w:rsidTr="00FB3F62">
        <w:trPr>
          <w:jc w:val="center"/>
        </w:trPr>
        <w:tc>
          <w:tcPr>
            <w:tcW w:w="648" w:type="dxa"/>
            <w:shd w:val="clear" w:color="auto" w:fill="auto"/>
            <w:vAlign w:val="center"/>
          </w:tcPr>
          <w:p w14:paraId="5E45872B" w14:textId="77777777" w:rsidR="00FB3F62" w:rsidRPr="002664B4" w:rsidRDefault="00FB3F62" w:rsidP="00FB3F62">
            <w:pPr>
              <w:jc w:val="center"/>
              <w:rPr>
                <w:rFonts w:ascii="Times New Roman" w:hAnsi="Times New Roman" w:cs="Times New Roman"/>
                <w:sz w:val="20"/>
                <w:szCs w:val="20"/>
              </w:rPr>
            </w:pPr>
            <w:r w:rsidRPr="002664B4">
              <w:rPr>
                <w:rFonts w:ascii="Times New Roman" w:hAnsi="Times New Roman" w:cs="Times New Roman"/>
                <w:sz w:val="20"/>
                <w:szCs w:val="20"/>
              </w:rPr>
              <w:t>N.p.k.</w:t>
            </w:r>
          </w:p>
        </w:tc>
        <w:tc>
          <w:tcPr>
            <w:tcW w:w="1980" w:type="dxa"/>
            <w:shd w:val="clear" w:color="auto" w:fill="auto"/>
            <w:vAlign w:val="center"/>
          </w:tcPr>
          <w:p w14:paraId="2C5F7867" w14:textId="77777777" w:rsidR="00FB3F62" w:rsidRPr="002664B4" w:rsidRDefault="00FB3F62" w:rsidP="00FB3F62">
            <w:pPr>
              <w:jc w:val="center"/>
              <w:rPr>
                <w:rFonts w:ascii="Times New Roman" w:hAnsi="Times New Roman" w:cs="Times New Roman"/>
                <w:sz w:val="20"/>
                <w:szCs w:val="20"/>
              </w:rPr>
            </w:pPr>
            <w:r w:rsidRPr="002664B4">
              <w:rPr>
                <w:rFonts w:ascii="Times New Roman" w:hAnsi="Times New Roman" w:cs="Times New Roman"/>
                <w:sz w:val="20"/>
                <w:szCs w:val="20"/>
              </w:rPr>
              <w:t>Būvdarbu līguma nosaukums</w:t>
            </w:r>
          </w:p>
        </w:tc>
        <w:tc>
          <w:tcPr>
            <w:tcW w:w="1260" w:type="dxa"/>
            <w:shd w:val="clear" w:color="auto" w:fill="auto"/>
            <w:vAlign w:val="center"/>
          </w:tcPr>
          <w:p w14:paraId="659AE3F4" w14:textId="77777777" w:rsidR="00FB3F62" w:rsidRPr="002664B4" w:rsidRDefault="00FB3F62" w:rsidP="00FB3F62">
            <w:pPr>
              <w:jc w:val="center"/>
              <w:rPr>
                <w:rFonts w:ascii="Times New Roman" w:hAnsi="Times New Roman" w:cs="Times New Roman"/>
                <w:sz w:val="20"/>
                <w:szCs w:val="20"/>
              </w:rPr>
            </w:pPr>
            <w:r w:rsidRPr="002664B4">
              <w:rPr>
                <w:rFonts w:ascii="Times New Roman" w:hAnsi="Times New Roman" w:cs="Times New Roman"/>
                <w:sz w:val="20"/>
                <w:szCs w:val="20"/>
              </w:rPr>
              <w:t>Amata pienākums</w:t>
            </w:r>
          </w:p>
        </w:tc>
        <w:tc>
          <w:tcPr>
            <w:tcW w:w="1260" w:type="dxa"/>
            <w:shd w:val="clear" w:color="auto" w:fill="auto"/>
            <w:vAlign w:val="center"/>
          </w:tcPr>
          <w:p w14:paraId="0227EDFF" w14:textId="77777777" w:rsidR="00FB3F62" w:rsidRPr="002664B4" w:rsidRDefault="00FB3F62" w:rsidP="00FB3F62">
            <w:pPr>
              <w:jc w:val="center"/>
              <w:rPr>
                <w:rFonts w:ascii="Times New Roman" w:hAnsi="Times New Roman" w:cs="Times New Roman"/>
                <w:sz w:val="20"/>
                <w:szCs w:val="20"/>
              </w:rPr>
            </w:pPr>
            <w:r w:rsidRPr="002664B4">
              <w:rPr>
                <w:rFonts w:ascii="Times New Roman" w:hAnsi="Times New Roman" w:cs="Times New Roman"/>
                <w:sz w:val="20"/>
                <w:szCs w:val="20"/>
              </w:rPr>
              <w:t>Būvdarbu veikšanas gads</w:t>
            </w:r>
          </w:p>
        </w:tc>
        <w:tc>
          <w:tcPr>
            <w:tcW w:w="4140" w:type="dxa"/>
            <w:shd w:val="clear" w:color="auto" w:fill="auto"/>
            <w:vAlign w:val="center"/>
          </w:tcPr>
          <w:p w14:paraId="50E207C2" w14:textId="77777777" w:rsidR="00FB3F62" w:rsidRPr="002664B4" w:rsidRDefault="00FB3F62" w:rsidP="00FB3F62">
            <w:pPr>
              <w:jc w:val="center"/>
              <w:rPr>
                <w:rFonts w:ascii="Times New Roman" w:hAnsi="Times New Roman" w:cs="Times New Roman"/>
                <w:sz w:val="20"/>
                <w:szCs w:val="20"/>
              </w:rPr>
            </w:pPr>
            <w:r w:rsidRPr="002664B4">
              <w:rPr>
                <w:rFonts w:ascii="Times New Roman" w:hAnsi="Times New Roman" w:cs="Times New Roman"/>
                <w:sz w:val="20"/>
                <w:szCs w:val="20"/>
              </w:rPr>
              <w:t>Būvdarbu raksturojums (būvdarbu apjoms, līguma summa, objekta kopplatība)</w:t>
            </w:r>
          </w:p>
        </w:tc>
      </w:tr>
      <w:tr w:rsidR="00FB3F62" w:rsidRPr="002664B4" w14:paraId="6F5E7F4B" w14:textId="77777777" w:rsidTr="00FB3F62">
        <w:trPr>
          <w:jc w:val="center"/>
        </w:trPr>
        <w:tc>
          <w:tcPr>
            <w:tcW w:w="648" w:type="dxa"/>
            <w:shd w:val="clear" w:color="auto" w:fill="auto"/>
          </w:tcPr>
          <w:p w14:paraId="4C4623DE" w14:textId="77777777" w:rsidR="00FB3F62" w:rsidRPr="002664B4" w:rsidRDefault="00FB3F62" w:rsidP="00FB3F62">
            <w:pPr>
              <w:jc w:val="both"/>
              <w:rPr>
                <w:rFonts w:ascii="Times New Roman" w:hAnsi="Times New Roman" w:cs="Times New Roman"/>
                <w:color w:val="FF0000"/>
              </w:rPr>
            </w:pPr>
          </w:p>
        </w:tc>
        <w:tc>
          <w:tcPr>
            <w:tcW w:w="1980" w:type="dxa"/>
            <w:shd w:val="clear" w:color="auto" w:fill="auto"/>
          </w:tcPr>
          <w:p w14:paraId="39DAD809" w14:textId="77777777" w:rsidR="00FB3F62" w:rsidRPr="002664B4" w:rsidRDefault="00FB3F62" w:rsidP="00FB3F62">
            <w:pPr>
              <w:jc w:val="both"/>
              <w:rPr>
                <w:rFonts w:ascii="Times New Roman" w:hAnsi="Times New Roman" w:cs="Times New Roman"/>
                <w:color w:val="FF0000"/>
              </w:rPr>
            </w:pPr>
          </w:p>
        </w:tc>
        <w:tc>
          <w:tcPr>
            <w:tcW w:w="1260" w:type="dxa"/>
            <w:shd w:val="clear" w:color="auto" w:fill="auto"/>
          </w:tcPr>
          <w:p w14:paraId="1B9EA9B0" w14:textId="77777777" w:rsidR="00FB3F62" w:rsidRPr="002664B4" w:rsidRDefault="00FB3F62" w:rsidP="00FB3F62">
            <w:pPr>
              <w:jc w:val="both"/>
              <w:rPr>
                <w:rFonts w:ascii="Times New Roman" w:hAnsi="Times New Roman" w:cs="Times New Roman"/>
                <w:color w:val="FF0000"/>
              </w:rPr>
            </w:pPr>
          </w:p>
        </w:tc>
        <w:tc>
          <w:tcPr>
            <w:tcW w:w="1260" w:type="dxa"/>
            <w:shd w:val="clear" w:color="auto" w:fill="auto"/>
          </w:tcPr>
          <w:p w14:paraId="30E0854D" w14:textId="77777777" w:rsidR="00FB3F62" w:rsidRPr="002664B4" w:rsidRDefault="00FB3F62" w:rsidP="00FB3F62">
            <w:pPr>
              <w:jc w:val="both"/>
              <w:rPr>
                <w:rFonts w:ascii="Times New Roman" w:hAnsi="Times New Roman" w:cs="Times New Roman"/>
                <w:color w:val="FF0000"/>
              </w:rPr>
            </w:pPr>
          </w:p>
        </w:tc>
        <w:tc>
          <w:tcPr>
            <w:tcW w:w="4140" w:type="dxa"/>
            <w:shd w:val="clear" w:color="auto" w:fill="auto"/>
          </w:tcPr>
          <w:p w14:paraId="3066B5F0" w14:textId="77777777" w:rsidR="00FB3F62" w:rsidRPr="002664B4" w:rsidRDefault="00FB3F62" w:rsidP="00FB3F62">
            <w:pPr>
              <w:jc w:val="both"/>
              <w:rPr>
                <w:rFonts w:ascii="Times New Roman" w:hAnsi="Times New Roman" w:cs="Times New Roman"/>
                <w:color w:val="FF0000"/>
              </w:rPr>
            </w:pPr>
          </w:p>
        </w:tc>
      </w:tr>
      <w:tr w:rsidR="00FB3F62" w:rsidRPr="002664B4" w14:paraId="7EA12818" w14:textId="77777777" w:rsidTr="00FB3F62">
        <w:trPr>
          <w:jc w:val="center"/>
        </w:trPr>
        <w:tc>
          <w:tcPr>
            <w:tcW w:w="648" w:type="dxa"/>
            <w:shd w:val="clear" w:color="auto" w:fill="auto"/>
          </w:tcPr>
          <w:p w14:paraId="1746488D" w14:textId="77777777" w:rsidR="00FB3F62" w:rsidRPr="002664B4" w:rsidRDefault="00FB3F62" w:rsidP="00FB3F62">
            <w:pPr>
              <w:jc w:val="both"/>
              <w:rPr>
                <w:rFonts w:ascii="Times New Roman" w:hAnsi="Times New Roman" w:cs="Times New Roman"/>
                <w:color w:val="FF0000"/>
              </w:rPr>
            </w:pPr>
          </w:p>
        </w:tc>
        <w:tc>
          <w:tcPr>
            <w:tcW w:w="1980" w:type="dxa"/>
            <w:shd w:val="clear" w:color="auto" w:fill="auto"/>
          </w:tcPr>
          <w:p w14:paraId="7E59F6B3" w14:textId="77777777" w:rsidR="00FB3F62" w:rsidRPr="002664B4" w:rsidRDefault="00FB3F62" w:rsidP="00FB3F62">
            <w:pPr>
              <w:jc w:val="both"/>
              <w:rPr>
                <w:rFonts w:ascii="Times New Roman" w:hAnsi="Times New Roman" w:cs="Times New Roman"/>
                <w:color w:val="FF0000"/>
              </w:rPr>
            </w:pPr>
          </w:p>
        </w:tc>
        <w:tc>
          <w:tcPr>
            <w:tcW w:w="1260" w:type="dxa"/>
            <w:shd w:val="clear" w:color="auto" w:fill="auto"/>
          </w:tcPr>
          <w:p w14:paraId="5C5A3B0B" w14:textId="77777777" w:rsidR="00FB3F62" w:rsidRPr="002664B4" w:rsidRDefault="00FB3F62" w:rsidP="00FB3F62">
            <w:pPr>
              <w:jc w:val="both"/>
              <w:rPr>
                <w:rFonts w:ascii="Times New Roman" w:hAnsi="Times New Roman" w:cs="Times New Roman"/>
                <w:color w:val="FF0000"/>
              </w:rPr>
            </w:pPr>
          </w:p>
        </w:tc>
        <w:tc>
          <w:tcPr>
            <w:tcW w:w="1260" w:type="dxa"/>
            <w:shd w:val="clear" w:color="auto" w:fill="auto"/>
          </w:tcPr>
          <w:p w14:paraId="0C980551" w14:textId="77777777" w:rsidR="00FB3F62" w:rsidRPr="002664B4" w:rsidRDefault="00FB3F62" w:rsidP="00FB3F62">
            <w:pPr>
              <w:jc w:val="both"/>
              <w:rPr>
                <w:rFonts w:ascii="Times New Roman" w:hAnsi="Times New Roman" w:cs="Times New Roman"/>
                <w:color w:val="FF0000"/>
              </w:rPr>
            </w:pPr>
          </w:p>
        </w:tc>
        <w:tc>
          <w:tcPr>
            <w:tcW w:w="4140" w:type="dxa"/>
            <w:shd w:val="clear" w:color="auto" w:fill="auto"/>
          </w:tcPr>
          <w:p w14:paraId="3F10B29E" w14:textId="77777777" w:rsidR="00FB3F62" w:rsidRPr="002664B4" w:rsidRDefault="00FB3F62" w:rsidP="00FB3F62">
            <w:pPr>
              <w:jc w:val="both"/>
              <w:rPr>
                <w:rFonts w:ascii="Times New Roman" w:hAnsi="Times New Roman" w:cs="Times New Roman"/>
                <w:color w:val="FF0000"/>
              </w:rPr>
            </w:pPr>
          </w:p>
        </w:tc>
      </w:tr>
    </w:tbl>
    <w:p w14:paraId="078C129D" w14:textId="77777777" w:rsidR="00FB3F62" w:rsidRPr="002664B4" w:rsidRDefault="00FB3F62" w:rsidP="00FB3F62">
      <w:pPr>
        <w:jc w:val="both"/>
        <w:rPr>
          <w:rFonts w:ascii="Times New Roman" w:hAnsi="Times New Roman" w:cs="Times New Roman"/>
          <w:color w:val="FF0000"/>
        </w:rPr>
      </w:pPr>
    </w:p>
    <w:p w14:paraId="23B2C81C" w14:textId="648BCE8C" w:rsidR="00FB3F62" w:rsidRPr="002664B4" w:rsidRDefault="00FB3F62" w:rsidP="002664B4">
      <w:pPr>
        <w:jc w:val="both"/>
        <w:rPr>
          <w:rFonts w:ascii="Times New Roman" w:hAnsi="Times New Roman" w:cs="Times New Roman"/>
        </w:rPr>
      </w:pPr>
      <w:r w:rsidRPr="002664B4">
        <w:rPr>
          <w:rFonts w:ascii="Times New Roman" w:hAnsi="Times New Roman" w:cs="Times New Roman"/>
        </w:rPr>
        <w:t>Atbildīgā būvdarbu vadītāja parakstī</w:t>
      </w:r>
      <w:r w:rsidR="002664B4" w:rsidRPr="002664B4">
        <w:rPr>
          <w:rFonts w:ascii="Times New Roman" w:hAnsi="Times New Roman" w:cs="Times New Roman"/>
        </w:rPr>
        <w:t>ts apliecinājums, kurā atbildīgais būv</w:t>
      </w:r>
      <w:r w:rsidRPr="002664B4">
        <w:rPr>
          <w:rFonts w:ascii="Times New Roman" w:hAnsi="Times New Roman" w:cs="Times New Roman"/>
        </w:rPr>
        <w:t>darbu vadītājs apliecina, ka viņš ir iepazinies ar būvprojektu</w:t>
      </w:r>
      <w:r w:rsidR="00E251AD">
        <w:rPr>
          <w:rFonts w:ascii="Times New Roman" w:hAnsi="Times New Roman" w:cs="Times New Roman"/>
        </w:rPr>
        <w:t xml:space="preserve"> SIA “LV PRO”</w:t>
      </w:r>
      <w:r w:rsidRPr="002664B4">
        <w:rPr>
          <w:rFonts w:ascii="Times New Roman" w:hAnsi="Times New Roman" w:cs="Times New Roman"/>
        </w:rPr>
        <w:t xml:space="preserve"> </w:t>
      </w:r>
      <w:r w:rsidR="002036B5" w:rsidRPr="00E251AD">
        <w:rPr>
          <w:rFonts w:ascii="Times New Roman" w:hAnsi="Times New Roman" w:cs="Times New Roman"/>
        </w:rPr>
        <w:t>„</w:t>
      </w:r>
      <w:r w:rsidR="00E251AD" w:rsidRPr="00E251AD">
        <w:rPr>
          <w:rFonts w:ascii="Times New Roman" w:hAnsi="Times New Roman" w:cs="Times New Roman"/>
        </w:rPr>
        <w:t>Vidzemes Augstskolas dienesta viesnīcas Aus</w:t>
      </w:r>
      <w:r w:rsidR="00E251AD">
        <w:rPr>
          <w:rFonts w:ascii="Times New Roman" w:hAnsi="Times New Roman" w:cs="Times New Roman"/>
        </w:rPr>
        <w:t>ek</w:t>
      </w:r>
      <w:r w:rsidR="00E251AD" w:rsidRPr="00E251AD">
        <w:rPr>
          <w:rFonts w:ascii="Times New Roman" w:hAnsi="Times New Roman" w:cs="Times New Roman"/>
        </w:rPr>
        <w:t>ļa ielā 25A, Valmierā, fasādes vienkāršotai atjaunošanai</w:t>
      </w:r>
      <w:r w:rsidR="002664B4" w:rsidRPr="00E251AD">
        <w:rPr>
          <w:rFonts w:ascii="Times New Roman" w:hAnsi="Times New Roman" w:cs="Times New Roman"/>
        </w:rPr>
        <w:t>”</w:t>
      </w:r>
      <w:r w:rsidRPr="002664B4">
        <w:rPr>
          <w:rFonts w:ascii="Times New Roman" w:hAnsi="Times New Roman" w:cs="Times New Roman"/>
        </w:rPr>
        <w:t xml:space="preserve"> un pretendenta sagatavotajām darbu izpildes tāmēm. Apliecina, ka tāmē ir iekļauti visi darbi, kas paredzēti būvprojektā un to izmaksas ir atbilstošas tirgus situācijai.</w:t>
      </w:r>
    </w:p>
    <w:p w14:paraId="1CB3A10E" w14:textId="77777777" w:rsidR="00FB3F62" w:rsidRPr="002664B4" w:rsidRDefault="00FB3F62" w:rsidP="00FB3F62">
      <w:pPr>
        <w:ind w:left="709"/>
        <w:jc w:val="both"/>
        <w:rPr>
          <w:rFonts w:ascii="Times New Roman" w:hAnsi="Times New Roman" w:cs="Times New Roman"/>
        </w:rPr>
      </w:pPr>
    </w:p>
    <w:p w14:paraId="3236697B" w14:textId="77777777" w:rsidR="00FB3F62" w:rsidRPr="00B705EB" w:rsidRDefault="00FB3F62" w:rsidP="00FB3F62">
      <w:pPr>
        <w:numPr>
          <w:ilvl w:val="1"/>
          <w:numId w:val="19"/>
        </w:numPr>
        <w:spacing w:after="0" w:line="240" w:lineRule="auto"/>
        <w:ind w:left="709" w:hanging="349"/>
        <w:jc w:val="both"/>
        <w:rPr>
          <w:rFonts w:ascii="Arial" w:hAnsi="Arial"/>
        </w:rPr>
      </w:pPr>
      <w:r w:rsidRPr="00B705EB">
        <w:rPr>
          <w:rFonts w:ascii="Arial" w:hAnsi="Arial"/>
        </w:rPr>
        <w:br w:type="page"/>
      </w:r>
    </w:p>
    <w:p w14:paraId="4FA1D591" w14:textId="77243544" w:rsidR="002664B4" w:rsidRPr="005E7CEC" w:rsidRDefault="0061089C" w:rsidP="002664B4">
      <w:pPr>
        <w:pStyle w:val="BodyText"/>
        <w:numPr>
          <w:ilvl w:val="0"/>
          <w:numId w:val="19"/>
        </w:numPr>
        <w:jc w:val="right"/>
        <w:rPr>
          <w:rFonts w:ascii="Times New Roman" w:hAnsi="Times New Roman"/>
          <w:sz w:val="18"/>
          <w:szCs w:val="18"/>
        </w:rPr>
      </w:pPr>
      <w:r>
        <w:rPr>
          <w:rFonts w:ascii="Times New Roman" w:hAnsi="Times New Roman"/>
          <w:sz w:val="18"/>
          <w:szCs w:val="18"/>
        </w:rPr>
        <w:lastRenderedPageBreak/>
        <w:t>10</w:t>
      </w:r>
      <w:r w:rsidR="002664B4">
        <w:rPr>
          <w:rFonts w:ascii="Times New Roman" w:hAnsi="Times New Roman"/>
          <w:sz w:val="18"/>
          <w:szCs w:val="18"/>
        </w:rPr>
        <w:t>.</w:t>
      </w:r>
      <w:r w:rsidR="002664B4" w:rsidRPr="005E7CEC">
        <w:rPr>
          <w:rFonts w:ascii="Times New Roman" w:hAnsi="Times New Roman"/>
          <w:sz w:val="18"/>
          <w:szCs w:val="18"/>
        </w:rPr>
        <w:t>pielikums</w:t>
      </w:r>
    </w:p>
    <w:p w14:paraId="0E8AEEC6" w14:textId="77777777" w:rsidR="002664B4" w:rsidRPr="002664B4" w:rsidRDefault="002664B4" w:rsidP="002664B4">
      <w:pPr>
        <w:pStyle w:val="ListParagraph"/>
        <w:numPr>
          <w:ilvl w:val="0"/>
          <w:numId w:val="19"/>
        </w:numPr>
        <w:spacing w:line="240" w:lineRule="auto"/>
        <w:jc w:val="right"/>
        <w:rPr>
          <w:rFonts w:ascii="Times New Roman" w:hAnsi="Times New Roman"/>
          <w:sz w:val="18"/>
          <w:szCs w:val="18"/>
        </w:rPr>
      </w:pPr>
      <w:r w:rsidRPr="002664B4">
        <w:rPr>
          <w:rFonts w:ascii="Times New Roman" w:hAnsi="Times New Roman"/>
          <w:sz w:val="18"/>
          <w:szCs w:val="18"/>
        </w:rPr>
        <w:t>atklāta konkursa</w:t>
      </w:r>
    </w:p>
    <w:p w14:paraId="77E89052" w14:textId="2B7D4491" w:rsidR="00FB3F62" w:rsidRPr="00DB1546" w:rsidRDefault="002664B4" w:rsidP="00DB1546">
      <w:pPr>
        <w:pStyle w:val="ListParagraph"/>
        <w:numPr>
          <w:ilvl w:val="0"/>
          <w:numId w:val="19"/>
        </w:numPr>
        <w:jc w:val="right"/>
        <w:rPr>
          <w:rFonts w:ascii="Arial" w:hAnsi="Arial"/>
        </w:rPr>
      </w:pPr>
      <w:r w:rsidRPr="002664B4">
        <w:rPr>
          <w:rFonts w:ascii="Times New Roman" w:hAnsi="Times New Roman"/>
          <w:sz w:val="18"/>
          <w:szCs w:val="18"/>
        </w:rPr>
        <w:t xml:space="preserve"> Nr. ViA 2018/7-10/03-ERAF nolikumam</w:t>
      </w:r>
      <w:r w:rsidRPr="002664B4">
        <w:rPr>
          <w:rFonts w:ascii="Arial" w:hAnsi="Arial"/>
        </w:rPr>
        <w:t xml:space="preserve"> </w:t>
      </w:r>
    </w:p>
    <w:p w14:paraId="7A894962" w14:textId="50A2FD7E" w:rsidR="00FB3F62" w:rsidRPr="00DB1546" w:rsidRDefault="00FB3F62" w:rsidP="00DB1546">
      <w:pPr>
        <w:jc w:val="center"/>
        <w:rPr>
          <w:rFonts w:ascii="Times New Roman" w:hAnsi="Times New Roman" w:cs="Times New Roman"/>
          <w:b/>
          <w:sz w:val="24"/>
          <w:szCs w:val="24"/>
          <w:u w:val="single"/>
        </w:rPr>
      </w:pPr>
      <w:r w:rsidRPr="00B5704E">
        <w:rPr>
          <w:rFonts w:ascii="Times New Roman" w:hAnsi="Times New Roman" w:cs="Times New Roman"/>
          <w:b/>
          <w:sz w:val="24"/>
          <w:szCs w:val="24"/>
          <w:u w:val="single"/>
        </w:rPr>
        <w:t>Līguma „&lt;Līguma nosaukums&gt;” (Nr.&lt;līguma numurs&gt;) garanti</w:t>
      </w:r>
      <w:r w:rsidR="00DB1546">
        <w:rPr>
          <w:rFonts w:ascii="Times New Roman" w:hAnsi="Times New Roman" w:cs="Times New Roman"/>
          <w:b/>
          <w:sz w:val="24"/>
          <w:szCs w:val="24"/>
          <w:u w:val="single"/>
        </w:rPr>
        <w:t xml:space="preserve">jas laika (perioda) garantija  </w:t>
      </w:r>
    </w:p>
    <w:p w14:paraId="5054E4B8" w14:textId="77777777" w:rsidR="002664B4" w:rsidRPr="00DE775A" w:rsidRDefault="002664B4" w:rsidP="00FB3F62">
      <w:pPr>
        <w:jc w:val="both"/>
        <w:rPr>
          <w:rFonts w:ascii="Times New Roman" w:hAnsi="Times New Roman" w:cs="Times New Roman"/>
          <w:b/>
        </w:rPr>
      </w:pPr>
      <w:r w:rsidRPr="00DE775A">
        <w:rPr>
          <w:rFonts w:ascii="Times New Roman" w:hAnsi="Times New Roman" w:cs="Times New Roman"/>
          <w:b/>
        </w:rPr>
        <w:t>Vidzemes Augstskola</w:t>
      </w:r>
    </w:p>
    <w:p w14:paraId="14939AA9" w14:textId="63D741E1" w:rsidR="00FB3F62" w:rsidRPr="00DE775A" w:rsidRDefault="00FB3F62" w:rsidP="00FB3F62">
      <w:pPr>
        <w:jc w:val="both"/>
        <w:rPr>
          <w:rFonts w:ascii="Times New Roman" w:hAnsi="Times New Roman" w:cs="Times New Roman"/>
        </w:rPr>
      </w:pPr>
      <w:r w:rsidRPr="00DE775A">
        <w:rPr>
          <w:rFonts w:ascii="Times New Roman" w:hAnsi="Times New Roman" w:cs="Times New Roman"/>
        </w:rPr>
        <w:t xml:space="preserve">Adrese: </w:t>
      </w:r>
      <w:r w:rsidR="002664B4" w:rsidRPr="00DE775A">
        <w:rPr>
          <w:rFonts w:ascii="Times New Roman" w:hAnsi="Times New Roman" w:cs="Times New Roman"/>
        </w:rPr>
        <w:t>Cēsu iela 4,</w:t>
      </w:r>
      <w:r w:rsidRPr="00DE775A">
        <w:rPr>
          <w:rFonts w:ascii="Times New Roman" w:hAnsi="Times New Roman" w:cs="Times New Roman"/>
        </w:rPr>
        <w:t>Valmiera, LV-4201</w:t>
      </w:r>
    </w:p>
    <w:p w14:paraId="2760A7AE" w14:textId="23FF2E78" w:rsidR="00FB3F62" w:rsidRPr="00DE775A" w:rsidRDefault="00FB3F62" w:rsidP="00FB3F62">
      <w:pPr>
        <w:jc w:val="both"/>
        <w:rPr>
          <w:rFonts w:ascii="Times New Roman" w:hAnsi="Times New Roman" w:cs="Times New Roman"/>
        </w:rPr>
      </w:pPr>
      <w:r w:rsidRPr="00DE775A">
        <w:rPr>
          <w:rFonts w:ascii="Times New Roman" w:hAnsi="Times New Roman" w:cs="Times New Roman"/>
        </w:rPr>
        <w:t xml:space="preserve">Iepirkuma Nr. </w:t>
      </w:r>
      <w:r w:rsidR="002664B4" w:rsidRPr="00DE775A">
        <w:rPr>
          <w:rFonts w:ascii="Times New Roman" w:hAnsi="Times New Roman" w:cs="Times New Roman"/>
        </w:rPr>
        <w:t>ViA 2018/7-10/03-ERAF</w:t>
      </w:r>
    </w:p>
    <w:p w14:paraId="1C501643" w14:textId="4E3AD467" w:rsidR="00FB3F62" w:rsidRPr="00DE775A" w:rsidRDefault="00FB3F62" w:rsidP="00FB3F62">
      <w:pPr>
        <w:jc w:val="both"/>
        <w:rPr>
          <w:rFonts w:ascii="Times New Roman" w:hAnsi="Times New Roman" w:cs="Times New Roman"/>
          <w:b/>
        </w:rPr>
      </w:pPr>
      <w:r w:rsidRPr="00DE775A">
        <w:rPr>
          <w:rFonts w:ascii="Times New Roman" w:hAnsi="Times New Roman" w:cs="Times New Roman"/>
        </w:rPr>
        <w:t>Darba nosaukums</w:t>
      </w:r>
      <w:r w:rsidRPr="00DE775A">
        <w:rPr>
          <w:rFonts w:ascii="Times New Roman" w:hAnsi="Times New Roman" w:cs="Times New Roman"/>
          <w:b/>
        </w:rPr>
        <w:t xml:space="preserve"> </w:t>
      </w:r>
      <w:r w:rsidR="00DB1546" w:rsidRPr="00DE775A">
        <w:rPr>
          <w:rFonts w:ascii="Times New Roman" w:hAnsi="Times New Roman" w:cs="Times New Roman"/>
        </w:rPr>
        <w:t>“</w:t>
      </w:r>
      <w:r w:rsidR="002664B4" w:rsidRPr="00DE775A">
        <w:rPr>
          <w:rFonts w:ascii="Times New Roman" w:hAnsi="Times New Roman" w:cs="Times New Roman"/>
        </w:rPr>
        <w:t>E</w:t>
      </w:r>
      <w:r w:rsidR="002664B4" w:rsidRPr="00DE775A">
        <w:rPr>
          <w:rFonts w:ascii="Times New Roman" w:hAnsi="Times New Roman" w:cs="Times New Roman"/>
          <w:color w:val="000000"/>
        </w:rPr>
        <w:t>ne</w:t>
      </w:r>
      <w:r w:rsidR="00DB1546" w:rsidRPr="00DE775A">
        <w:rPr>
          <w:rFonts w:ascii="Times New Roman" w:hAnsi="Times New Roman" w:cs="Times New Roman"/>
          <w:color w:val="000000"/>
        </w:rPr>
        <w:t>rgoefektivitātes paaugstināšana</w:t>
      </w:r>
      <w:r w:rsidR="002664B4" w:rsidRPr="00DE775A">
        <w:rPr>
          <w:rFonts w:ascii="Times New Roman" w:hAnsi="Times New Roman" w:cs="Times New Roman"/>
          <w:color w:val="000000"/>
        </w:rPr>
        <w:t xml:space="preserve"> Vidzemes Augstskolas studentu dienesta viesnīcā Ausekļa iela 25a, Valmierā</w:t>
      </w:r>
      <w:r w:rsidR="002664B4" w:rsidRPr="00DE775A">
        <w:rPr>
          <w:rFonts w:ascii="Times New Roman" w:hAnsi="Times New Roman" w:cs="Times New Roman"/>
        </w:rPr>
        <w:t xml:space="preserve">” </w:t>
      </w:r>
    </w:p>
    <w:p w14:paraId="4772CDF3" w14:textId="77777777" w:rsidR="00FB3F62" w:rsidRPr="00DE775A" w:rsidRDefault="00FB3F62" w:rsidP="00FB3F62">
      <w:pPr>
        <w:pStyle w:val="FootnoteText"/>
        <w:autoSpaceDE w:val="0"/>
        <w:autoSpaceDN w:val="0"/>
        <w:adjustRightInd w:val="0"/>
        <w:rPr>
          <w:rFonts w:ascii="Times New Roman" w:hAnsi="Times New Roman" w:cs="Times New Roman"/>
          <w:sz w:val="22"/>
          <w:szCs w:val="22"/>
        </w:rPr>
      </w:pPr>
      <w:r w:rsidRPr="00DE775A">
        <w:rPr>
          <w:rFonts w:ascii="Times New Roman" w:hAnsi="Times New Roman" w:cs="Times New Roman"/>
          <w:iCs/>
          <w:sz w:val="22"/>
          <w:szCs w:val="22"/>
        </w:rPr>
        <w:t>&lt;Vietas nosaukums&gt;</w:t>
      </w:r>
      <w:r w:rsidRPr="00DE775A">
        <w:rPr>
          <w:rFonts w:ascii="Times New Roman" w:hAnsi="Times New Roman" w:cs="Times New Roman"/>
          <w:sz w:val="22"/>
          <w:szCs w:val="22"/>
        </w:rPr>
        <w:t xml:space="preserve">, </w:t>
      </w:r>
      <w:r w:rsidRPr="00DE775A">
        <w:rPr>
          <w:rFonts w:ascii="Times New Roman" w:hAnsi="Times New Roman" w:cs="Times New Roman"/>
          <w:iCs/>
          <w:sz w:val="22"/>
          <w:szCs w:val="22"/>
        </w:rPr>
        <w:t>&lt;gads&gt;</w:t>
      </w:r>
      <w:r w:rsidRPr="00DE775A">
        <w:rPr>
          <w:rFonts w:ascii="Times New Roman" w:hAnsi="Times New Roman" w:cs="Times New Roman"/>
          <w:sz w:val="22"/>
          <w:szCs w:val="22"/>
        </w:rPr>
        <w:t xml:space="preserve">.gada </w:t>
      </w:r>
      <w:r w:rsidRPr="00DE775A">
        <w:rPr>
          <w:rFonts w:ascii="Times New Roman" w:hAnsi="Times New Roman" w:cs="Times New Roman"/>
          <w:iCs/>
          <w:sz w:val="22"/>
          <w:szCs w:val="22"/>
        </w:rPr>
        <w:t>&lt;datums&gt;</w:t>
      </w:r>
      <w:r w:rsidRPr="00DE775A">
        <w:rPr>
          <w:rFonts w:ascii="Times New Roman" w:hAnsi="Times New Roman" w:cs="Times New Roman"/>
          <w:sz w:val="22"/>
          <w:szCs w:val="22"/>
        </w:rPr>
        <w:t>.</w:t>
      </w:r>
      <w:r w:rsidRPr="00DE775A">
        <w:rPr>
          <w:rFonts w:ascii="Times New Roman" w:hAnsi="Times New Roman" w:cs="Times New Roman"/>
          <w:iCs/>
          <w:sz w:val="22"/>
          <w:szCs w:val="22"/>
        </w:rPr>
        <w:t>&lt;mēnesis&gt;</w:t>
      </w:r>
    </w:p>
    <w:p w14:paraId="1A53B34E" w14:textId="77777777" w:rsidR="00FB3F62" w:rsidRPr="00DE775A" w:rsidRDefault="00FB3F62" w:rsidP="00FB3F62">
      <w:pPr>
        <w:shd w:val="clear" w:color="auto" w:fill="FFFFFF"/>
        <w:ind w:left="23"/>
        <w:jc w:val="both"/>
        <w:rPr>
          <w:rFonts w:ascii="Times New Roman" w:hAnsi="Times New Roman" w:cs="Times New Roman"/>
        </w:rPr>
      </w:pPr>
    </w:p>
    <w:p w14:paraId="158CFFC1" w14:textId="60AC3210" w:rsidR="00FB3F62" w:rsidRPr="00DE775A" w:rsidRDefault="00FB3F62" w:rsidP="00DB1546">
      <w:pPr>
        <w:shd w:val="clear" w:color="auto" w:fill="FFFFFF"/>
        <w:ind w:left="23"/>
        <w:jc w:val="both"/>
        <w:rPr>
          <w:rFonts w:ascii="Times New Roman" w:hAnsi="Times New Roman" w:cs="Times New Roman"/>
        </w:rPr>
      </w:pPr>
      <w:r w:rsidRPr="00DE775A">
        <w:rPr>
          <w:rFonts w:ascii="Times New Roman" w:hAnsi="Times New Roman" w:cs="Times New Roman"/>
        </w:rPr>
        <w:t xml:space="preserve">Mēs, </w:t>
      </w:r>
      <w:r w:rsidRPr="00DE775A">
        <w:rPr>
          <w:rFonts w:ascii="Times New Roman" w:hAnsi="Times New Roman" w:cs="Times New Roman"/>
          <w:iCs/>
        </w:rPr>
        <w:t>&lt;Bankas nosaukums, reģistrācijas numurs un adrese&gt;,</w:t>
      </w:r>
      <w:r w:rsidRPr="00DE775A">
        <w:rPr>
          <w:rFonts w:ascii="Times New Roman" w:hAnsi="Times New Roman" w:cs="Times New Roman"/>
        </w:rPr>
        <w:t xml:space="preserve"> neatsaucami apņemamies 5 dienu laikā no Pasūtītāja rakstisk</w:t>
      </w:r>
      <w:r w:rsidR="00DB1546" w:rsidRPr="00DE775A">
        <w:rPr>
          <w:rFonts w:ascii="Times New Roman" w:hAnsi="Times New Roman" w:cs="Times New Roman"/>
        </w:rPr>
        <w:t>a pieprasījuma, kurā minēts, ka</w:t>
      </w:r>
    </w:p>
    <w:p w14:paraId="5D3C529F" w14:textId="77777777" w:rsidR="00FB3F62" w:rsidRPr="00DE775A" w:rsidRDefault="00FB3F62" w:rsidP="00FB3F62">
      <w:pPr>
        <w:pStyle w:val="Rindkopa"/>
        <w:ind w:left="0"/>
        <w:rPr>
          <w:rFonts w:ascii="Times New Roman" w:hAnsi="Times New Roman" w:cs="Times New Roman"/>
          <w:sz w:val="22"/>
          <w:szCs w:val="22"/>
          <w:lang w:val="lv-LV"/>
        </w:rPr>
      </w:pPr>
      <w:r w:rsidRPr="00DE775A">
        <w:rPr>
          <w:rFonts w:ascii="Times New Roman" w:hAnsi="Times New Roman" w:cs="Times New Roman"/>
          <w:sz w:val="22"/>
          <w:szCs w:val="22"/>
          <w:lang w:val="lv-LV"/>
        </w:rPr>
        <w:t>&lt;Izpildītāja nosaukums&gt;</w:t>
      </w:r>
    </w:p>
    <w:p w14:paraId="6E3A90D9" w14:textId="77777777" w:rsidR="00FB3F62" w:rsidRPr="00DE775A" w:rsidRDefault="00FB3F62" w:rsidP="00FB3F62">
      <w:pPr>
        <w:pStyle w:val="Rindkopa"/>
        <w:ind w:left="0"/>
        <w:rPr>
          <w:rFonts w:ascii="Times New Roman" w:hAnsi="Times New Roman" w:cs="Times New Roman"/>
          <w:sz w:val="22"/>
          <w:szCs w:val="22"/>
          <w:lang w:val="lv-LV"/>
        </w:rPr>
      </w:pPr>
      <w:r w:rsidRPr="00DE775A">
        <w:rPr>
          <w:rFonts w:ascii="Times New Roman" w:hAnsi="Times New Roman" w:cs="Times New Roman"/>
          <w:sz w:val="22"/>
          <w:szCs w:val="22"/>
          <w:lang w:val="lv-LV"/>
        </w:rPr>
        <w:t>&lt;reģistrācijas numurs&gt;</w:t>
      </w:r>
    </w:p>
    <w:p w14:paraId="57D3D509" w14:textId="77777777" w:rsidR="00FB3F62" w:rsidRPr="00DE775A" w:rsidRDefault="00FB3F62" w:rsidP="00FB3F62">
      <w:pPr>
        <w:pStyle w:val="Rindkopa"/>
        <w:ind w:left="0"/>
        <w:rPr>
          <w:rFonts w:ascii="Times New Roman" w:hAnsi="Times New Roman" w:cs="Times New Roman"/>
          <w:sz w:val="22"/>
          <w:szCs w:val="22"/>
          <w:lang w:val="lv-LV"/>
        </w:rPr>
      </w:pPr>
      <w:r w:rsidRPr="00DE775A">
        <w:rPr>
          <w:rFonts w:ascii="Times New Roman" w:hAnsi="Times New Roman" w:cs="Times New Roman"/>
          <w:sz w:val="22"/>
          <w:szCs w:val="22"/>
          <w:lang w:val="lv-LV"/>
        </w:rPr>
        <w:t>&lt;adrese&gt;</w:t>
      </w:r>
    </w:p>
    <w:p w14:paraId="4E2855CF" w14:textId="338340A4" w:rsidR="00FB3F62" w:rsidRPr="00DE775A" w:rsidRDefault="00DB1546" w:rsidP="00DB1546">
      <w:pPr>
        <w:shd w:val="clear" w:color="auto" w:fill="FFFFFF"/>
        <w:jc w:val="both"/>
        <w:rPr>
          <w:rFonts w:ascii="Times New Roman" w:hAnsi="Times New Roman" w:cs="Times New Roman"/>
        </w:rPr>
      </w:pPr>
      <w:r w:rsidRPr="00DE775A">
        <w:rPr>
          <w:rFonts w:ascii="Times New Roman" w:hAnsi="Times New Roman" w:cs="Times New Roman"/>
        </w:rPr>
        <w:t xml:space="preserve">(turpmāk – Izpildītājs) </w:t>
      </w:r>
    </w:p>
    <w:p w14:paraId="0FEDE9FE" w14:textId="581D87C7" w:rsidR="00FB3F62" w:rsidRPr="00DE775A" w:rsidRDefault="00FB3F62" w:rsidP="00DB1546">
      <w:pPr>
        <w:shd w:val="clear" w:color="auto" w:fill="FFFFFF"/>
        <w:ind w:left="23"/>
        <w:jc w:val="both"/>
        <w:rPr>
          <w:rFonts w:ascii="Times New Roman" w:hAnsi="Times New Roman" w:cs="Times New Roman"/>
        </w:rPr>
      </w:pPr>
      <w:r w:rsidRPr="00DE775A">
        <w:rPr>
          <w:rFonts w:ascii="Times New Roman" w:hAnsi="Times New Roman" w:cs="Times New Roman"/>
        </w:rPr>
        <w:t xml:space="preserve">nav izpildījis no </w:t>
      </w:r>
      <w:r w:rsidRPr="00DE775A">
        <w:rPr>
          <w:rFonts w:ascii="Times New Roman" w:hAnsi="Times New Roman" w:cs="Times New Roman"/>
          <w:iCs/>
        </w:rPr>
        <w:t>&lt;gads&gt;</w:t>
      </w:r>
      <w:r w:rsidRPr="00DE775A">
        <w:rPr>
          <w:rFonts w:ascii="Times New Roman" w:hAnsi="Times New Roman" w:cs="Times New Roman"/>
        </w:rPr>
        <w:t xml:space="preserve">.gada </w:t>
      </w:r>
      <w:r w:rsidRPr="00DE775A">
        <w:rPr>
          <w:rFonts w:ascii="Times New Roman" w:hAnsi="Times New Roman" w:cs="Times New Roman"/>
          <w:iCs/>
        </w:rPr>
        <w:t>&lt;datums&gt;</w:t>
      </w:r>
      <w:r w:rsidRPr="00DE775A">
        <w:rPr>
          <w:rFonts w:ascii="Times New Roman" w:hAnsi="Times New Roman" w:cs="Times New Roman"/>
        </w:rPr>
        <w:t>.</w:t>
      </w:r>
      <w:r w:rsidRPr="00DE775A">
        <w:rPr>
          <w:rFonts w:ascii="Times New Roman" w:hAnsi="Times New Roman" w:cs="Times New Roman"/>
          <w:iCs/>
        </w:rPr>
        <w:t>&lt;mēnesis&gt; noslēgtā l</w:t>
      </w:r>
      <w:r w:rsidRPr="00DE775A">
        <w:rPr>
          <w:rFonts w:ascii="Times New Roman" w:hAnsi="Times New Roman" w:cs="Times New Roman"/>
        </w:rPr>
        <w:t>īguma „&lt;Līguma nosaukums&gt;” (Nr.&lt;līguma numurs&gt;; turpmāk – Līgums) izrietošās darbu garantijas saistības, norādot</w:t>
      </w:r>
      <w:r w:rsidR="00DB1546" w:rsidRPr="00DE775A">
        <w:rPr>
          <w:rFonts w:ascii="Times New Roman" w:hAnsi="Times New Roman" w:cs="Times New Roman"/>
        </w:rPr>
        <w:t xml:space="preserve"> ko Izpildītājs nav izpildījis,</w:t>
      </w:r>
    </w:p>
    <w:p w14:paraId="054BC92F" w14:textId="29588028" w:rsidR="00FB3F62" w:rsidRPr="00DE775A" w:rsidRDefault="00FB3F62" w:rsidP="00DB1546">
      <w:pPr>
        <w:shd w:val="clear" w:color="auto" w:fill="FFFFFF"/>
        <w:ind w:left="23"/>
        <w:jc w:val="both"/>
        <w:rPr>
          <w:rFonts w:ascii="Times New Roman" w:hAnsi="Times New Roman" w:cs="Times New Roman"/>
        </w:rPr>
      </w:pPr>
      <w:r w:rsidRPr="00DE775A">
        <w:rPr>
          <w:rFonts w:ascii="Times New Roman" w:hAnsi="Times New Roman" w:cs="Times New Roman"/>
        </w:rPr>
        <w:t xml:space="preserve">saņemšanas dienas, neprasot Pasūtītājam pamatot savu pieprasījumu, izmaksāt Pasūtītājam jebkuru tā pieprasīto summu vai summas, kas kopumā nepārsniedz </w:t>
      </w:r>
      <w:r w:rsidRPr="00DE775A">
        <w:rPr>
          <w:rFonts w:ascii="Times New Roman" w:hAnsi="Times New Roman" w:cs="Times New Roman"/>
          <w:iCs/>
        </w:rPr>
        <w:t>&lt;summa cipariem&gt;</w:t>
      </w:r>
      <w:r w:rsidRPr="00DE775A">
        <w:rPr>
          <w:rFonts w:ascii="Times New Roman" w:hAnsi="Times New Roman" w:cs="Times New Roman"/>
        </w:rPr>
        <w:t xml:space="preserve"> EUR (</w:t>
      </w:r>
      <w:r w:rsidRPr="00DE775A">
        <w:rPr>
          <w:rFonts w:ascii="Times New Roman" w:hAnsi="Times New Roman" w:cs="Times New Roman"/>
          <w:iCs/>
        </w:rPr>
        <w:t>&lt;summa vārdiem&gt;</w:t>
      </w:r>
      <w:r w:rsidRPr="00DE775A">
        <w:rPr>
          <w:rFonts w:ascii="Times New Roman" w:hAnsi="Times New Roman" w:cs="Times New Roman"/>
        </w:rPr>
        <w:t xml:space="preserve"> euro)</w:t>
      </w:r>
      <w:r w:rsidRPr="00DE775A">
        <w:rPr>
          <w:rFonts w:ascii="Times New Roman" w:hAnsi="Times New Roman" w:cs="Times New Roman"/>
          <w:snapToGrid w:val="0"/>
        </w:rPr>
        <w:t>, maksājumu veicot</w:t>
      </w:r>
      <w:r w:rsidRPr="00DE775A">
        <w:rPr>
          <w:rFonts w:ascii="Times New Roman" w:hAnsi="Times New Roman" w:cs="Times New Roman"/>
        </w:rPr>
        <w:t xml:space="preserve"> uz piepra</w:t>
      </w:r>
      <w:r w:rsidR="00DB1546" w:rsidRPr="00DE775A">
        <w:rPr>
          <w:rFonts w:ascii="Times New Roman" w:hAnsi="Times New Roman" w:cs="Times New Roman"/>
        </w:rPr>
        <w:t>sījumā norādīto norēķinu kontu.</w:t>
      </w:r>
    </w:p>
    <w:p w14:paraId="6F992A39" w14:textId="08429EC8" w:rsidR="00FB3F62" w:rsidRPr="00DE775A" w:rsidRDefault="00FB3F62" w:rsidP="00DB1546">
      <w:pPr>
        <w:shd w:val="clear" w:color="auto" w:fill="FFFFFF"/>
        <w:ind w:left="22"/>
        <w:jc w:val="both"/>
        <w:rPr>
          <w:rFonts w:ascii="Times New Roman" w:hAnsi="Times New Roman" w:cs="Times New Roman"/>
        </w:rPr>
      </w:pPr>
      <w:r w:rsidRPr="00DE775A">
        <w:rPr>
          <w:rFonts w:ascii="Times New Roman" w:hAnsi="Times New Roman" w:cs="Times New Roman"/>
        </w:rPr>
        <w:t xml:space="preserve">Pasūtītāja pieprasījumam jābūt saņemtam iepriekš norādītajā adresē ne vēlāk kā Garantijas beigu datumā - </w:t>
      </w:r>
      <w:r w:rsidRPr="00DE775A">
        <w:rPr>
          <w:rFonts w:ascii="Times New Roman" w:hAnsi="Times New Roman" w:cs="Times New Roman"/>
          <w:iCs/>
        </w:rPr>
        <w:t>&lt;gads&gt;</w:t>
      </w:r>
      <w:r w:rsidRPr="00DE775A">
        <w:rPr>
          <w:rFonts w:ascii="Times New Roman" w:hAnsi="Times New Roman" w:cs="Times New Roman"/>
        </w:rPr>
        <w:t xml:space="preserve">.gada </w:t>
      </w:r>
      <w:r w:rsidRPr="00DE775A">
        <w:rPr>
          <w:rFonts w:ascii="Times New Roman" w:hAnsi="Times New Roman" w:cs="Times New Roman"/>
          <w:iCs/>
        </w:rPr>
        <w:t>&lt;datums&gt;</w:t>
      </w:r>
      <w:r w:rsidRPr="00DE775A">
        <w:rPr>
          <w:rFonts w:ascii="Times New Roman" w:hAnsi="Times New Roman" w:cs="Times New Roman"/>
        </w:rPr>
        <w:t>.</w:t>
      </w:r>
      <w:r w:rsidRPr="00DE775A">
        <w:rPr>
          <w:rFonts w:ascii="Times New Roman" w:hAnsi="Times New Roman" w:cs="Times New Roman"/>
          <w:iCs/>
        </w:rPr>
        <w:t>&lt;mēnesis&gt;</w:t>
      </w:r>
      <w:r w:rsidRPr="00DE775A">
        <w:rPr>
          <w:rStyle w:val="FootnoteReference"/>
          <w:rFonts w:ascii="Times New Roman" w:hAnsi="Times New Roman" w:cs="Times New Roman"/>
          <w:iCs/>
        </w:rPr>
        <w:footnoteReference w:id="1"/>
      </w:r>
      <w:r w:rsidR="00DB1546" w:rsidRPr="00DE775A">
        <w:rPr>
          <w:rFonts w:ascii="Times New Roman" w:hAnsi="Times New Roman" w:cs="Times New Roman"/>
        </w:rPr>
        <w:t>.</w:t>
      </w:r>
    </w:p>
    <w:p w14:paraId="2CDCE2BD" w14:textId="0D332ABC" w:rsidR="00FB3F62" w:rsidRPr="00DE775A" w:rsidRDefault="00FB3F62" w:rsidP="00DB1546">
      <w:pPr>
        <w:shd w:val="clear" w:color="auto" w:fill="FFFFFF"/>
        <w:ind w:left="14"/>
        <w:jc w:val="both"/>
        <w:rPr>
          <w:rFonts w:ascii="Times New Roman" w:hAnsi="Times New Roman" w:cs="Times New Roman"/>
        </w:rPr>
      </w:pPr>
      <w:r w:rsidRPr="00DE775A">
        <w:rPr>
          <w:rFonts w:ascii="Times New Roman" w:hAnsi="Times New Roman" w:cs="Times New Roman"/>
          <w:iCs/>
        </w:rPr>
        <w:t>Pieprasījumu parakstījušās personas parakstam jābūt notariāli apliecinātam, vai arī pieprasījums iesniedzams ar bankas, kas apkalpo Pasūtītāju, starpniecību. Šajā gadījumā pieprasījumu parakstījušās personas parakstu apliecina banka.</w:t>
      </w:r>
    </w:p>
    <w:p w14:paraId="5A1B5A9A" w14:textId="4A6E383B" w:rsidR="00FB3F62" w:rsidRPr="00DE775A" w:rsidRDefault="00FB3F62" w:rsidP="00DB1546">
      <w:pPr>
        <w:shd w:val="clear" w:color="auto" w:fill="FFFFFF"/>
        <w:ind w:left="14"/>
        <w:jc w:val="both"/>
        <w:rPr>
          <w:rFonts w:ascii="Times New Roman" w:hAnsi="Times New Roman" w:cs="Times New Roman"/>
          <w:color w:val="FF0000"/>
        </w:rPr>
      </w:pPr>
      <w:r w:rsidRPr="00DE775A">
        <w:rPr>
          <w:rFonts w:ascii="Times New Roman" w:hAnsi="Times New Roman" w:cs="Times New Roman"/>
        </w:rPr>
        <w:t>Šai garantijai ir piemērojami Starptautiskās Tirdzniecības un rūpniecības kameras Vienotie noteikumi par pieprasījumu garantijām Nr.758 (</w:t>
      </w:r>
      <w:r w:rsidRPr="00DE775A">
        <w:rPr>
          <w:rFonts w:ascii="Times New Roman" w:hAnsi="Times New Roman" w:cs="Times New Roman"/>
          <w:i/>
        </w:rPr>
        <w:t>„The ICC Uniform Rules for Demand Guaranties”, ICC Publication No.758</w:t>
      </w:r>
      <w:r w:rsidRPr="00DE775A">
        <w:rPr>
          <w:rFonts w:ascii="Times New Roman" w:hAnsi="Times New Roman" w:cs="Times New Roman"/>
        </w:rPr>
        <w:t>), kā arī Latvijas Republikas normatīvie tiesību akti. Visi strīdi, kas radušies saistībā ar piedāvājuma nodrošinājumu, izskatāmi Latvijas Republikas tiesā saskaņā ar Latvijas Republikas normatīvajiem tiesību aktiem</w:t>
      </w:r>
      <w:r w:rsidR="00DB1546" w:rsidRPr="00DE775A">
        <w:rPr>
          <w:rFonts w:ascii="Times New Roman" w:hAnsi="Times New Roman" w:cs="Times New Roman"/>
        </w:rPr>
        <w:t>.</w:t>
      </w:r>
    </w:p>
    <w:tbl>
      <w:tblPr>
        <w:tblW w:w="0" w:type="auto"/>
        <w:tblLook w:val="01E0" w:firstRow="1" w:lastRow="1" w:firstColumn="1" w:lastColumn="1" w:noHBand="0" w:noVBand="0"/>
      </w:tblPr>
      <w:tblGrid>
        <w:gridCol w:w="6020"/>
      </w:tblGrid>
      <w:tr w:rsidR="00FB3F62" w:rsidRPr="00DE775A" w14:paraId="6648918C" w14:textId="77777777" w:rsidTr="00FB3F62">
        <w:tc>
          <w:tcPr>
            <w:tcW w:w="0" w:type="auto"/>
          </w:tcPr>
          <w:p w14:paraId="666FB390" w14:textId="77777777" w:rsidR="00FB3F62" w:rsidRPr="00DE775A" w:rsidRDefault="00FB3F62" w:rsidP="00FB3F62">
            <w:pPr>
              <w:autoSpaceDE w:val="0"/>
              <w:autoSpaceDN w:val="0"/>
              <w:adjustRightInd w:val="0"/>
              <w:rPr>
                <w:rFonts w:ascii="Times New Roman" w:hAnsi="Times New Roman" w:cs="Times New Roman"/>
                <w:iCs/>
              </w:rPr>
            </w:pPr>
            <w:r w:rsidRPr="00DE775A">
              <w:rPr>
                <w:rFonts w:ascii="Times New Roman" w:hAnsi="Times New Roman" w:cs="Times New Roman"/>
                <w:iCs/>
              </w:rPr>
              <w:t>&lt;Paraksttiesīgās personas amata nosaukums, vārds un uzvārds&gt;</w:t>
            </w:r>
          </w:p>
        </w:tc>
      </w:tr>
      <w:tr w:rsidR="00FB3F62" w:rsidRPr="00DE775A" w14:paraId="108E180F" w14:textId="77777777" w:rsidTr="00FB3F62">
        <w:tc>
          <w:tcPr>
            <w:tcW w:w="0" w:type="auto"/>
          </w:tcPr>
          <w:p w14:paraId="090499D4" w14:textId="77777777" w:rsidR="00FB3F62" w:rsidRPr="00DE775A" w:rsidRDefault="00FB3F62" w:rsidP="006D0E6C">
            <w:pPr>
              <w:pStyle w:val="Heading1"/>
              <w:keepLines w:val="0"/>
              <w:tabs>
                <w:tab w:val="num" w:pos="432"/>
              </w:tabs>
              <w:suppressAutoHyphens/>
              <w:spacing w:before="0" w:line="240" w:lineRule="auto"/>
              <w:ind w:left="432" w:hanging="432"/>
              <w:jc w:val="center"/>
              <w:rPr>
                <w:rFonts w:ascii="Times New Roman" w:hAnsi="Times New Roman" w:cs="Times New Roman"/>
                <w:b w:val="0"/>
                <w:caps/>
                <w:color w:val="auto"/>
                <w:sz w:val="22"/>
                <w:szCs w:val="22"/>
              </w:rPr>
            </w:pPr>
            <w:r w:rsidRPr="00DE775A">
              <w:rPr>
                <w:rFonts w:ascii="Times New Roman" w:hAnsi="Times New Roman" w:cs="Times New Roman"/>
                <w:b w:val="0"/>
                <w:caps/>
                <w:color w:val="auto"/>
                <w:sz w:val="22"/>
                <w:szCs w:val="22"/>
              </w:rPr>
              <w:t>&lt;Paraksttiesīgās personas paraksts&gt;</w:t>
            </w:r>
          </w:p>
        </w:tc>
      </w:tr>
      <w:tr w:rsidR="00FB3F62" w:rsidRPr="00DE775A" w14:paraId="791D7D62" w14:textId="77777777" w:rsidTr="00FB3F62">
        <w:tc>
          <w:tcPr>
            <w:tcW w:w="6020" w:type="dxa"/>
          </w:tcPr>
          <w:p w14:paraId="363DBA36" w14:textId="77777777" w:rsidR="00FB3F62" w:rsidRPr="00DE775A" w:rsidRDefault="00FB3F62" w:rsidP="00FB3F62">
            <w:pPr>
              <w:pStyle w:val="Heading1"/>
              <w:keepLines w:val="0"/>
              <w:tabs>
                <w:tab w:val="num" w:pos="432"/>
              </w:tabs>
              <w:suppressAutoHyphens/>
              <w:spacing w:before="0" w:line="240" w:lineRule="auto"/>
              <w:ind w:left="432" w:hanging="432"/>
              <w:jc w:val="center"/>
              <w:rPr>
                <w:rFonts w:ascii="Times New Roman" w:hAnsi="Times New Roman" w:cs="Times New Roman"/>
                <w:b w:val="0"/>
                <w:bCs w:val="0"/>
                <w:iCs/>
                <w:caps/>
                <w:color w:val="auto"/>
                <w:sz w:val="22"/>
                <w:szCs w:val="22"/>
              </w:rPr>
            </w:pPr>
            <w:r w:rsidRPr="00DE775A">
              <w:rPr>
                <w:rFonts w:ascii="Times New Roman" w:hAnsi="Times New Roman" w:cs="Times New Roman"/>
                <w:b w:val="0"/>
                <w:caps/>
                <w:color w:val="auto"/>
                <w:sz w:val="22"/>
                <w:szCs w:val="22"/>
              </w:rPr>
              <w:t>&lt;Bankas zīmoga nospiedums&gt;</w:t>
            </w:r>
          </w:p>
        </w:tc>
      </w:tr>
    </w:tbl>
    <w:p w14:paraId="7B601BA6" w14:textId="77777777" w:rsidR="00FB3F62" w:rsidRPr="00B5704E" w:rsidRDefault="00FB3F62" w:rsidP="00FB3F62">
      <w:pPr>
        <w:keepLines/>
        <w:widowControl w:val="0"/>
        <w:ind w:firstLine="720"/>
        <w:jc w:val="both"/>
        <w:rPr>
          <w:rFonts w:ascii="Times New Roman" w:hAnsi="Times New Roman" w:cs="Times New Roman"/>
          <w:sz w:val="24"/>
          <w:szCs w:val="24"/>
        </w:rPr>
      </w:pPr>
    </w:p>
    <w:p w14:paraId="3111A3AB" w14:textId="77777777" w:rsidR="00FB3F62" w:rsidRPr="00B5704E" w:rsidRDefault="00FB3F62">
      <w:pPr>
        <w:rPr>
          <w:rFonts w:ascii="Times New Roman" w:hAnsi="Times New Roman" w:cs="Times New Roman"/>
          <w:sz w:val="24"/>
          <w:szCs w:val="24"/>
        </w:rPr>
      </w:pPr>
    </w:p>
    <w:sectPr w:rsidR="00FB3F62" w:rsidRPr="00B5704E" w:rsidSect="00B018D6">
      <w:footerReference w:type="default" r:id="rId20"/>
      <w:pgSz w:w="11906" w:h="16838"/>
      <w:pgMar w:top="851" w:right="991"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C07CF" w14:textId="77777777" w:rsidR="004B4304" w:rsidRDefault="004B4304" w:rsidP="00A81B54">
      <w:pPr>
        <w:spacing w:after="0" w:line="240" w:lineRule="auto"/>
      </w:pPr>
      <w:r>
        <w:separator/>
      </w:r>
    </w:p>
  </w:endnote>
  <w:endnote w:type="continuationSeparator" w:id="0">
    <w:p w14:paraId="2A705D57" w14:textId="77777777" w:rsidR="004B4304" w:rsidRDefault="004B4304" w:rsidP="00A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26krzlcoljlsoja">
    <w:altName w:val="Times New Roman"/>
    <w:charset w:val="EE"/>
    <w:family w:val="auto"/>
    <w:pitch w:val="default"/>
  </w:font>
  <w:font w:name="Helvetica">
    <w:panose1 w:val="020B0604020202020204"/>
    <w:charset w:val="BA"/>
    <w:family w:val="swiss"/>
    <w:pitch w:val="variable"/>
    <w:sig w:usb0="E0002EFF" w:usb1="C0007843" w:usb2="00000009" w:usb3="00000000" w:csb0="000001FF" w:csb1="00000000"/>
  </w:font>
  <w:font w:name="TimesNewRomanPSMT">
    <w:altName w:val="Times New Roman"/>
    <w:charset w:val="00"/>
    <w:family w:val="roman"/>
    <w:pitch w:val="default"/>
  </w:font>
  <w:font w:name="MS Mincho">
    <w:altName w:val="Yu Gothic UI"/>
    <w:panose1 w:val="02020609040205080304"/>
    <w:charset w:val="80"/>
    <w:family w:val="roman"/>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401A" w14:textId="77777777" w:rsidR="00D5406D" w:rsidRDefault="00D5406D">
    <w:pPr>
      <w:pStyle w:val="Footer"/>
      <w:shd w:val="clear" w:color="auto" w:fill="FFFFFF"/>
      <w:ind w:right="360"/>
    </w:pPr>
    <w:r>
      <w:rPr>
        <w:noProof/>
        <w:lang w:eastAsia="lv-LV"/>
      </w:rPr>
      <mc:AlternateContent>
        <mc:Choice Requires="wps">
          <w:drawing>
            <wp:anchor distT="0" distB="0" distL="0" distR="0" simplePos="0" relativeHeight="251664384" behindDoc="0" locked="0" layoutInCell="1" allowOverlap="1" wp14:anchorId="5A7316A8" wp14:editId="0C391176">
              <wp:simplePos x="0" y="0"/>
              <wp:positionH relativeFrom="page">
                <wp:posOffset>6586220</wp:posOffset>
              </wp:positionH>
              <wp:positionV relativeFrom="paragraph">
                <wp:posOffset>635</wp:posOffset>
              </wp:positionV>
              <wp:extent cx="252730" cy="173355"/>
              <wp:effectExtent l="0" t="0" r="0" b="0"/>
              <wp:wrapSquare wrapText="larges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CB08A" w14:textId="1D87EDAF" w:rsidR="00D5406D" w:rsidRDefault="00D5406D" w:rsidP="00FB3F62">
                          <w:pPr>
                            <w:pStyle w:val="Footer"/>
                          </w:pPr>
                          <w:r>
                            <w:rPr>
                              <w:rStyle w:val="PageNumber"/>
                            </w:rPr>
                            <w:fldChar w:fldCharType="begin"/>
                          </w:r>
                          <w:r>
                            <w:rPr>
                              <w:rStyle w:val="PageNumber"/>
                            </w:rPr>
                            <w:instrText xml:space="preserve"> PAGE </w:instrText>
                          </w:r>
                          <w:r>
                            <w:rPr>
                              <w:rStyle w:val="PageNumber"/>
                            </w:rPr>
                            <w:fldChar w:fldCharType="separate"/>
                          </w:r>
                          <w:r w:rsidR="005A16A1">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316A8" id="_x0000_t202" coordsize="21600,21600" o:spt="202" path="m,l,21600r21600,l21600,xe">
              <v:stroke joinstyle="miter"/>
              <v:path gradientshapeok="t" o:connecttype="rect"/>
            </v:shapetype>
            <v:shape id="Text Box 9" o:spid="_x0000_s1026" type="#_x0000_t202" style="position:absolute;margin-left:518.6pt;margin-top:.05pt;width:19.9pt;height:13.6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" stroked="f">
              <v:fill opacity="0"/>
              <v:textbox inset="0,0,0,0">
                <w:txbxContent>
                  <w:p w14:paraId="0A0CB08A" w14:textId="1D87EDAF" w:rsidR="00D5406D" w:rsidRDefault="00D5406D" w:rsidP="00FB3F62">
                    <w:pPr>
                      <w:pStyle w:val="Footer"/>
                    </w:pPr>
                    <w:r>
                      <w:rPr>
                        <w:rStyle w:val="PageNumber"/>
                      </w:rPr>
                      <w:fldChar w:fldCharType="begin"/>
                    </w:r>
                    <w:r>
                      <w:rPr>
                        <w:rStyle w:val="PageNumber"/>
                      </w:rPr>
                      <w:instrText xml:space="preserve"> PAGE </w:instrText>
                    </w:r>
                    <w:r>
                      <w:rPr>
                        <w:rStyle w:val="PageNumber"/>
                      </w:rPr>
                      <w:fldChar w:fldCharType="separate"/>
                    </w:r>
                    <w:r w:rsidR="005A16A1">
                      <w:rPr>
                        <w:rStyle w:val="PageNumber"/>
                        <w:noProof/>
                      </w:rPr>
                      <w:t>4</w:t>
                    </w:r>
                    <w:r>
                      <w:rPr>
                        <w:rStyle w:val="PageNumber"/>
                      </w:rPr>
                      <w:fldChar w:fldCharType="end"/>
                    </w:r>
                  </w:p>
                </w:txbxContent>
              </v:textbox>
              <w10:wrap type="square" side="largest" anchorx="page"/>
            </v:shape>
          </w:pict>
        </mc:Fallback>
      </mc:AlternateContent>
    </w:r>
    <w:r>
      <w:rPr>
        <w:noProof/>
        <w:lang w:eastAsia="lv-LV"/>
      </w:rPr>
      <mc:AlternateContent>
        <mc:Choice Requires="wps">
          <w:drawing>
            <wp:anchor distT="0" distB="0" distL="114300" distR="114300" simplePos="0" relativeHeight="251665408" behindDoc="1" locked="0" layoutInCell="1" allowOverlap="1" wp14:anchorId="045F9AF6" wp14:editId="62C88098">
              <wp:simplePos x="0" y="0"/>
              <wp:positionH relativeFrom="column">
                <wp:posOffset>0</wp:posOffset>
              </wp:positionH>
              <wp:positionV relativeFrom="paragraph">
                <wp:posOffset>219710</wp:posOffset>
              </wp:positionV>
              <wp:extent cx="54864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3BF423"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pt" to="6in,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" strokeweight=".26mm">
              <v:stroke joinstyle="miter"/>
            </v:line>
          </w:pict>
        </mc:Fallback>
      </mc:AlternateContent>
    </w:r>
    <w:r>
      <w:rPr>
        <w:i/>
        <w:color w:val="808080"/>
        <w:szCs w:val="24"/>
      </w:rPr>
      <w:t>Atklāta konkursa Nr. ViA 2018/7-10/03-ERAF nolikums</w:t>
    </w:r>
    <w:r>
      <w:rPr>
        <w:i/>
        <w:color w:val="808080"/>
        <w:szCs w:val="24"/>
      </w:rPr>
      <w:tab/>
    </w:r>
    <w:r>
      <w:rPr>
        <w:rStyle w:val="PageNumber"/>
        <w:i/>
        <w:color w:val="808080"/>
        <w:szCs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968618"/>
      <w:docPartObj>
        <w:docPartGallery w:val="Page Numbers (Bottom of Page)"/>
        <w:docPartUnique/>
      </w:docPartObj>
    </w:sdtPr>
    <w:sdtEndPr>
      <w:rPr>
        <w:noProof/>
      </w:rPr>
    </w:sdtEndPr>
    <w:sdtContent>
      <w:p w14:paraId="3D727622" w14:textId="459CA38E" w:rsidR="00D5406D" w:rsidRDefault="00D5406D">
        <w:pPr>
          <w:pStyle w:val="Footer"/>
          <w:jc w:val="right"/>
        </w:pPr>
        <w:r>
          <w:fldChar w:fldCharType="begin"/>
        </w:r>
        <w:r>
          <w:instrText xml:space="preserve"> PAGE   \* MERGEFORMAT </w:instrText>
        </w:r>
        <w:r>
          <w:fldChar w:fldCharType="separate"/>
        </w:r>
        <w:r w:rsidR="005A16A1">
          <w:rPr>
            <w:noProof/>
          </w:rPr>
          <w:t>34</w:t>
        </w:r>
        <w:r>
          <w:rPr>
            <w:noProof/>
          </w:rPr>
          <w:fldChar w:fldCharType="end"/>
        </w:r>
      </w:p>
    </w:sdtContent>
  </w:sdt>
  <w:p w14:paraId="6B2AB969" w14:textId="0FC6ECD9" w:rsidR="00D5406D" w:rsidRDefault="00D5406D" w:rsidP="00801645">
    <w:pPr>
      <w:pStyle w:val="Footer"/>
    </w:pPr>
    <w:r>
      <w:rPr>
        <w:i/>
        <w:color w:val="808080"/>
        <w:szCs w:val="24"/>
      </w:rPr>
      <w:t>Atklāta konkursa Nr. ViA 2018/7-10/03-ERAF nolikums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8570C" w14:textId="77777777" w:rsidR="004B4304" w:rsidRDefault="004B4304" w:rsidP="00A81B54">
      <w:pPr>
        <w:spacing w:after="0" w:line="240" w:lineRule="auto"/>
      </w:pPr>
      <w:r>
        <w:separator/>
      </w:r>
    </w:p>
  </w:footnote>
  <w:footnote w:type="continuationSeparator" w:id="0">
    <w:p w14:paraId="7615B1A9" w14:textId="77777777" w:rsidR="004B4304" w:rsidRDefault="004B4304" w:rsidP="00A81B54">
      <w:pPr>
        <w:spacing w:after="0" w:line="240" w:lineRule="auto"/>
      </w:pPr>
      <w:r>
        <w:continuationSeparator/>
      </w:r>
    </w:p>
  </w:footnote>
  <w:footnote w:id="1">
    <w:p w14:paraId="5BE7DFDB" w14:textId="77777777" w:rsidR="00D5406D" w:rsidRDefault="00D5406D" w:rsidP="00FB3F62"/>
    <w:p w14:paraId="6983AA93" w14:textId="77777777" w:rsidR="00D5406D" w:rsidRPr="00EA0D8F" w:rsidRDefault="00D5406D" w:rsidP="00FB3F6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5C220EF2"/>
    <w:name w:val="WW8Num4"/>
    <w:lvl w:ilvl="0">
      <w:start w:val="5"/>
      <w:numFmt w:val="decimal"/>
      <w:lvlText w:val="%1."/>
      <w:lvlJc w:val="left"/>
      <w:pPr>
        <w:tabs>
          <w:tab w:val="num" w:pos="540"/>
        </w:tabs>
        <w:ind w:left="540" w:hanging="540"/>
      </w:pPr>
      <w:rPr>
        <w:color w:val="auto"/>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rFonts w:ascii="Times New Roman" w:hAnsi="Times New Roman" w:cs="Times New Roman" w:hint="default"/>
        <w:color w:val="auto"/>
        <w:sz w:val="24"/>
        <w:szCs w:val="24"/>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1800"/>
        </w:tabs>
        <w:ind w:left="1800" w:hanging="1800"/>
      </w:pPr>
      <w:rPr>
        <w:color w:val="auto"/>
      </w:rPr>
    </w:lvl>
  </w:abstractNum>
  <w:abstractNum w:abstractNumId="1" w15:restartNumberingAfterBreak="0">
    <w:nsid w:val="00000004"/>
    <w:multiLevelType w:val="singleLevel"/>
    <w:tmpl w:val="00000004"/>
    <w:name w:val="WW8Num6"/>
    <w:lvl w:ilvl="0">
      <w:start w:val="1"/>
      <w:numFmt w:val="bullet"/>
      <w:lvlText w:val=""/>
      <w:lvlJc w:val="left"/>
      <w:pPr>
        <w:tabs>
          <w:tab w:val="num" w:pos="1080"/>
        </w:tabs>
        <w:ind w:left="1080" w:hanging="360"/>
      </w:pPr>
      <w:rPr>
        <w:rFonts w:ascii="Symbol" w:hAnsi="Symbol" w:cs="Wingdings"/>
      </w:rPr>
    </w:lvl>
  </w:abstractNum>
  <w:abstractNum w:abstractNumId="2" w15:restartNumberingAfterBreak="0">
    <w:nsid w:val="00000005"/>
    <w:multiLevelType w:val="singleLevel"/>
    <w:tmpl w:val="00000005"/>
    <w:name w:val="WW8Num10"/>
    <w:lvl w:ilvl="0">
      <w:start w:val="1"/>
      <w:numFmt w:val="bullet"/>
      <w:lvlText w:val=""/>
      <w:lvlJc w:val="left"/>
      <w:pPr>
        <w:tabs>
          <w:tab w:val="num" w:pos="1080"/>
        </w:tabs>
        <w:ind w:left="1080" w:hanging="360"/>
      </w:pPr>
      <w:rPr>
        <w:rFonts w:ascii="Symbol" w:hAnsi="Symbol" w:cs="Wingdings"/>
      </w:rPr>
    </w:lvl>
  </w:abstractNum>
  <w:abstractNum w:abstractNumId="3" w15:restartNumberingAfterBreak="0">
    <w:nsid w:val="00000007"/>
    <w:multiLevelType w:val="multilevel"/>
    <w:tmpl w:val="3CA88D86"/>
    <w:name w:val="WW8Num12"/>
    <w:lvl w:ilvl="0">
      <w:start w:val="3"/>
      <w:numFmt w:val="decimal"/>
      <w:lvlText w:val="%1."/>
      <w:lvlJc w:val="left"/>
      <w:pPr>
        <w:tabs>
          <w:tab w:val="num" w:pos="540"/>
        </w:tabs>
        <w:ind w:left="540" w:hanging="54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9"/>
    <w:multiLevelType w:val="multilevel"/>
    <w:tmpl w:val="00000009"/>
    <w:name w:val="WW8Num14"/>
    <w:lvl w:ilvl="0">
      <w:start w:val="1"/>
      <w:numFmt w:val="bullet"/>
      <w:lvlText w:val=""/>
      <w:lvlJc w:val="left"/>
      <w:pPr>
        <w:tabs>
          <w:tab w:val="num" w:pos="1440"/>
        </w:tabs>
        <w:ind w:left="1440" w:hanging="360"/>
      </w:pPr>
      <w:rPr>
        <w:rFonts w:ascii="Symbol" w:hAnsi="Symbol" w:cs="Symbol"/>
      </w:rPr>
    </w:lvl>
    <w:lvl w:ilvl="1">
      <w:start w:val="1"/>
      <w:numFmt w:val="decimal"/>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5" w15:restartNumberingAfterBreak="0">
    <w:nsid w:val="00000014"/>
    <w:multiLevelType w:val="singleLevel"/>
    <w:tmpl w:val="00000014"/>
    <w:name w:val="WW8Num29"/>
    <w:lvl w:ilvl="0">
      <w:start w:val="1"/>
      <w:numFmt w:val="decimal"/>
      <w:lvlText w:val="%1."/>
      <w:lvlJc w:val="left"/>
      <w:pPr>
        <w:tabs>
          <w:tab w:val="num" w:pos="720"/>
        </w:tabs>
        <w:ind w:left="720" w:hanging="360"/>
      </w:pPr>
    </w:lvl>
  </w:abstractNum>
  <w:abstractNum w:abstractNumId="6" w15:restartNumberingAfterBreak="0">
    <w:nsid w:val="0000001B"/>
    <w:multiLevelType w:val="singleLevel"/>
    <w:tmpl w:val="0000001B"/>
    <w:name w:val="WW8Num36"/>
    <w:lvl w:ilvl="0">
      <w:start w:val="1"/>
      <w:numFmt w:val="bullet"/>
      <w:lvlText w:val=""/>
      <w:lvlJc w:val="left"/>
      <w:pPr>
        <w:tabs>
          <w:tab w:val="num" w:pos="1080"/>
        </w:tabs>
        <w:ind w:left="1080" w:hanging="360"/>
      </w:pPr>
      <w:rPr>
        <w:rFonts w:ascii="Symbol" w:hAnsi="Symbol" w:cs="Symbol"/>
      </w:rPr>
    </w:lvl>
  </w:abstractNum>
  <w:abstractNum w:abstractNumId="7" w15:restartNumberingAfterBreak="0">
    <w:nsid w:val="020E0147"/>
    <w:multiLevelType w:val="hybridMultilevel"/>
    <w:tmpl w:val="DF181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3A3289"/>
    <w:multiLevelType w:val="hybridMultilevel"/>
    <w:tmpl w:val="4D8C550C"/>
    <w:lvl w:ilvl="0" w:tplc="09160C50">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0F887F41"/>
    <w:multiLevelType w:val="hybridMultilevel"/>
    <w:tmpl w:val="20107782"/>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0" w15:restartNumberingAfterBreak="0">
    <w:nsid w:val="1E6C3B50"/>
    <w:multiLevelType w:val="hybridMultilevel"/>
    <w:tmpl w:val="01B00B1C"/>
    <w:lvl w:ilvl="0" w:tplc="99AE3966">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795A61"/>
    <w:multiLevelType w:val="multilevel"/>
    <w:tmpl w:val="7AF0C55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72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30403A93"/>
    <w:multiLevelType w:val="multilevel"/>
    <w:tmpl w:val="CE728C4A"/>
    <w:lvl w:ilvl="0">
      <w:start w:val="1"/>
      <w:numFmt w:val="decimal"/>
      <w:lvlText w:val="%1."/>
      <w:lvlJc w:val="left"/>
      <w:pPr>
        <w:tabs>
          <w:tab w:val="num" w:pos="720"/>
        </w:tabs>
        <w:ind w:left="720" w:hanging="360"/>
      </w:pPr>
      <w:rPr>
        <w:rFonts w:ascii="Arial" w:hAnsi="Arial" w:cs="Arial" w:hint="default"/>
        <w:b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9A3F54"/>
    <w:multiLevelType w:val="multilevel"/>
    <w:tmpl w:val="F626B0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right"/>
      <w:pPr>
        <w:ind w:left="3441"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FAB3F45"/>
    <w:multiLevelType w:val="multilevel"/>
    <w:tmpl w:val="F56E24D0"/>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41F934CE"/>
    <w:multiLevelType w:val="multilevel"/>
    <w:tmpl w:val="38FEF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D7428F8"/>
    <w:multiLevelType w:val="multilevel"/>
    <w:tmpl w:val="A0BCCB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E27784"/>
    <w:multiLevelType w:val="multilevel"/>
    <w:tmpl w:val="E4ECC9EE"/>
    <w:lvl w:ilvl="0">
      <w:numFmt w:val="none"/>
      <w:lvlText w:val=""/>
      <w:lvlJc w:val="left"/>
      <w:pPr>
        <w:tabs>
          <w:tab w:val="num" w:pos="360"/>
        </w:tabs>
      </w:pPr>
    </w:lvl>
    <w:lvl w:ilvl="1">
      <w:start w:val="1"/>
      <w:numFmt w:val="decimal"/>
      <w:isLgl/>
      <w:lvlText w:val="%2."/>
      <w:lvlJc w:val="left"/>
      <w:pPr>
        <w:tabs>
          <w:tab w:val="num" w:pos="1440"/>
        </w:tabs>
        <w:ind w:left="1440" w:hanging="1080"/>
      </w:pPr>
      <w:rPr>
        <w:rFonts w:ascii="Times New Roman" w:eastAsia="Times New Roman" w:hAnsi="Times New Roman" w:cs="Times New Roman" w:hint="default"/>
        <w:color w:val="auto"/>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565954D8"/>
    <w:multiLevelType w:val="hybridMultilevel"/>
    <w:tmpl w:val="D9228A08"/>
    <w:lvl w:ilvl="0" w:tplc="7DFA762C">
      <w:start w:val="1"/>
      <w:numFmt w:val="decimal"/>
      <w:lvlText w:val="%1)"/>
      <w:lvlJc w:val="left"/>
      <w:pPr>
        <w:ind w:left="1260" w:hanging="54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BBA2F18"/>
    <w:multiLevelType w:val="hybridMultilevel"/>
    <w:tmpl w:val="7722F20C"/>
    <w:lvl w:ilvl="0" w:tplc="FFFFFFFF">
      <w:start w:val="1"/>
      <w:numFmt w:val="decimal"/>
      <w:lvlText w:val="%1."/>
      <w:lvlJc w:val="left"/>
      <w:pPr>
        <w:tabs>
          <w:tab w:val="num" w:pos="2160"/>
        </w:tabs>
        <w:ind w:left="2160" w:hanging="360"/>
      </w:pPr>
      <w:rPr>
        <w:rFonts w:hint="default"/>
      </w:rPr>
    </w:lvl>
    <w:lvl w:ilvl="1" w:tplc="FFFFFFFF">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0" w15:restartNumberingAfterBreak="0">
    <w:nsid w:val="630C0C5D"/>
    <w:multiLevelType w:val="multilevel"/>
    <w:tmpl w:val="B07E74FE"/>
    <w:lvl w:ilvl="0">
      <w:start w:val="3"/>
      <w:numFmt w:val="none"/>
      <w:lvlText w:val=""/>
      <w:lvlJc w:val="left"/>
      <w:pPr>
        <w:tabs>
          <w:tab w:val="num" w:pos="360"/>
        </w:tabs>
        <w:ind w:left="0" w:firstLine="0"/>
      </w:pPr>
      <w:rPr>
        <w:rFonts w:hint="default"/>
      </w:rPr>
    </w:lvl>
    <w:lvl w:ilvl="1">
      <w:start w:val="3"/>
      <w:numFmt w:val="decimal"/>
      <w:isLgl/>
      <w:lvlText w:val="%2."/>
      <w:lvlJc w:val="left"/>
      <w:pPr>
        <w:tabs>
          <w:tab w:val="num" w:pos="1440"/>
        </w:tabs>
        <w:ind w:left="1440" w:hanging="1080"/>
      </w:pPr>
      <w:rPr>
        <w:rFonts w:ascii="Arial" w:eastAsia="Times New Roman" w:hAnsi="Arial" w:cs="Times New Roman" w:hint="default"/>
        <w:color w:val="auto"/>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5EB25FC"/>
    <w:multiLevelType w:val="hybridMultilevel"/>
    <w:tmpl w:val="EEBAE872"/>
    <w:lvl w:ilvl="0" w:tplc="0409000F">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3"/>
  </w:num>
  <w:num w:numId="4">
    <w:abstractNumId w:val="4"/>
  </w:num>
  <w:num w:numId="5">
    <w:abstractNumId w:val="11"/>
  </w:num>
  <w:num w:numId="6">
    <w:abstractNumId w:val="0"/>
  </w:num>
  <w:num w:numId="7">
    <w:abstractNumId w:val="1"/>
  </w:num>
  <w:num w:numId="8">
    <w:abstractNumId w:val="2"/>
  </w:num>
  <w:num w:numId="9">
    <w:abstractNumId w:val="6"/>
  </w:num>
  <w:num w:numId="10">
    <w:abstractNumId w:val="14"/>
  </w:num>
  <w:num w:numId="11">
    <w:abstractNumId w:val="19"/>
  </w:num>
  <w:num w:numId="12">
    <w:abstractNumId w:val="7"/>
  </w:num>
  <w:num w:numId="13">
    <w:abstractNumId w:val="8"/>
  </w:num>
  <w:num w:numId="14">
    <w:abstractNumId w:val="21"/>
  </w:num>
  <w:num w:numId="15">
    <w:abstractNumId w:val="5"/>
  </w:num>
  <w:num w:numId="16">
    <w:abstractNumId w:val="12"/>
  </w:num>
  <w:num w:numId="17">
    <w:abstractNumId w:val="9"/>
  </w:num>
  <w:num w:numId="18">
    <w:abstractNumId w:val="17"/>
  </w:num>
  <w:num w:numId="19">
    <w:abstractNumId w:val="20"/>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54"/>
    <w:rsid w:val="00035C2D"/>
    <w:rsid w:val="00041385"/>
    <w:rsid w:val="000B1831"/>
    <w:rsid w:val="0011058D"/>
    <w:rsid w:val="0012394E"/>
    <w:rsid w:val="0013287F"/>
    <w:rsid w:val="00133003"/>
    <w:rsid w:val="001E3293"/>
    <w:rsid w:val="001F3CAC"/>
    <w:rsid w:val="001F42A7"/>
    <w:rsid w:val="001F66DA"/>
    <w:rsid w:val="002036B5"/>
    <w:rsid w:val="00212FD3"/>
    <w:rsid w:val="002332FE"/>
    <w:rsid w:val="00240F12"/>
    <w:rsid w:val="0024146B"/>
    <w:rsid w:val="00247DA2"/>
    <w:rsid w:val="002664B4"/>
    <w:rsid w:val="0029086D"/>
    <w:rsid w:val="002B583F"/>
    <w:rsid w:val="002E6EDD"/>
    <w:rsid w:val="0031067B"/>
    <w:rsid w:val="00314EDE"/>
    <w:rsid w:val="003156C5"/>
    <w:rsid w:val="003231BA"/>
    <w:rsid w:val="00325E0C"/>
    <w:rsid w:val="003300AC"/>
    <w:rsid w:val="00355F46"/>
    <w:rsid w:val="00363859"/>
    <w:rsid w:val="0037424A"/>
    <w:rsid w:val="003A7440"/>
    <w:rsid w:val="003B0CD4"/>
    <w:rsid w:val="004037F0"/>
    <w:rsid w:val="00426BDD"/>
    <w:rsid w:val="004572D0"/>
    <w:rsid w:val="004675D1"/>
    <w:rsid w:val="004900C2"/>
    <w:rsid w:val="004A0526"/>
    <w:rsid w:val="004B4304"/>
    <w:rsid w:val="00510FCB"/>
    <w:rsid w:val="00580252"/>
    <w:rsid w:val="00586546"/>
    <w:rsid w:val="005A16A1"/>
    <w:rsid w:val="005D0348"/>
    <w:rsid w:val="005E7CEC"/>
    <w:rsid w:val="005F7541"/>
    <w:rsid w:val="0061089C"/>
    <w:rsid w:val="00615DF1"/>
    <w:rsid w:val="006317C1"/>
    <w:rsid w:val="0068621B"/>
    <w:rsid w:val="006A57C6"/>
    <w:rsid w:val="006D0BC6"/>
    <w:rsid w:val="006D0E6C"/>
    <w:rsid w:val="007305B3"/>
    <w:rsid w:val="00732870"/>
    <w:rsid w:val="007363A6"/>
    <w:rsid w:val="0073695B"/>
    <w:rsid w:val="0077079F"/>
    <w:rsid w:val="007F4F35"/>
    <w:rsid w:val="007F5A36"/>
    <w:rsid w:val="007F7186"/>
    <w:rsid w:val="00801645"/>
    <w:rsid w:val="00804223"/>
    <w:rsid w:val="008205CE"/>
    <w:rsid w:val="008479B4"/>
    <w:rsid w:val="00864EFC"/>
    <w:rsid w:val="0089770C"/>
    <w:rsid w:val="008D78E9"/>
    <w:rsid w:val="008F5C00"/>
    <w:rsid w:val="008F6D34"/>
    <w:rsid w:val="00912509"/>
    <w:rsid w:val="00926BD6"/>
    <w:rsid w:val="0095537E"/>
    <w:rsid w:val="0096279B"/>
    <w:rsid w:val="00977C5A"/>
    <w:rsid w:val="009A7C9A"/>
    <w:rsid w:val="00A3590B"/>
    <w:rsid w:val="00A54FFA"/>
    <w:rsid w:val="00A81B54"/>
    <w:rsid w:val="00AA2745"/>
    <w:rsid w:val="00AB3AB2"/>
    <w:rsid w:val="00AC28A9"/>
    <w:rsid w:val="00AC3CBD"/>
    <w:rsid w:val="00AE243C"/>
    <w:rsid w:val="00B018D6"/>
    <w:rsid w:val="00B07AFE"/>
    <w:rsid w:val="00B300D4"/>
    <w:rsid w:val="00B35F48"/>
    <w:rsid w:val="00B5704E"/>
    <w:rsid w:val="00B73032"/>
    <w:rsid w:val="00B764B6"/>
    <w:rsid w:val="00B90637"/>
    <w:rsid w:val="00B91063"/>
    <w:rsid w:val="00BB55E5"/>
    <w:rsid w:val="00BE19D5"/>
    <w:rsid w:val="00BF4F01"/>
    <w:rsid w:val="00C13F20"/>
    <w:rsid w:val="00C3403A"/>
    <w:rsid w:val="00C5687C"/>
    <w:rsid w:val="00C56E5F"/>
    <w:rsid w:val="00C73465"/>
    <w:rsid w:val="00CC31AC"/>
    <w:rsid w:val="00D37C8E"/>
    <w:rsid w:val="00D5406D"/>
    <w:rsid w:val="00D5475D"/>
    <w:rsid w:val="00D54E83"/>
    <w:rsid w:val="00D604C6"/>
    <w:rsid w:val="00D67FF9"/>
    <w:rsid w:val="00D917A7"/>
    <w:rsid w:val="00DB107F"/>
    <w:rsid w:val="00DB1546"/>
    <w:rsid w:val="00DC4777"/>
    <w:rsid w:val="00DE775A"/>
    <w:rsid w:val="00E251AD"/>
    <w:rsid w:val="00E27363"/>
    <w:rsid w:val="00E5044E"/>
    <w:rsid w:val="00E50E29"/>
    <w:rsid w:val="00E5111A"/>
    <w:rsid w:val="00E75A6D"/>
    <w:rsid w:val="00E80ECD"/>
    <w:rsid w:val="00EB189D"/>
    <w:rsid w:val="00EB77F9"/>
    <w:rsid w:val="00EC65B2"/>
    <w:rsid w:val="00EC7FA8"/>
    <w:rsid w:val="00ED5FCB"/>
    <w:rsid w:val="00EE05AA"/>
    <w:rsid w:val="00EE7FE6"/>
    <w:rsid w:val="00EF6BF6"/>
    <w:rsid w:val="00F06087"/>
    <w:rsid w:val="00F07FDE"/>
    <w:rsid w:val="00F30710"/>
    <w:rsid w:val="00F53D89"/>
    <w:rsid w:val="00F649ED"/>
    <w:rsid w:val="00FB3F62"/>
    <w:rsid w:val="00FB7F56"/>
    <w:rsid w:val="00FD6F6C"/>
    <w:rsid w:val="00FE2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6461A93"/>
  <w15:docId w15:val="{867CCA15-55C2-4245-B021-139B2A0E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54"/>
    <w:pPr>
      <w:spacing w:after="160" w:line="259" w:lineRule="auto"/>
    </w:pPr>
  </w:style>
  <w:style w:type="paragraph" w:styleId="Heading1">
    <w:name w:val="heading 1"/>
    <w:basedOn w:val="Normal"/>
    <w:next w:val="Normal"/>
    <w:link w:val="Heading1Char"/>
    <w:uiPriority w:val="9"/>
    <w:qFormat/>
    <w:rsid w:val="00FB3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9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1F42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A81B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A81B54"/>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semiHidden/>
    <w:rsid w:val="00A81B54"/>
    <w:pPr>
      <w:spacing w:after="0" w:line="240" w:lineRule="auto"/>
      <w:jc w:val="center"/>
    </w:pPr>
    <w:rPr>
      <w:rFonts w:ascii="Tahoma" w:eastAsia="Times New Roman" w:hAnsi="Tahoma" w:cs="Times New Roman"/>
      <w:szCs w:val="20"/>
    </w:rPr>
  </w:style>
  <w:style w:type="character" w:customStyle="1" w:styleId="BodyTextChar">
    <w:name w:val="Body Text Char"/>
    <w:basedOn w:val="DefaultParagraphFont"/>
    <w:link w:val="BodyText"/>
    <w:semiHidden/>
    <w:rsid w:val="00A81B54"/>
    <w:rPr>
      <w:rFonts w:ascii="Tahoma" w:eastAsia="Times New Roman" w:hAnsi="Tahoma" w:cs="Times New Roman"/>
      <w:szCs w:val="20"/>
    </w:rPr>
  </w:style>
  <w:style w:type="paragraph" w:styleId="ListParagraph">
    <w:name w:val="List Paragraph"/>
    <w:aliases w:val="Syle 1,Normal bullet 2,Bullet list,Virsraksti"/>
    <w:basedOn w:val="Normal"/>
    <w:link w:val="ListParagraphChar"/>
    <w:uiPriority w:val="34"/>
    <w:qFormat/>
    <w:rsid w:val="00A81B54"/>
    <w:pPr>
      <w:spacing w:after="200" w:line="276" w:lineRule="auto"/>
      <w:ind w:left="720"/>
      <w:contextualSpacing/>
    </w:pPr>
    <w:rPr>
      <w:rFonts w:ascii="Calibri" w:eastAsia="Calibri" w:hAnsi="Calibri" w:cs="Times New Roman"/>
      <w:lang w:val="en-US"/>
    </w:rPr>
  </w:style>
  <w:style w:type="character" w:styleId="Hyperlink">
    <w:name w:val="Hyperlink"/>
    <w:uiPriority w:val="99"/>
    <w:unhideWhenUsed/>
    <w:rsid w:val="00A81B54"/>
    <w:rPr>
      <w:color w:val="0000FF"/>
      <w:u w:val="single"/>
    </w:rPr>
  </w:style>
  <w:style w:type="paragraph" w:styleId="FootnoteText">
    <w:name w:val="footnote text"/>
    <w:basedOn w:val="Normal"/>
    <w:link w:val="FootnoteTextChar"/>
    <w:unhideWhenUsed/>
    <w:rsid w:val="00A81B54"/>
    <w:pPr>
      <w:spacing w:after="0" w:line="240" w:lineRule="auto"/>
    </w:pPr>
    <w:rPr>
      <w:sz w:val="20"/>
      <w:szCs w:val="20"/>
    </w:rPr>
  </w:style>
  <w:style w:type="character" w:customStyle="1" w:styleId="FootnoteTextChar">
    <w:name w:val="Footnote Text Char"/>
    <w:basedOn w:val="DefaultParagraphFont"/>
    <w:link w:val="FootnoteText"/>
    <w:uiPriority w:val="99"/>
    <w:rsid w:val="00A81B54"/>
    <w:rPr>
      <w:sz w:val="20"/>
      <w:szCs w:val="20"/>
    </w:rPr>
  </w:style>
  <w:style w:type="character" w:styleId="FootnoteReference">
    <w:name w:val="footnote reference"/>
    <w:basedOn w:val="DefaultParagraphFont"/>
    <w:unhideWhenUsed/>
    <w:rsid w:val="00A81B54"/>
    <w:rPr>
      <w:vertAlign w:val="superscript"/>
    </w:rPr>
  </w:style>
  <w:style w:type="character" w:customStyle="1" w:styleId="ListParagraphChar">
    <w:name w:val="List Paragraph Char"/>
    <w:aliases w:val="Syle 1 Char,Normal bullet 2 Char,Bullet list Char,Virsraksti Char"/>
    <w:link w:val="ListParagraph"/>
    <w:rsid w:val="00A81B54"/>
    <w:rPr>
      <w:rFonts w:ascii="Calibri" w:eastAsia="Calibri" w:hAnsi="Calibri" w:cs="Times New Roman"/>
      <w:lang w:val="en-US"/>
    </w:rPr>
  </w:style>
  <w:style w:type="paragraph" w:customStyle="1" w:styleId="ListParagraph1">
    <w:name w:val="List Paragraph1"/>
    <w:basedOn w:val="Normal"/>
    <w:qFormat/>
    <w:rsid w:val="00A81B5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rsid w:val="00A81B5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81B54"/>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A8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A81B54"/>
    <w:rPr>
      <w:rFonts w:ascii="Courier New" w:eastAsia="Times New Roman" w:hAnsi="Courier New" w:cs="Courier New"/>
      <w:sz w:val="20"/>
      <w:szCs w:val="20"/>
      <w:lang w:eastAsia="lv-LV"/>
    </w:rPr>
  </w:style>
  <w:style w:type="character" w:customStyle="1" w:styleId="WW8Num4z2">
    <w:name w:val="WW8Num4z2"/>
    <w:rsid w:val="001F66DA"/>
    <w:rPr>
      <w:rFonts w:cs="Times New Roman"/>
      <w:color w:val="auto"/>
    </w:rPr>
  </w:style>
  <w:style w:type="paragraph" w:styleId="BodyText2">
    <w:name w:val="Body Text 2"/>
    <w:basedOn w:val="Normal"/>
    <w:link w:val="BodyText2Char"/>
    <w:uiPriority w:val="99"/>
    <w:unhideWhenUsed/>
    <w:rsid w:val="001F3CAC"/>
    <w:pPr>
      <w:spacing w:after="120" w:line="480" w:lineRule="auto"/>
    </w:pPr>
  </w:style>
  <w:style w:type="character" w:customStyle="1" w:styleId="BodyText2Char">
    <w:name w:val="Body Text 2 Char"/>
    <w:basedOn w:val="DefaultParagraphFont"/>
    <w:link w:val="BodyText2"/>
    <w:uiPriority w:val="99"/>
    <w:rsid w:val="001F3CAC"/>
  </w:style>
  <w:style w:type="paragraph" w:styleId="Title">
    <w:name w:val="Title"/>
    <w:basedOn w:val="Normal"/>
    <w:next w:val="Subtitle"/>
    <w:link w:val="TitleChar"/>
    <w:qFormat/>
    <w:rsid w:val="001F3CAC"/>
    <w:pPr>
      <w:suppressAutoHyphens/>
      <w:spacing w:after="0" w:line="240" w:lineRule="auto"/>
      <w:jc w:val="center"/>
    </w:pPr>
    <w:rPr>
      <w:rFonts w:ascii="Arial" w:eastAsia="Times New Roman" w:hAnsi="Arial" w:cs="Arial"/>
      <w:b/>
      <w:sz w:val="28"/>
      <w:szCs w:val="20"/>
      <w:lang w:eastAsia="zh-CN"/>
    </w:rPr>
  </w:style>
  <w:style w:type="character" w:customStyle="1" w:styleId="TitleChar">
    <w:name w:val="Title Char"/>
    <w:basedOn w:val="DefaultParagraphFont"/>
    <w:link w:val="Title"/>
    <w:rsid w:val="001F3CAC"/>
    <w:rPr>
      <w:rFonts w:ascii="Arial" w:eastAsia="Times New Roman" w:hAnsi="Arial" w:cs="Arial"/>
      <w:b/>
      <w:sz w:val="28"/>
      <w:szCs w:val="20"/>
      <w:lang w:eastAsia="zh-CN"/>
    </w:rPr>
  </w:style>
  <w:style w:type="paragraph" w:styleId="Subtitle">
    <w:name w:val="Subtitle"/>
    <w:basedOn w:val="Normal"/>
    <w:next w:val="Normal"/>
    <w:link w:val="SubtitleChar"/>
    <w:uiPriority w:val="11"/>
    <w:qFormat/>
    <w:rsid w:val="001F3C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3CAC"/>
    <w:rPr>
      <w:rFonts w:asciiTheme="majorHAnsi" w:eastAsiaTheme="majorEastAsia" w:hAnsiTheme="majorHAnsi" w:cstheme="majorBidi"/>
      <w:i/>
      <w:iCs/>
      <w:color w:val="4F81BD" w:themeColor="accent1"/>
      <w:spacing w:val="15"/>
      <w:sz w:val="24"/>
      <w:szCs w:val="24"/>
    </w:rPr>
  </w:style>
  <w:style w:type="paragraph" w:styleId="Footer">
    <w:name w:val="footer"/>
    <w:basedOn w:val="Normal"/>
    <w:link w:val="FooterChar"/>
    <w:uiPriority w:val="99"/>
    <w:unhideWhenUsed/>
    <w:rsid w:val="00247D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7DA2"/>
  </w:style>
  <w:style w:type="character" w:customStyle="1" w:styleId="Heading6Char">
    <w:name w:val="Heading 6 Char"/>
    <w:basedOn w:val="DefaultParagraphFont"/>
    <w:link w:val="Heading6"/>
    <w:uiPriority w:val="9"/>
    <w:rsid w:val="001F42A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semiHidden/>
    <w:unhideWhenUsed/>
    <w:rsid w:val="000B1831"/>
    <w:pPr>
      <w:spacing w:after="120"/>
      <w:ind w:left="283"/>
    </w:pPr>
  </w:style>
  <w:style w:type="character" w:customStyle="1" w:styleId="BodyTextIndentChar">
    <w:name w:val="Body Text Indent Char"/>
    <w:basedOn w:val="DefaultParagraphFont"/>
    <w:link w:val="BodyTextIndent"/>
    <w:uiPriority w:val="99"/>
    <w:semiHidden/>
    <w:rsid w:val="000B1831"/>
  </w:style>
  <w:style w:type="character" w:customStyle="1" w:styleId="Heading2Char">
    <w:name w:val="Heading 2 Char"/>
    <w:basedOn w:val="DefaultParagraphFont"/>
    <w:link w:val="Heading2"/>
    <w:uiPriority w:val="9"/>
    <w:rsid w:val="0012394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B3F62"/>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FB3F62"/>
  </w:style>
  <w:style w:type="paragraph" w:customStyle="1" w:styleId="Rindkopa">
    <w:name w:val="Rindkopa"/>
    <w:basedOn w:val="Normal"/>
    <w:next w:val="Normal"/>
    <w:rsid w:val="00FB3F62"/>
    <w:pPr>
      <w:suppressAutoHyphens/>
      <w:spacing w:after="0" w:line="240" w:lineRule="auto"/>
      <w:ind w:left="851"/>
      <w:jc w:val="both"/>
    </w:pPr>
    <w:rPr>
      <w:rFonts w:ascii="Arial" w:eastAsia="Times New Roman" w:hAnsi="Arial" w:cs="Arial"/>
      <w:sz w:val="20"/>
      <w:szCs w:val="24"/>
      <w:lang w:val="en-US" w:eastAsia="zh-CN"/>
    </w:rPr>
  </w:style>
  <w:style w:type="paragraph" w:styleId="NormalWeb">
    <w:name w:val="Normal (Web)"/>
    <w:basedOn w:val="Normal"/>
    <w:rsid w:val="00FB3F62"/>
    <w:pPr>
      <w:spacing w:before="100" w:after="119"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A5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FA"/>
    <w:rPr>
      <w:rFonts w:ascii="Segoe UI" w:hAnsi="Segoe UI" w:cs="Segoe UI"/>
      <w:sz w:val="18"/>
      <w:szCs w:val="18"/>
    </w:rPr>
  </w:style>
  <w:style w:type="character" w:styleId="CommentReference">
    <w:name w:val="annotation reference"/>
    <w:basedOn w:val="DefaultParagraphFont"/>
    <w:uiPriority w:val="99"/>
    <w:semiHidden/>
    <w:unhideWhenUsed/>
    <w:rsid w:val="00B07AFE"/>
    <w:rPr>
      <w:sz w:val="16"/>
      <w:szCs w:val="16"/>
    </w:rPr>
  </w:style>
  <w:style w:type="paragraph" w:styleId="CommentText">
    <w:name w:val="annotation text"/>
    <w:basedOn w:val="Normal"/>
    <w:link w:val="CommentTextChar"/>
    <w:uiPriority w:val="99"/>
    <w:semiHidden/>
    <w:unhideWhenUsed/>
    <w:rsid w:val="00B07AFE"/>
    <w:pPr>
      <w:spacing w:line="240" w:lineRule="auto"/>
    </w:pPr>
    <w:rPr>
      <w:sz w:val="20"/>
      <w:szCs w:val="20"/>
    </w:rPr>
  </w:style>
  <w:style w:type="character" w:customStyle="1" w:styleId="CommentTextChar">
    <w:name w:val="Comment Text Char"/>
    <w:basedOn w:val="DefaultParagraphFont"/>
    <w:link w:val="CommentText"/>
    <w:uiPriority w:val="99"/>
    <w:semiHidden/>
    <w:rsid w:val="00B07AFE"/>
    <w:rPr>
      <w:sz w:val="20"/>
      <w:szCs w:val="20"/>
    </w:rPr>
  </w:style>
  <w:style w:type="paragraph" w:styleId="CommentSubject">
    <w:name w:val="annotation subject"/>
    <w:basedOn w:val="CommentText"/>
    <w:next w:val="CommentText"/>
    <w:link w:val="CommentSubjectChar"/>
    <w:uiPriority w:val="99"/>
    <w:semiHidden/>
    <w:unhideWhenUsed/>
    <w:rsid w:val="00B07AFE"/>
    <w:rPr>
      <w:b/>
      <w:bCs/>
    </w:rPr>
  </w:style>
  <w:style w:type="character" w:customStyle="1" w:styleId="CommentSubjectChar">
    <w:name w:val="Comment Subject Char"/>
    <w:basedOn w:val="CommentTextChar"/>
    <w:link w:val="CommentSubject"/>
    <w:uiPriority w:val="99"/>
    <w:semiHidden/>
    <w:rsid w:val="00B07AFE"/>
    <w:rPr>
      <w:b/>
      <w:bCs/>
      <w:sz w:val="20"/>
      <w:szCs w:val="20"/>
    </w:rPr>
  </w:style>
  <w:style w:type="paragraph" w:styleId="BodyTextIndent2">
    <w:name w:val="Body Text Indent 2"/>
    <w:basedOn w:val="Normal"/>
    <w:link w:val="BodyTextIndent2Char"/>
    <w:uiPriority w:val="99"/>
    <w:semiHidden/>
    <w:unhideWhenUsed/>
    <w:rsid w:val="00FB7F56"/>
    <w:pPr>
      <w:spacing w:after="120" w:line="480" w:lineRule="auto"/>
      <w:ind w:left="283"/>
    </w:pPr>
  </w:style>
  <w:style w:type="character" w:customStyle="1" w:styleId="BodyTextIndent2Char">
    <w:name w:val="Body Text Indent 2 Char"/>
    <w:basedOn w:val="DefaultParagraphFont"/>
    <w:link w:val="BodyTextIndent2"/>
    <w:uiPriority w:val="99"/>
    <w:semiHidden/>
    <w:rsid w:val="00FB7F56"/>
  </w:style>
  <w:style w:type="paragraph" w:customStyle="1" w:styleId="Body">
    <w:name w:val="Body"/>
    <w:aliases w:val="Text,2,Macro,Plain"/>
    <w:basedOn w:val="Normal"/>
    <w:uiPriority w:val="99"/>
    <w:rsid w:val="00D67FF9"/>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lv" TargetMode="External"/><Relationship Id="rId13" Type="http://schemas.openxmlformats.org/officeDocument/2006/relationships/hyperlink" Target="mailto:iveta.grinberga@va.lv" TargetMode="External"/><Relationship Id="rId18" Type="http://schemas.openxmlformats.org/officeDocument/2006/relationships/hyperlink" Target="mailto:bmck.alvis@inbox.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a.lv" TargetMode="External"/><Relationship Id="rId17" Type="http://schemas.openxmlformats.org/officeDocument/2006/relationships/hyperlink" Target="http://www.va.lv" TargetMode="External"/><Relationship Id="rId2" Type="http://schemas.openxmlformats.org/officeDocument/2006/relationships/numbering" Target="numbering.xml"/><Relationship Id="rId16" Type="http://schemas.openxmlformats.org/officeDocument/2006/relationships/hyperlink" Target="https://ec.europa.eu/tools/espd?lang=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v" TargetMode="External"/><Relationship Id="rId5" Type="http://schemas.openxmlformats.org/officeDocument/2006/relationships/webSettings" Target="webSettings.xml"/><Relationship Id="rId15" Type="http://schemas.openxmlformats.org/officeDocument/2006/relationships/hyperlink" Target="mailto:inita.sakne@va.lv" TargetMode="External"/><Relationship Id="rId10" Type="http://schemas.openxmlformats.org/officeDocument/2006/relationships/hyperlink" Target="http://www.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lv" TargetMode="External"/><Relationship Id="rId14" Type="http://schemas.openxmlformats.org/officeDocument/2006/relationships/hyperlink" Target="https://bis.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A0D6-1E09-4372-A173-FB88D1F5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60042</Words>
  <Characters>34225</Characters>
  <Application>Microsoft Office Word</Application>
  <DocSecurity>0</DocSecurity>
  <Lines>285</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Inita Sakne</cp:lastModifiedBy>
  <cp:revision>6</cp:revision>
  <cp:lastPrinted>2018-03-23T12:42:00Z</cp:lastPrinted>
  <dcterms:created xsi:type="dcterms:W3CDTF">2018-03-26T13:17:00Z</dcterms:created>
  <dcterms:modified xsi:type="dcterms:W3CDTF">2018-03-27T10:17:00Z</dcterms:modified>
</cp:coreProperties>
</file>